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10263">
      <w:pPr>
        <w:jc w:val="center"/>
        <w:rPr>
          <w:sz w:val="16"/>
        </w:rPr>
      </w:pPr>
      <w:r w:rsidRPr="009102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71F25" w:rsidRDefault="00F71F2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06B6">
      <w:pPr>
        <w:spacing w:before="240"/>
        <w:jc w:val="center"/>
      </w:pPr>
      <w:r>
        <w:t xml:space="preserve">от </w:t>
      </w:r>
      <w:r w:rsidR="00FA06B6">
        <w:t>13 сентября 2011 года № 238-П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AD5758" w:rsidRDefault="00AD5758" w:rsidP="00F71F25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</w:t>
      </w:r>
    </w:p>
    <w:p w:rsidR="00AD5758" w:rsidRDefault="00AD5758" w:rsidP="00AD57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21 января 2008 года № 10-П </w:t>
      </w:r>
    </w:p>
    <w:p w:rsidR="00AD5758" w:rsidRPr="00D5766C" w:rsidRDefault="00AD5758" w:rsidP="00AD575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758" w:rsidRPr="00801DA3" w:rsidRDefault="00AD5758" w:rsidP="00AD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D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</w:t>
      </w:r>
      <w:proofErr w:type="spellStart"/>
      <w:proofErr w:type="gramStart"/>
      <w:r w:rsidRPr="00801DA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01DA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01DA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01DA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D5758" w:rsidRDefault="00AD5758" w:rsidP="00AD575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01DA3">
        <w:rPr>
          <w:szCs w:val="28"/>
        </w:rPr>
        <w:t xml:space="preserve">Внести </w:t>
      </w:r>
      <w:r w:rsidR="00F71F25">
        <w:rPr>
          <w:szCs w:val="28"/>
        </w:rPr>
        <w:t xml:space="preserve">в Порядок расходования субвенций местным бюджетам, финансовое обеспечение которых осуществляется за счет собственных доходов и источников финансирования дефицита бюджета Республики Карелия, </w:t>
      </w:r>
      <w:r>
        <w:rPr>
          <w:szCs w:val="28"/>
        </w:rPr>
        <w:t xml:space="preserve"> утвержденн</w:t>
      </w:r>
      <w:r w:rsidR="00F71F25">
        <w:rPr>
          <w:szCs w:val="28"/>
        </w:rPr>
        <w:t>ый</w:t>
      </w:r>
      <w:r>
        <w:rPr>
          <w:szCs w:val="28"/>
        </w:rPr>
        <w:t xml:space="preserve"> постановлением Правительства Республики Карелия от </w:t>
      </w:r>
      <w:r w:rsidR="00F71F25">
        <w:rPr>
          <w:szCs w:val="28"/>
        </w:rPr>
        <w:t>2</w:t>
      </w:r>
      <w:r>
        <w:rPr>
          <w:szCs w:val="28"/>
        </w:rPr>
        <w:t xml:space="preserve">1 </w:t>
      </w:r>
      <w:r w:rsidR="00F71F25">
        <w:rPr>
          <w:szCs w:val="28"/>
        </w:rPr>
        <w:t>января</w:t>
      </w:r>
      <w:r>
        <w:rPr>
          <w:szCs w:val="28"/>
        </w:rPr>
        <w:t xml:space="preserve"> 200</w:t>
      </w:r>
      <w:r w:rsidR="00F71F25">
        <w:rPr>
          <w:szCs w:val="28"/>
        </w:rPr>
        <w:t>8</w:t>
      </w:r>
      <w:r>
        <w:rPr>
          <w:szCs w:val="28"/>
        </w:rPr>
        <w:t xml:space="preserve"> года № </w:t>
      </w:r>
      <w:r w:rsidR="00F71F25">
        <w:rPr>
          <w:szCs w:val="28"/>
        </w:rPr>
        <w:t>10</w:t>
      </w:r>
      <w:r>
        <w:rPr>
          <w:szCs w:val="28"/>
        </w:rPr>
        <w:t xml:space="preserve">-П </w:t>
      </w:r>
      <w:r w:rsidRPr="00801DA3">
        <w:rPr>
          <w:szCs w:val="28"/>
        </w:rPr>
        <w:t>(Собрание законодательства Республики Карелия, 20</w:t>
      </w:r>
      <w:r>
        <w:rPr>
          <w:szCs w:val="28"/>
        </w:rPr>
        <w:t>0</w:t>
      </w:r>
      <w:r w:rsidR="00F71F25">
        <w:rPr>
          <w:szCs w:val="28"/>
        </w:rPr>
        <w:t>8</w:t>
      </w:r>
      <w:r w:rsidRPr="00801DA3">
        <w:rPr>
          <w:szCs w:val="28"/>
        </w:rPr>
        <w:t xml:space="preserve">, № </w:t>
      </w:r>
      <w:r w:rsidR="00F71F25">
        <w:rPr>
          <w:szCs w:val="28"/>
        </w:rPr>
        <w:t>1</w:t>
      </w:r>
      <w:r w:rsidRPr="00801DA3">
        <w:rPr>
          <w:szCs w:val="28"/>
        </w:rPr>
        <w:t>, ст.</w:t>
      </w:r>
      <w:r w:rsidR="00F71F25">
        <w:rPr>
          <w:szCs w:val="28"/>
        </w:rPr>
        <w:t>38; 2011, № 1, ст.45</w:t>
      </w:r>
      <w:r w:rsidRPr="00801DA3">
        <w:rPr>
          <w:szCs w:val="28"/>
        </w:rPr>
        <w:t>)</w:t>
      </w:r>
      <w:r w:rsidR="00F71F25">
        <w:rPr>
          <w:szCs w:val="28"/>
        </w:rPr>
        <w:t>, изменение, изложив подпункт 2 пункта 4 в следующей редакции:</w:t>
      </w:r>
      <w:proofErr w:type="gramEnd"/>
    </w:p>
    <w:p w:rsidR="00F71F25" w:rsidRDefault="00F71F25" w:rsidP="00AD575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"2) в Министерство образования Республики Карелия:</w:t>
      </w:r>
    </w:p>
    <w:p w:rsidR="00F71F25" w:rsidRDefault="00F71F25" w:rsidP="00AD575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отчет о предоставлении предусмотренных пунктом 7 статьи 3 и частью 2-1 статьи 5 Закона Республики Карелия от 29 апреля 2005 года            № 874-ЗРК "Об образовании" мер социальной поддержки и социального обслуживания инвалидов;</w:t>
      </w:r>
    </w:p>
    <w:p w:rsidR="00F71F25" w:rsidRDefault="00F71F25" w:rsidP="00AD575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отчет о предоставлении предусмотренных частью 3 статьи 6 Закона Республики Карелия от 29 апреля 2005 года  № 874-ЗРК "Об образовании" мер социальной поддержки педагогических работников муниципальных образовательных учреждений;</w:t>
      </w:r>
    </w:p>
    <w:p w:rsidR="003832EF" w:rsidRDefault="00F71F25" w:rsidP="00AD575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отчет о предоставлении предусмотренных частью 1 статьи 4 Закона Республики Карелия от 28 ноября 2005 года  № 921-ЗРК "О </w:t>
      </w:r>
      <w:proofErr w:type="gramStart"/>
      <w:r>
        <w:rPr>
          <w:szCs w:val="28"/>
        </w:rPr>
        <w:t>государст</w:t>
      </w:r>
      <w:r w:rsidR="003832EF">
        <w:rPr>
          <w:szCs w:val="28"/>
        </w:rPr>
        <w:t>-</w:t>
      </w:r>
      <w:r>
        <w:rPr>
          <w:szCs w:val="28"/>
        </w:rPr>
        <w:t>венном</w:t>
      </w:r>
      <w:proofErr w:type="gramEnd"/>
      <w:r>
        <w:rPr>
          <w:szCs w:val="28"/>
        </w:rPr>
        <w:t xml:space="preserve"> обеспечении и социальной </w:t>
      </w:r>
      <w:r w:rsidR="003832EF">
        <w:rPr>
          <w:szCs w:val="28"/>
        </w:rPr>
        <w:t>поддержке детей-сирот и детей, оставшихся без попечения родителей" мер социальной поддержки детей-сирот, детей, оставшихся без попечения родителей и лиц из числа детей-сирот и детей, оставшихся без попечения родителей;".</w:t>
      </w: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3832EF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25" w:rsidRDefault="00F71F25" w:rsidP="00E53498">
      <w:r>
        <w:separator/>
      </w:r>
    </w:p>
  </w:endnote>
  <w:endnote w:type="continuationSeparator" w:id="0">
    <w:p w:rsidR="00F71F25" w:rsidRDefault="00F71F2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25" w:rsidRDefault="00F71F25" w:rsidP="00E53498">
      <w:r>
        <w:separator/>
      </w:r>
    </w:p>
  </w:footnote>
  <w:footnote w:type="continuationSeparator" w:id="0">
    <w:p w:rsidR="00F71F25" w:rsidRDefault="00F71F2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605B0"/>
    <w:rsid w:val="0016234F"/>
    <w:rsid w:val="00170C71"/>
    <w:rsid w:val="00176455"/>
    <w:rsid w:val="00195D34"/>
    <w:rsid w:val="001D1436"/>
    <w:rsid w:val="002276F0"/>
    <w:rsid w:val="0022797A"/>
    <w:rsid w:val="00232BE5"/>
    <w:rsid w:val="002427E7"/>
    <w:rsid w:val="00265050"/>
    <w:rsid w:val="002A6B23"/>
    <w:rsid w:val="00307849"/>
    <w:rsid w:val="00321D76"/>
    <w:rsid w:val="003832EF"/>
    <w:rsid w:val="003C4D42"/>
    <w:rsid w:val="004444E9"/>
    <w:rsid w:val="00464D87"/>
    <w:rsid w:val="004653C9"/>
    <w:rsid w:val="00465C76"/>
    <w:rsid w:val="004731EA"/>
    <w:rsid w:val="004E2056"/>
    <w:rsid w:val="004F5137"/>
    <w:rsid w:val="00535B55"/>
    <w:rsid w:val="005A2492"/>
    <w:rsid w:val="005C332A"/>
    <w:rsid w:val="005C6C28"/>
    <w:rsid w:val="005F53B4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60E26"/>
    <w:rsid w:val="00884F2A"/>
    <w:rsid w:val="00891718"/>
    <w:rsid w:val="00910263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D5758"/>
    <w:rsid w:val="00B168AD"/>
    <w:rsid w:val="00B37D2D"/>
    <w:rsid w:val="00B72849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47083"/>
    <w:rsid w:val="00DC600E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71F25"/>
    <w:rsid w:val="00FA06B6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E29-8128-4F2C-BC0E-E46E922D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2011-09-08T06:23:00Z</dcterms:created>
  <dcterms:modified xsi:type="dcterms:W3CDTF">2011-09-13T12:05:00Z</dcterms:modified>
</cp:coreProperties>
</file>