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322F5">
      <w:pPr>
        <w:jc w:val="center"/>
        <w:rPr>
          <w:sz w:val="16"/>
        </w:rPr>
      </w:pPr>
      <w:r w:rsidRPr="00A322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522E">
      <w:pPr>
        <w:spacing w:before="240"/>
        <w:jc w:val="center"/>
      </w:pPr>
      <w:r>
        <w:t xml:space="preserve">от </w:t>
      </w:r>
      <w:r w:rsidR="009B522E">
        <w:t>30 декабря 2011 года № 378-П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045A77" w:rsidRDefault="00C01B2A" w:rsidP="00C01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FD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87EC0" w:rsidRPr="009D2FDD">
        <w:rPr>
          <w:rFonts w:ascii="Times New Roman" w:hAnsi="Times New Roman" w:cs="Times New Roman"/>
          <w:sz w:val="28"/>
          <w:szCs w:val="28"/>
        </w:rPr>
        <w:t>й</w:t>
      </w:r>
      <w:r w:rsidRPr="009D2FDD">
        <w:rPr>
          <w:rFonts w:ascii="Times New Roman" w:hAnsi="Times New Roman" w:cs="Times New Roman"/>
          <w:sz w:val="28"/>
          <w:szCs w:val="28"/>
        </w:rPr>
        <w:t xml:space="preserve"> в </w:t>
      </w:r>
      <w:r w:rsidR="00045A77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="00045A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45A77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</w:p>
    <w:p w:rsidR="00C01B2A" w:rsidRDefault="00045A77" w:rsidP="00C01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C01B2A" w:rsidRPr="009D2FDD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4949BE">
        <w:rPr>
          <w:rFonts w:ascii="Times New Roman" w:hAnsi="Times New Roman" w:cs="Times New Roman"/>
          <w:sz w:val="28"/>
          <w:szCs w:val="28"/>
        </w:rPr>
        <w:t>по управлению государственным имуществом и размещению заказов для государственных нужд</w:t>
      </w:r>
    </w:p>
    <w:p w:rsidR="004949BE" w:rsidRPr="009D2FDD" w:rsidRDefault="004949BE" w:rsidP="00C01B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1B2A" w:rsidRPr="009D2FDD" w:rsidRDefault="00C01B2A" w:rsidP="00C01B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DD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9D2FD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D2FD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D2FD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D2FD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D2FDD" w:rsidRDefault="009D2FDD" w:rsidP="004949B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2FDD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 xml:space="preserve">пункт 9 </w:t>
      </w:r>
      <w:r w:rsidR="004949BE" w:rsidRPr="004949BE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>я</w:t>
      </w:r>
      <w:r w:rsidR="004949BE" w:rsidRPr="004949BE">
        <w:rPr>
          <w:rFonts w:ascii="Times New Roman" w:hAnsi="Times New Roman" w:cs="Times New Roman"/>
          <w:b w:val="0"/>
          <w:sz w:val="28"/>
          <w:szCs w:val="28"/>
        </w:rPr>
        <w:t xml:space="preserve"> о Государственном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9BE" w:rsidRPr="004949BE">
        <w:rPr>
          <w:rFonts w:ascii="Times New Roman" w:hAnsi="Times New Roman" w:cs="Times New Roman"/>
          <w:b w:val="0"/>
          <w:sz w:val="28"/>
          <w:szCs w:val="28"/>
        </w:rPr>
        <w:t>комитете Республики Карелия по управлению государственным имуществом и размещению заказов для государственных нужд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01B2A" w:rsidRPr="009D2FDD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C01B2A" w:rsidRPr="009D2FD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Республики Карелия от 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2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>5 ноября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>0</w:t>
      </w:r>
      <w:r w:rsidR="00C01B2A" w:rsidRPr="009D2FDD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>74</w:t>
      </w:r>
      <w:r w:rsidR="00C01B2A" w:rsidRPr="009D2FDD">
        <w:rPr>
          <w:rFonts w:ascii="Times New Roman" w:hAnsi="Times New Roman" w:cs="Times New Roman"/>
          <w:b w:val="0"/>
          <w:sz w:val="28"/>
          <w:szCs w:val="28"/>
        </w:rPr>
        <w:t>-П</w:t>
      </w:r>
      <w:r w:rsidR="003B0429" w:rsidRPr="009D2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 xml:space="preserve">                 "Об утверждении </w:t>
      </w:r>
      <w:r w:rsidR="004949BE" w:rsidRPr="004949BE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>я</w:t>
      </w:r>
      <w:r w:rsidR="004949BE" w:rsidRPr="004949BE">
        <w:rPr>
          <w:rFonts w:ascii="Times New Roman" w:hAnsi="Times New Roman" w:cs="Times New Roman"/>
          <w:b w:val="0"/>
          <w:sz w:val="28"/>
          <w:szCs w:val="28"/>
        </w:rPr>
        <w:t xml:space="preserve"> о Государственном комитете Республики Карелия по управлению государственным имуществом и размещению заказов для государственных нужд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>" (Собрание законодательства Республики Карелия, 2010, № 11, ст.1476;</w:t>
      </w:r>
      <w:proofErr w:type="gramEnd"/>
      <w:r w:rsidR="004949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B0429" w:rsidRPr="009D2FDD">
        <w:rPr>
          <w:rFonts w:ascii="Times New Roman" w:hAnsi="Times New Roman" w:cs="Times New Roman"/>
          <w:b w:val="0"/>
          <w:sz w:val="28"/>
          <w:szCs w:val="28"/>
        </w:rPr>
        <w:t xml:space="preserve">Карелия, 2011, 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1</w:t>
      </w:r>
      <w:r w:rsidR="004949BE">
        <w:rPr>
          <w:rFonts w:ascii="Times New Roman" w:hAnsi="Times New Roman" w:cs="Times New Roman"/>
          <w:b w:val="0"/>
          <w:sz w:val="28"/>
          <w:szCs w:val="28"/>
        </w:rPr>
        <w:t>3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="003B0429" w:rsidRPr="009D2FDD">
        <w:rPr>
          <w:rFonts w:ascii="Times New Roman" w:hAnsi="Times New Roman" w:cs="Times New Roman"/>
          <w:b w:val="0"/>
          <w:sz w:val="28"/>
          <w:szCs w:val="28"/>
        </w:rPr>
        <w:t>), следующ</w:t>
      </w:r>
      <w:r w:rsidRPr="009D2FDD">
        <w:rPr>
          <w:rFonts w:ascii="Times New Roman" w:hAnsi="Times New Roman" w:cs="Times New Roman"/>
          <w:b w:val="0"/>
          <w:sz w:val="28"/>
          <w:szCs w:val="28"/>
        </w:rPr>
        <w:t>ие изменения:</w:t>
      </w:r>
      <w:proofErr w:type="gramEnd"/>
    </w:p>
    <w:p w:rsidR="004949BE" w:rsidRDefault="004949BE" w:rsidP="004949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подпункты 57, 58 и 59 признать утратившими силу.</w:t>
      </w:r>
    </w:p>
    <w:p w:rsidR="009D2FDD" w:rsidRDefault="009D2FDD" w:rsidP="00BA6D68">
      <w:pPr>
        <w:jc w:val="both"/>
      </w:pPr>
    </w:p>
    <w:p w:rsidR="009D2FDD" w:rsidRDefault="009D2FDD" w:rsidP="00BA6D68">
      <w:pPr>
        <w:jc w:val="both"/>
      </w:pPr>
    </w:p>
    <w:p w:rsidR="004949BE" w:rsidRPr="00BA6D68" w:rsidRDefault="004949BE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321D76" w:rsidRPr="0084738C" w:rsidRDefault="00321D76" w:rsidP="006B4842">
      <w:pPr>
        <w:ind w:right="-1" w:firstLine="567"/>
        <w:jc w:val="both"/>
      </w:pPr>
    </w:p>
    <w:sectPr w:rsidR="00321D76" w:rsidRPr="0084738C" w:rsidSect="009F257B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6709"/>
      <w:docPartObj>
        <w:docPartGallery w:val="Page Numbers (Top of Page)"/>
        <w:docPartUnique/>
      </w:docPartObj>
    </w:sdtPr>
    <w:sdtContent>
      <w:p w:rsidR="009F257B" w:rsidRDefault="00A322F5">
        <w:pPr>
          <w:pStyle w:val="a6"/>
          <w:jc w:val="center"/>
        </w:pPr>
        <w:fldSimple w:instr=" PAGE   \* MERGEFORMAT ">
          <w:r w:rsidR="004949BE">
            <w:rPr>
              <w:noProof/>
            </w:rPr>
            <w:t>2</w:t>
          </w:r>
        </w:fldSimple>
      </w:p>
    </w:sdtContent>
  </w:sdt>
  <w:p w:rsidR="009F257B" w:rsidRDefault="009F25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285A35"/>
    <w:multiLevelType w:val="hybridMultilevel"/>
    <w:tmpl w:val="62108516"/>
    <w:lvl w:ilvl="0" w:tplc="81DEC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1E12"/>
    <w:rsid w:val="0003591E"/>
    <w:rsid w:val="00043954"/>
    <w:rsid w:val="00045A77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B0429"/>
    <w:rsid w:val="003C4D42"/>
    <w:rsid w:val="00431D19"/>
    <w:rsid w:val="004444E9"/>
    <w:rsid w:val="00464D87"/>
    <w:rsid w:val="004653C9"/>
    <w:rsid w:val="00465C76"/>
    <w:rsid w:val="004731EA"/>
    <w:rsid w:val="004949BE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B7380"/>
    <w:rsid w:val="006E64E6"/>
    <w:rsid w:val="00726286"/>
    <w:rsid w:val="00756C1D"/>
    <w:rsid w:val="00757706"/>
    <w:rsid w:val="007771A7"/>
    <w:rsid w:val="007C2C1F"/>
    <w:rsid w:val="008067E5"/>
    <w:rsid w:val="008221AB"/>
    <w:rsid w:val="00842783"/>
    <w:rsid w:val="0084738C"/>
    <w:rsid w:val="00860E26"/>
    <w:rsid w:val="00884F2A"/>
    <w:rsid w:val="00891718"/>
    <w:rsid w:val="008C215B"/>
    <w:rsid w:val="009376BC"/>
    <w:rsid w:val="00965164"/>
    <w:rsid w:val="009B4E00"/>
    <w:rsid w:val="009B522E"/>
    <w:rsid w:val="009D2FDD"/>
    <w:rsid w:val="009E72EA"/>
    <w:rsid w:val="009F257B"/>
    <w:rsid w:val="00A07D80"/>
    <w:rsid w:val="00A322F5"/>
    <w:rsid w:val="00A36C25"/>
    <w:rsid w:val="00A545D1"/>
    <w:rsid w:val="00A72BAF"/>
    <w:rsid w:val="00A87EC0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BF0250"/>
    <w:rsid w:val="00C01B2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11F42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C4B2-6F70-4E83-B668-98E203F7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2011-07-06T05:35:00Z</cp:lastPrinted>
  <dcterms:created xsi:type="dcterms:W3CDTF">2011-12-19T08:09:00Z</dcterms:created>
  <dcterms:modified xsi:type="dcterms:W3CDTF">2012-01-10T07:44:00Z</dcterms:modified>
</cp:coreProperties>
</file>