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45374B">
      <w:pPr>
        <w:jc w:val="center"/>
        <w:rPr>
          <w:sz w:val="16"/>
        </w:rPr>
      </w:pPr>
      <w:r w:rsidRPr="004537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1927">
      <w:pPr>
        <w:spacing w:before="240"/>
        <w:jc w:val="center"/>
      </w:pPr>
      <w:r>
        <w:t xml:space="preserve">от </w:t>
      </w:r>
      <w:r w:rsidR="00BD1927">
        <w:t>28 марта 2012 года № 98-П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634241" w:rsidRPr="000227FD" w:rsidRDefault="00634241" w:rsidP="00634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27FD">
        <w:rPr>
          <w:rFonts w:ascii="Times New Roman" w:hAnsi="Times New Roman" w:cs="Times New Roman"/>
          <w:sz w:val="28"/>
          <w:szCs w:val="28"/>
        </w:rPr>
        <w:t xml:space="preserve">О Региональной адресной программе по переселению </w:t>
      </w:r>
    </w:p>
    <w:p w:rsidR="00634241" w:rsidRPr="000227FD" w:rsidRDefault="00634241" w:rsidP="00634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27FD">
        <w:rPr>
          <w:rFonts w:ascii="Times New Roman" w:hAnsi="Times New Roman" w:cs="Times New Roman"/>
          <w:sz w:val="28"/>
          <w:szCs w:val="28"/>
        </w:rPr>
        <w:t xml:space="preserve">граждан из аварийного жилищного фонда с учетом </w:t>
      </w:r>
    </w:p>
    <w:p w:rsidR="00634241" w:rsidRPr="000227FD" w:rsidRDefault="00634241" w:rsidP="00634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27FD">
        <w:rPr>
          <w:rFonts w:ascii="Times New Roman" w:hAnsi="Times New Roman" w:cs="Times New Roman"/>
          <w:sz w:val="28"/>
          <w:szCs w:val="28"/>
        </w:rPr>
        <w:t xml:space="preserve">необходимости развития малоэтажного жилищного </w:t>
      </w:r>
    </w:p>
    <w:p w:rsidR="00634241" w:rsidRPr="000227FD" w:rsidRDefault="00634241" w:rsidP="00634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27FD">
        <w:rPr>
          <w:rFonts w:ascii="Times New Roman" w:hAnsi="Times New Roman" w:cs="Times New Roman"/>
          <w:sz w:val="28"/>
          <w:szCs w:val="28"/>
        </w:rPr>
        <w:t>строительства на 2012 год</w:t>
      </w:r>
    </w:p>
    <w:p w:rsidR="00634241" w:rsidRPr="000227FD" w:rsidRDefault="00634241" w:rsidP="00634241">
      <w:pPr>
        <w:autoSpaceDE w:val="0"/>
        <w:autoSpaceDN w:val="0"/>
        <w:adjustRightInd w:val="0"/>
        <w:jc w:val="center"/>
        <w:rPr>
          <w:szCs w:val="28"/>
        </w:rPr>
      </w:pPr>
    </w:p>
    <w:p w:rsidR="00634241" w:rsidRPr="000227FD" w:rsidRDefault="00634241" w:rsidP="0063424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0227FD">
        <w:rPr>
          <w:szCs w:val="28"/>
        </w:rPr>
        <w:t xml:space="preserve">В целях реализации Федерального </w:t>
      </w:r>
      <w:hyperlink r:id="rId9" w:history="1">
        <w:r w:rsidRPr="000227FD">
          <w:rPr>
            <w:szCs w:val="28"/>
          </w:rPr>
          <w:t>закона</w:t>
        </w:r>
      </w:hyperlink>
      <w:r w:rsidRPr="000227FD">
        <w:rPr>
          <w:szCs w:val="28"/>
        </w:rPr>
        <w:t xml:space="preserve"> от 21 июля 2007 года                № 185-ФЗ "О Фонде содействия реформированию жилищно-коммунального хозяйства" в Республике Карелия Правительство Республики Карелия </w:t>
      </w:r>
      <w:proofErr w:type="spellStart"/>
      <w:proofErr w:type="gramStart"/>
      <w:r w:rsidRPr="000227FD">
        <w:rPr>
          <w:b/>
          <w:szCs w:val="28"/>
        </w:rPr>
        <w:t>п</w:t>
      </w:r>
      <w:proofErr w:type="spellEnd"/>
      <w:proofErr w:type="gramEnd"/>
      <w:r w:rsidRPr="000227FD">
        <w:rPr>
          <w:b/>
          <w:szCs w:val="28"/>
        </w:rPr>
        <w:t xml:space="preserve"> о с т а </w:t>
      </w:r>
      <w:proofErr w:type="spellStart"/>
      <w:r w:rsidRPr="000227FD">
        <w:rPr>
          <w:b/>
          <w:szCs w:val="28"/>
        </w:rPr>
        <w:t>н</w:t>
      </w:r>
      <w:proofErr w:type="spellEnd"/>
      <w:r w:rsidRPr="000227FD">
        <w:rPr>
          <w:b/>
          <w:szCs w:val="28"/>
        </w:rPr>
        <w:t xml:space="preserve"> о в л я е т:</w:t>
      </w:r>
    </w:p>
    <w:p w:rsidR="00634241" w:rsidRPr="000227FD" w:rsidRDefault="00634241" w:rsidP="006342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 xml:space="preserve">Утвердить прилагаемую Региональную адресную </w:t>
      </w:r>
      <w:hyperlink r:id="rId10" w:history="1">
        <w:r w:rsidRPr="000227FD">
          <w:rPr>
            <w:szCs w:val="28"/>
          </w:rPr>
          <w:t>программу</w:t>
        </w:r>
      </w:hyperlink>
      <w:r w:rsidRPr="000227FD">
        <w:rPr>
          <w:szCs w:val="28"/>
        </w:rPr>
        <w:t xml:space="preserve"> по переселению граждан из аварийного жилищного фонда с учетом необходимости развития малоэтажного жилищного строительства на 2012 год.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C560D4" w:rsidRDefault="00D47083" w:rsidP="00D47083">
      <w:pPr>
        <w:rPr>
          <w:szCs w:val="28"/>
        </w:rPr>
        <w:sectPr w:rsidR="00C560D4" w:rsidSect="00FA61CF">
          <w:headerReference w:type="default" r:id="rId11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p w:rsidR="00AB7934" w:rsidRPr="000227FD" w:rsidRDefault="00AB7934" w:rsidP="00AB7934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proofErr w:type="gramStart"/>
      <w:r w:rsidRPr="000227FD">
        <w:rPr>
          <w:szCs w:val="28"/>
        </w:rPr>
        <w:lastRenderedPageBreak/>
        <w:t>Утверждена</w:t>
      </w:r>
      <w:proofErr w:type="gramEnd"/>
      <w:r w:rsidRPr="000227FD">
        <w:rPr>
          <w:szCs w:val="28"/>
        </w:rPr>
        <w:t xml:space="preserve"> постановлением</w:t>
      </w:r>
    </w:p>
    <w:p w:rsidR="00AB7934" w:rsidRPr="000227FD" w:rsidRDefault="00AB7934" w:rsidP="00AB7934">
      <w:pPr>
        <w:autoSpaceDE w:val="0"/>
        <w:autoSpaceDN w:val="0"/>
        <w:adjustRightInd w:val="0"/>
        <w:ind w:firstLine="4536"/>
        <w:rPr>
          <w:szCs w:val="28"/>
        </w:rPr>
      </w:pPr>
      <w:r w:rsidRPr="000227FD">
        <w:rPr>
          <w:szCs w:val="28"/>
        </w:rPr>
        <w:t>Правительства Республики Карелия</w:t>
      </w:r>
    </w:p>
    <w:p w:rsidR="00AB7934" w:rsidRPr="000227FD" w:rsidRDefault="00AB7934" w:rsidP="00AB7934">
      <w:pPr>
        <w:autoSpaceDE w:val="0"/>
        <w:autoSpaceDN w:val="0"/>
        <w:adjustRightInd w:val="0"/>
        <w:ind w:firstLine="4536"/>
        <w:rPr>
          <w:szCs w:val="28"/>
        </w:rPr>
      </w:pPr>
      <w:r w:rsidRPr="000227FD">
        <w:rPr>
          <w:szCs w:val="28"/>
        </w:rPr>
        <w:t xml:space="preserve">от  </w:t>
      </w:r>
      <w:r w:rsidR="00BD1927">
        <w:rPr>
          <w:szCs w:val="28"/>
        </w:rPr>
        <w:t>28 марта 2012 года № 98-П</w:t>
      </w:r>
    </w:p>
    <w:p w:rsidR="00AB7934" w:rsidRPr="000227FD" w:rsidRDefault="00AB7934" w:rsidP="00AB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7934" w:rsidRPr="000227FD" w:rsidRDefault="00AB7934" w:rsidP="00AB7934">
      <w:pPr>
        <w:jc w:val="center"/>
        <w:rPr>
          <w:b/>
          <w:szCs w:val="28"/>
        </w:rPr>
      </w:pPr>
      <w:r w:rsidRPr="000227FD">
        <w:rPr>
          <w:b/>
          <w:szCs w:val="28"/>
        </w:rPr>
        <w:t xml:space="preserve">Региональная адресная программа </w:t>
      </w:r>
    </w:p>
    <w:p w:rsidR="00AB7934" w:rsidRPr="000227FD" w:rsidRDefault="00AB7934" w:rsidP="00AB7934">
      <w:pPr>
        <w:jc w:val="center"/>
        <w:rPr>
          <w:b/>
          <w:szCs w:val="28"/>
        </w:rPr>
      </w:pPr>
      <w:r w:rsidRPr="000227FD">
        <w:rPr>
          <w:b/>
          <w:szCs w:val="28"/>
        </w:rPr>
        <w:t xml:space="preserve">по переселению граждан из аварийного жилищного фонда </w:t>
      </w:r>
    </w:p>
    <w:p w:rsidR="00AB7934" w:rsidRPr="000227FD" w:rsidRDefault="00AB7934" w:rsidP="00AB7934">
      <w:pPr>
        <w:jc w:val="center"/>
        <w:rPr>
          <w:b/>
          <w:szCs w:val="28"/>
        </w:rPr>
      </w:pPr>
      <w:r w:rsidRPr="000227FD">
        <w:rPr>
          <w:b/>
          <w:szCs w:val="28"/>
        </w:rPr>
        <w:t>с учетом необходимости развития малоэтажного жилищного строительства на 2012 год</w:t>
      </w:r>
    </w:p>
    <w:p w:rsidR="00AB7934" w:rsidRPr="000227FD" w:rsidRDefault="00AB7934" w:rsidP="00AB7934">
      <w:pPr>
        <w:autoSpaceDE w:val="0"/>
        <w:autoSpaceDN w:val="0"/>
        <w:adjustRightInd w:val="0"/>
        <w:jc w:val="center"/>
        <w:rPr>
          <w:szCs w:val="28"/>
        </w:rPr>
      </w:pPr>
    </w:p>
    <w:p w:rsidR="00AB7934" w:rsidRPr="000227FD" w:rsidRDefault="00AB7934" w:rsidP="00AB793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227FD">
        <w:rPr>
          <w:szCs w:val="28"/>
        </w:rPr>
        <w:t>П</w:t>
      </w:r>
      <w:r>
        <w:rPr>
          <w:szCs w:val="28"/>
        </w:rPr>
        <w:t>аспорт</w:t>
      </w:r>
    </w:p>
    <w:p w:rsidR="00AB7934" w:rsidRPr="000227FD" w:rsidRDefault="00AB7934" w:rsidP="00AB7934">
      <w:pPr>
        <w:autoSpaceDE w:val="0"/>
        <w:autoSpaceDN w:val="0"/>
        <w:adjustRightInd w:val="0"/>
        <w:jc w:val="center"/>
        <w:rPr>
          <w:szCs w:val="28"/>
        </w:rPr>
      </w:pPr>
      <w:r w:rsidRPr="000227FD">
        <w:rPr>
          <w:szCs w:val="28"/>
        </w:rPr>
        <w:t>Региональной адресной программы по переселению граждан</w:t>
      </w:r>
    </w:p>
    <w:p w:rsidR="00AB7934" w:rsidRPr="000227FD" w:rsidRDefault="00AB7934" w:rsidP="00AB7934">
      <w:pPr>
        <w:autoSpaceDE w:val="0"/>
        <w:autoSpaceDN w:val="0"/>
        <w:adjustRightInd w:val="0"/>
        <w:jc w:val="center"/>
        <w:rPr>
          <w:szCs w:val="28"/>
        </w:rPr>
      </w:pPr>
      <w:r w:rsidRPr="000227FD">
        <w:rPr>
          <w:szCs w:val="28"/>
        </w:rPr>
        <w:t>из аварийного жилищного фонда с учетом необходимости</w:t>
      </w:r>
    </w:p>
    <w:p w:rsidR="00AB7934" w:rsidRPr="000227FD" w:rsidRDefault="00AB7934" w:rsidP="00AB7934">
      <w:pPr>
        <w:autoSpaceDE w:val="0"/>
        <w:autoSpaceDN w:val="0"/>
        <w:adjustRightInd w:val="0"/>
        <w:jc w:val="center"/>
        <w:rPr>
          <w:szCs w:val="28"/>
        </w:rPr>
      </w:pPr>
      <w:r w:rsidRPr="000227FD">
        <w:rPr>
          <w:szCs w:val="28"/>
        </w:rPr>
        <w:t>развития малоэтажного жилищного строительства</w:t>
      </w:r>
    </w:p>
    <w:p w:rsidR="00AB7934" w:rsidRPr="00AB7934" w:rsidRDefault="00AB7934" w:rsidP="00AB7934">
      <w:pPr>
        <w:autoSpaceDE w:val="0"/>
        <w:autoSpaceDN w:val="0"/>
        <w:adjustRightInd w:val="0"/>
        <w:jc w:val="center"/>
        <w:rPr>
          <w:szCs w:val="28"/>
        </w:rPr>
      </w:pPr>
      <w:r w:rsidRPr="000227FD">
        <w:rPr>
          <w:szCs w:val="28"/>
        </w:rPr>
        <w:t>на 2012 год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196"/>
      </w:tblGrid>
      <w:tr w:rsidR="00AB7934" w:rsidRPr="000227FD" w:rsidTr="00366178">
        <w:tc>
          <w:tcPr>
            <w:tcW w:w="2268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96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 на 2012  год (далее – Программа)</w:t>
            </w:r>
          </w:p>
        </w:tc>
      </w:tr>
      <w:tr w:rsidR="00AB7934" w:rsidRPr="000227FD" w:rsidTr="00366178">
        <w:tc>
          <w:tcPr>
            <w:tcW w:w="2268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Основания для разработки Программы </w:t>
            </w:r>
          </w:p>
        </w:tc>
        <w:tc>
          <w:tcPr>
            <w:tcW w:w="7196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Федеральный закон от 21 июля 2007 года № 185-ФЗ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"О Фонде содействия реформированию жилищно-коммунального хозяйства" (далее – Федеральный закон) </w:t>
            </w:r>
          </w:p>
        </w:tc>
      </w:tr>
      <w:tr w:rsidR="00AB7934" w:rsidRPr="000227FD" w:rsidTr="00366178">
        <w:tc>
          <w:tcPr>
            <w:tcW w:w="2268" w:type="dxa"/>
          </w:tcPr>
          <w:p w:rsidR="00AB7934" w:rsidRPr="000227FD" w:rsidRDefault="00AB7934" w:rsidP="00366178">
            <w:pPr>
              <w:pStyle w:val="ConsPlusNormal"/>
              <w:widowControl/>
              <w:ind w:right="-48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Государственный заказчик Программы </w:t>
            </w:r>
            <w:proofErr w:type="gramStart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–У</w:t>
            </w:r>
            <w:proofErr w:type="gramEnd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полномоченный орган Республики Карелия</w:t>
            </w:r>
          </w:p>
        </w:tc>
        <w:tc>
          <w:tcPr>
            <w:tcW w:w="7196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строительства Республики Карелия</w:t>
            </w:r>
          </w:p>
        </w:tc>
      </w:tr>
      <w:tr w:rsidR="00AB7934" w:rsidRPr="000227FD" w:rsidTr="00366178">
        <w:tc>
          <w:tcPr>
            <w:tcW w:w="2268" w:type="dxa"/>
          </w:tcPr>
          <w:p w:rsidR="00AB7934" w:rsidRPr="000227FD" w:rsidRDefault="00AB7934" w:rsidP="000351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</w:t>
            </w:r>
            <w:r w:rsidR="00035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разработчик Программы</w:t>
            </w:r>
          </w:p>
        </w:tc>
        <w:tc>
          <w:tcPr>
            <w:tcW w:w="7196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Министерство строительства Республики Карелия </w:t>
            </w:r>
          </w:p>
        </w:tc>
      </w:tr>
      <w:tr w:rsidR="00AB7934" w:rsidRPr="000227FD" w:rsidTr="00366178">
        <w:tc>
          <w:tcPr>
            <w:tcW w:w="2268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и задачи Программы</w:t>
            </w:r>
          </w:p>
        </w:tc>
        <w:tc>
          <w:tcPr>
            <w:tcW w:w="7196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сновные цели Программы:</w:t>
            </w:r>
          </w:p>
          <w:p w:rsidR="00AB7934" w:rsidRPr="000227FD" w:rsidRDefault="00AB7934" w:rsidP="00FE2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переселение граждан из аварийного жилищного фонда в целях создания им безопасных и благоприятных условий для проживания;</w:t>
            </w:r>
          </w:p>
          <w:p w:rsidR="00AB7934" w:rsidRPr="000227FD" w:rsidRDefault="00AB7934" w:rsidP="00FE2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объемов малоэтажного строительства на территории Республики Карелия.</w:t>
            </w:r>
          </w:p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задачи Программы:</w:t>
            </w:r>
          </w:p>
          <w:p w:rsidR="00AB7934" w:rsidRPr="000227FD" w:rsidRDefault="00AB7934" w:rsidP="00FE2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ликвидация аварийного жилищного фонда;</w:t>
            </w:r>
          </w:p>
          <w:p w:rsidR="00AB7934" w:rsidRPr="000227FD" w:rsidRDefault="00AB7934" w:rsidP="00FE2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 Республики Карелия, проживающих в многоквартирных домах, признанных аварийными;</w:t>
            </w:r>
          </w:p>
          <w:p w:rsidR="00AB7934" w:rsidRPr="000227FD" w:rsidRDefault="00AB7934" w:rsidP="00FE2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многоквартирных домов малоэтажной застройки;</w:t>
            </w:r>
          </w:p>
          <w:p w:rsidR="00AB7934" w:rsidRPr="000227FD" w:rsidRDefault="00AB7934" w:rsidP="00FE2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финансовых ресурсов для обеспечения жильем граждан, переселяемых из аварийного жилищного фонда;</w:t>
            </w:r>
          </w:p>
          <w:p w:rsidR="00AB7934" w:rsidRPr="000227FD" w:rsidRDefault="00AB7934" w:rsidP="00B313A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привлечение финансовой поддержки за счет средств </w:t>
            </w:r>
            <w:r w:rsidR="00CB2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государственной корпорации</w:t>
            </w:r>
            <w:r w:rsidR="007B66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</w:t>
            </w:r>
            <w:r w:rsidR="00CB2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Фонда содействия реформированию жилищно-коммунального хозяйства</w:t>
            </w:r>
            <w:r w:rsidR="00CB2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Фонд)</w:t>
            </w:r>
          </w:p>
        </w:tc>
      </w:tr>
      <w:tr w:rsidR="00AB7934" w:rsidRPr="000227FD" w:rsidTr="00366178">
        <w:trPr>
          <w:trHeight w:val="1427"/>
        </w:trPr>
        <w:tc>
          <w:tcPr>
            <w:tcW w:w="2268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7196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строительства Республики Карелия;</w:t>
            </w:r>
          </w:p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Кондопожского городского поселения;</w:t>
            </w:r>
          </w:p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Лахденпохского городского поселения;</w:t>
            </w:r>
          </w:p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Суоярвского городского поселения;</w:t>
            </w:r>
          </w:p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035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Питкярантского городского поселения;</w:t>
            </w:r>
          </w:p>
          <w:p w:rsidR="00AB7934" w:rsidRPr="000227FD" w:rsidRDefault="00AB7934" w:rsidP="00B313A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Олонецкого городского поселения</w:t>
            </w:r>
          </w:p>
        </w:tc>
      </w:tr>
      <w:tr w:rsidR="00AB7934" w:rsidRPr="000227FD" w:rsidTr="00366178">
        <w:tc>
          <w:tcPr>
            <w:tcW w:w="2268" w:type="dxa"/>
          </w:tcPr>
          <w:p w:rsidR="00AB7934" w:rsidRPr="000227FD" w:rsidRDefault="00AB7934" w:rsidP="00B313A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Важнейшие целевые индикаторы и основные показатели Программы</w:t>
            </w:r>
          </w:p>
        </w:tc>
        <w:tc>
          <w:tcPr>
            <w:tcW w:w="7196" w:type="dxa"/>
          </w:tcPr>
          <w:p w:rsidR="00AB7934" w:rsidRPr="000227FD" w:rsidRDefault="00AB7934" w:rsidP="007B66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асселение 13 аварийных домов, расселяемая площадь жилых помещений в которых составляет </w:t>
            </w:r>
            <w:r w:rsidR="007B66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2796,9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</w:t>
            </w:r>
            <w:proofErr w:type="gramStart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AB7934" w:rsidRPr="000227FD" w:rsidTr="00366178">
        <w:tc>
          <w:tcPr>
            <w:tcW w:w="2268" w:type="dxa"/>
          </w:tcPr>
          <w:p w:rsidR="00AB7934" w:rsidRPr="000227FD" w:rsidRDefault="00AB7934" w:rsidP="00B313A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подпрограмм</w:t>
            </w:r>
          </w:p>
        </w:tc>
        <w:tc>
          <w:tcPr>
            <w:tcW w:w="7196" w:type="dxa"/>
          </w:tcPr>
          <w:p w:rsidR="00AB7934" w:rsidRPr="000227FD" w:rsidRDefault="00AB7934" w:rsidP="00AB7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</w:t>
            </w:r>
          </w:p>
        </w:tc>
      </w:tr>
      <w:tr w:rsidR="00AB7934" w:rsidRPr="000227FD" w:rsidTr="00366178">
        <w:tc>
          <w:tcPr>
            <w:tcW w:w="2268" w:type="dxa"/>
          </w:tcPr>
          <w:p w:rsidR="00AB7934" w:rsidRPr="000227FD" w:rsidRDefault="00AB7934" w:rsidP="00B313A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196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2012 год</w:t>
            </w:r>
          </w:p>
        </w:tc>
      </w:tr>
      <w:tr w:rsidR="00AB7934" w:rsidRPr="000227FD" w:rsidTr="00366178">
        <w:tc>
          <w:tcPr>
            <w:tcW w:w="2268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196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бъем финансирования Программы составит 86778000,00   рублей, из них:</w:t>
            </w:r>
          </w:p>
          <w:p w:rsidR="00AB7934" w:rsidRPr="000227FD" w:rsidRDefault="00AB7934" w:rsidP="00B31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Фонда – </w:t>
            </w:r>
            <w:r w:rsidR="007B66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64255941,00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</w:t>
            </w:r>
            <w:r w:rsidR="00FE5C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B7934" w:rsidRPr="000227FD" w:rsidRDefault="00AB7934" w:rsidP="00B31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бюджета Республики Карелия на </w:t>
            </w:r>
            <w:proofErr w:type="gramStart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долевое</w:t>
            </w:r>
            <w:proofErr w:type="gramEnd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</w:t>
            </w:r>
            <w:r w:rsidR="00B313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сирование</w:t>
            </w:r>
            <w:proofErr w:type="spellEnd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="007B66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15720839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 рубл</w:t>
            </w:r>
            <w:r w:rsidR="00FE5C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ей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B7934" w:rsidRPr="000227FD" w:rsidRDefault="00AB7934" w:rsidP="00B31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местных бюджетов на долевое финансирование – </w:t>
            </w:r>
          </w:p>
          <w:p w:rsidR="00AB7934" w:rsidRPr="000227FD" w:rsidRDefault="00AB7934" w:rsidP="00B31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930220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 рублей;</w:t>
            </w:r>
          </w:p>
          <w:p w:rsidR="00AB7934" w:rsidRPr="000227FD" w:rsidRDefault="00AB7934" w:rsidP="00B313A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местных бюджетов на оплату разницы превышения площадей жилых помещений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2871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000,00 рублей</w:t>
            </w:r>
          </w:p>
        </w:tc>
      </w:tr>
      <w:tr w:rsidR="00AB7934" w:rsidRPr="000227FD" w:rsidTr="00366178">
        <w:tc>
          <w:tcPr>
            <w:tcW w:w="2268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196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беспечение органами местного самоуправления безопасных и комфортных условий проживания граждан;</w:t>
            </w:r>
          </w:p>
          <w:p w:rsidR="00AB7934" w:rsidRPr="000227FD" w:rsidRDefault="00AB7934" w:rsidP="00B31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переселение из аварийного жилищного фонда 136 человек;</w:t>
            </w:r>
          </w:p>
          <w:p w:rsidR="00AB7934" w:rsidRPr="000227FD" w:rsidRDefault="00AB7934" w:rsidP="00B313A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снос 13 многоквартирных домов, признанных аварийными в связи с физическим износом</w:t>
            </w:r>
          </w:p>
        </w:tc>
      </w:tr>
      <w:tr w:rsidR="00AB7934" w:rsidRPr="000227FD" w:rsidTr="00366178">
        <w:tc>
          <w:tcPr>
            <w:tcW w:w="2268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Система организации </w:t>
            </w:r>
            <w:proofErr w:type="gramStart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196" w:type="dxa"/>
          </w:tcPr>
          <w:p w:rsidR="00AB7934" w:rsidRPr="000227FD" w:rsidRDefault="00AB7934" w:rsidP="00366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</w:t>
            </w: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рганы местного самоуправления ежемесячно до пятого числа месяца, следующего </w:t>
            </w:r>
            <w:proofErr w:type="gramStart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proofErr w:type="gramEnd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отчетным</w:t>
            </w:r>
            <w:proofErr w:type="gramEnd"/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представляют Государственному заказчику Программы – Министерству строительства Республики Карелия отчеты о ходе реализации Программы.</w:t>
            </w:r>
          </w:p>
          <w:p w:rsidR="00AB7934" w:rsidRPr="000227FD" w:rsidRDefault="00AB7934" w:rsidP="00B313A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2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заказчик Программы обобщает указанные отчеты и направляет сводный отчет в установленном порядке в</w:t>
            </w:r>
            <w:r w:rsidRPr="000227FD">
              <w:rPr>
                <w:rFonts w:ascii="Times New Roman" w:hAnsi="Times New Roman" w:cs="Times New Roman"/>
                <w:sz w:val="26"/>
                <w:szCs w:val="26"/>
              </w:rPr>
              <w:t xml:space="preserve"> Фонд </w:t>
            </w:r>
          </w:p>
        </w:tc>
      </w:tr>
    </w:tbl>
    <w:p w:rsidR="00AB7934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E21E3" w:rsidRDefault="00FE21E3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E21E3" w:rsidRDefault="00FE21E3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E21E3" w:rsidRDefault="00FE21E3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34" w:rsidRPr="000227FD" w:rsidRDefault="00AB7934" w:rsidP="00AB7934">
      <w:pPr>
        <w:autoSpaceDE w:val="0"/>
        <w:autoSpaceDN w:val="0"/>
        <w:adjustRightInd w:val="0"/>
        <w:spacing w:after="120"/>
        <w:jc w:val="center"/>
        <w:outlineLvl w:val="1"/>
        <w:rPr>
          <w:szCs w:val="28"/>
        </w:rPr>
      </w:pPr>
      <w:r w:rsidRPr="000227FD">
        <w:rPr>
          <w:szCs w:val="28"/>
        </w:rPr>
        <w:t>I. Введение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 xml:space="preserve">Программа разработана в соответствии с Федеральным </w:t>
      </w:r>
      <w:hyperlink r:id="rId12" w:history="1">
        <w:r w:rsidRPr="000227FD">
          <w:rPr>
            <w:szCs w:val="28"/>
          </w:rPr>
          <w:t>законом</w:t>
        </w:r>
      </w:hyperlink>
      <w:r w:rsidRPr="000227FD">
        <w:rPr>
          <w:szCs w:val="28"/>
        </w:rPr>
        <w:t xml:space="preserve">, методическими рекомендациями по разработке региональной программы по переселению граждан из аварийного жилищного фонда, утвержденными Правлением </w:t>
      </w:r>
      <w:r w:rsidR="00B313AE">
        <w:rPr>
          <w:szCs w:val="28"/>
        </w:rPr>
        <w:t>Фонда</w:t>
      </w:r>
      <w:r w:rsidRPr="000227FD">
        <w:rPr>
          <w:szCs w:val="28"/>
        </w:rPr>
        <w:t>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 xml:space="preserve">Признание жилых помещений непригодными для проживания, а многоквартирных жилых домов аварийными и подлежащими сносу осуществлялось в соответствии </w:t>
      </w:r>
      <w:proofErr w:type="gramStart"/>
      <w:r w:rsidRPr="000227FD">
        <w:rPr>
          <w:szCs w:val="28"/>
        </w:rPr>
        <w:t>с</w:t>
      </w:r>
      <w:proofErr w:type="gramEnd"/>
      <w:r w:rsidRPr="000227FD">
        <w:rPr>
          <w:szCs w:val="28"/>
        </w:rPr>
        <w:t>:</w:t>
      </w:r>
    </w:p>
    <w:p w:rsidR="00AB7934" w:rsidRPr="000227FD" w:rsidRDefault="00AB7934" w:rsidP="00AB7934">
      <w:pPr>
        <w:numPr>
          <w:ilvl w:val="0"/>
          <w:numId w:val="9"/>
        </w:numPr>
        <w:tabs>
          <w:tab w:val="clear" w:pos="1203"/>
          <w:tab w:val="num" w:pos="840"/>
        </w:tabs>
        <w:autoSpaceDE w:val="0"/>
        <w:autoSpaceDN w:val="0"/>
        <w:adjustRightInd w:val="0"/>
        <w:ind w:left="0" w:firstLine="560"/>
        <w:jc w:val="both"/>
        <w:rPr>
          <w:szCs w:val="28"/>
        </w:rPr>
      </w:pPr>
      <w:proofErr w:type="gramStart"/>
      <w:r w:rsidRPr="000227FD">
        <w:rPr>
          <w:szCs w:val="28"/>
        </w:rPr>
        <w:t>п</w:t>
      </w:r>
      <w:proofErr w:type="gramEnd"/>
      <w:r w:rsidR="0045374B" w:rsidRPr="000227FD">
        <w:rPr>
          <w:szCs w:val="28"/>
        </w:rPr>
        <w:fldChar w:fldCharType="begin"/>
      </w:r>
      <w:r w:rsidRPr="000227FD">
        <w:rPr>
          <w:szCs w:val="28"/>
        </w:rPr>
        <w:instrText>HYPERLINK consultantplus://offline/main?base=LAW;n=5344;fld=134</w:instrText>
      </w:r>
      <w:r w:rsidR="0045374B" w:rsidRPr="000227FD">
        <w:rPr>
          <w:szCs w:val="28"/>
        </w:rPr>
        <w:fldChar w:fldCharType="separate"/>
      </w:r>
      <w:r w:rsidRPr="000227FD">
        <w:rPr>
          <w:szCs w:val="28"/>
        </w:rPr>
        <w:t>риказом</w:t>
      </w:r>
      <w:r w:rsidR="0045374B" w:rsidRPr="000227FD">
        <w:rPr>
          <w:szCs w:val="28"/>
        </w:rPr>
        <w:fldChar w:fldCharType="end"/>
      </w:r>
      <w:r w:rsidRPr="000227FD">
        <w:rPr>
          <w:szCs w:val="28"/>
        </w:rPr>
        <w:t xml:space="preserve"> Министерства жилищно-коммунального хозяйства РСФСР от 5 ноября 1985 года № 529 "Положение по оценке непригодности жилых домов и жилых помещений государственного и общественного жилищного фонда для постоянного проживания";</w:t>
      </w:r>
    </w:p>
    <w:p w:rsidR="00AB7934" w:rsidRPr="000227FD" w:rsidRDefault="00AB7934" w:rsidP="00AB7934">
      <w:pPr>
        <w:numPr>
          <w:ilvl w:val="0"/>
          <w:numId w:val="9"/>
        </w:numPr>
        <w:tabs>
          <w:tab w:val="clear" w:pos="1203"/>
          <w:tab w:val="num" w:pos="840"/>
        </w:tabs>
        <w:autoSpaceDE w:val="0"/>
        <w:autoSpaceDN w:val="0"/>
        <w:adjustRightInd w:val="0"/>
        <w:ind w:left="0" w:firstLine="560"/>
        <w:jc w:val="both"/>
        <w:rPr>
          <w:szCs w:val="28"/>
        </w:rPr>
      </w:pPr>
      <w:proofErr w:type="gramStart"/>
      <w:r w:rsidRPr="000227FD">
        <w:rPr>
          <w:szCs w:val="28"/>
        </w:rPr>
        <w:t>п</w:t>
      </w:r>
      <w:proofErr w:type="gramEnd"/>
      <w:r w:rsidR="0045374B" w:rsidRPr="000227FD">
        <w:rPr>
          <w:szCs w:val="28"/>
        </w:rPr>
        <w:fldChar w:fldCharType="begin"/>
      </w:r>
      <w:r w:rsidRPr="000227FD">
        <w:rPr>
          <w:szCs w:val="28"/>
        </w:rPr>
        <w:instrText>HYPERLINK consultantplus://offline/main?base=LAW;n=44212;fld=134;dst=100008</w:instrText>
      </w:r>
      <w:r w:rsidR="0045374B" w:rsidRPr="000227FD">
        <w:rPr>
          <w:szCs w:val="28"/>
        </w:rPr>
        <w:fldChar w:fldCharType="separate"/>
      </w:r>
      <w:r w:rsidRPr="000227FD">
        <w:rPr>
          <w:szCs w:val="28"/>
        </w:rPr>
        <w:t>остановлением</w:t>
      </w:r>
      <w:r w:rsidR="0045374B" w:rsidRPr="000227FD">
        <w:rPr>
          <w:szCs w:val="28"/>
        </w:rPr>
        <w:fldChar w:fldCharType="end"/>
      </w:r>
      <w:r w:rsidRPr="000227FD">
        <w:rPr>
          <w:szCs w:val="28"/>
        </w:rPr>
        <w:t xml:space="preserve"> Правительства Российской Федерации от </w:t>
      </w:r>
      <w:r w:rsidR="00B313AE">
        <w:rPr>
          <w:szCs w:val="28"/>
        </w:rPr>
        <w:t xml:space="preserve">                            </w:t>
      </w:r>
      <w:r w:rsidRPr="000227FD">
        <w:rPr>
          <w:szCs w:val="28"/>
        </w:rPr>
        <w:t>4 сентября 2003 года № 552 "Положение о порядке признания жилых домов (жилых помещений) непригодными для проживания";</w:t>
      </w:r>
    </w:p>
    <w:p w:rsidR="00AB7934" w:rsidRPr="000227FD" w:rsidRDefault="0045374B" w:rsidP="00AB7934">
      <w:pPr>
        <w:numPr>
          <w:ilvl w:val="0"/>
          <w:numId w:val="9"/>
        </w:numPr>
        <w:tabs>
          <w:tab w:val="clear" w:pos="1203"/>
          <w:tab w:val="num" w:pos="840"/>
        </w:tabs>
        <w:autoSpaceDE w:val="0"/>
        <w:autoSpaceDN w:val="0"/>
        <w:adjustRightInd w:val="0"/>
        <w:ind w:left="0" w:firstLine="560"/>
        <w:jc w:val="both"/>
        <w:rPr>
          <w:szCs w:val="28"/>
        </w:rPr>
      </w:pPr>
      <w:hyperlink r:id="rId13" w:history="1">
        <w:r w:rsidR="00AB7934" w:rsidRPr="000227FD">
          <w:rPr>
            <w:szCs w:val="28"/>
          </w:rPr>
          <w:t>постановлением</w:t>
        </w:r>
      </w:hyperlink>
      <w:r w:rsidR="00AB7934" w:rsidRPr="000227FD">
        <w:rPr>
          <w:szCs w:val="28"/>
        </w:rPr>
        <w:t xml:space="preserve">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AB7934" w:rsidRPr="000227FD" w:rsidRDefault="00AB7934" w:rsidP="00BF1506">
      <w:pPr>
        <w:tabs>
          <w:tab w:val="num" w:pos="8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Программа не предусматривает расселение частных индивидуальных жилых домов, находящихся в аварийном состоянии.</w:t>
      </w:r>
    </w:p>
    <w:p w:rsidR="00AB7934" w:rsidRPr="000227FD" w:rsidRDefault="00AB7934" w:rsidP="00AB7934">
      <w:pPr>
        <w:autoSpaceDE w:val="0"/>
        <w:autoSpaceDN w:val="0"/>
        <w:adjustRightInd w:val="0"/>
        <w:spacing w:before="120"/>
        <w:jc w:val="center"/>
        <w:outlineLvl w:val="1"/>
        <w:rPr>
          <w:szCs w:val="28"/>
        </w:rPr>
      </w:pPr>
      <w:r w:rsidRPr="000227FD">
        <w:rPr>
          <w:szCs w:val="28"/>
        </w:rPr>
        <w:t>II. Содержание проблемы и обоснование ее решения</w:t>
      </w:r>
    </w:p>
    <w:p w:rsidR="00AB7934" w:rsidRPr="000227FD" w:rsidRDefault="00AB7934" w:rsidP="00AB7934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0227FD">
        <w:rPr>
          <w:szCs w:val="28"/>
        </w:rPr>
        <w:t>программными методами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 xml:space="preserve">Аварийный жилищный фонд угрожает жизни и здоровью граждан, ухудшает внешний облик населенных пунктов, сдерживает развитие инженерной инфраструктуры, понижает </w:t>
      </w:r>
      <w:proofErr w:type="gramStart"/>
      <w:r w:rsidRPr="000227FD">
        <w:rPr>
          <w:szCs w:val="28"/>
        </w:rPr>
        <w:t>инвестиционную</w:t>
      </w:r>
      <w:proofErr w:type="gramEnd"/>
      <w:r w:rsidRPr="000227FD">
        <w:rPr>
          <w:szCs w:val="28"/>
        </w:rPr>
        <w:t xml:space="preserve"> </w:t>
      </w:r>
      <w:proofErr w:type="spellStart"/>
      <w:r w:rsidRPr="000227FD">
        <w:rPr>
          <w:szCs w:val="28"/>
        </w:rPr>
        <w:t>привлекатель</w:t>
      </w:r>
      <w:r w:rsidR="00BF1506">
        <w:rPr>
          <w:szCs w:val="28"/>
        </w:rPr>
        <w:t>-</w:t>
      </w:r>
      <w:r w:rsidRPr="000227FD">
        <w:rPr>
          <w:szCs w:val="28"/>
        </w:rPr>
        <w:t>ность</w:t>
      </w:r>
      <w:proofErr w:type="spellEnd"/>
      <w:r w:rsidRPr="000227FD">
        <w:rPr>
          <w:szCs w:val="28"/>
        </w:rPr>
        <w:t xml:space="preserve"> городов.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27FD">
        <w:rPr>
          <w:szCs w:val="28"/>
        </w:rPr>
        <w:t xml:space="preserve">По состоянию на конец 2010 года, в соответствии с данными Территориального органа Федеральной службы государственной </w:t>
      </w:r>
      <w:proofErr w:type="spellStart"/>
      <w:r w:rsidRPr="000227FD">
        <w:rPr>
          <w:szCs w:val="28"/>
        </w:rPr>
        <w:t>статис</w:t>
      </w:r>
      <w:r w:rsidR="00B313AE">
        <w:rPr>
          <w:szCs w:val="28"/>
        </w:rPr>
        <w:t>-</w:t>
      </w:r>
      <w:r w:rsidRPr="000227FD">
        <w:rPr>
          <w:szCs w:val="28"/>
        </w:rPr>
        <w:t>тики</w:t>
      </w:r>
      <w:proofErr w:type="spellEnd"/>
      <w:r w:rsidRPr="000227FD">
        <w:rPr>
          <w:szCs w:val="28"/>
        </w:rPr>
        <w:t xml:space="preserve"> </w:t>
      </w:r>
      <w:r w:rsidR="00B313AE">
        <w:rPr>
          <w:szCs w:val="28"/>
        </w:rPr>
        <w:t xml:space="preserve">по Республике Карелия </w:t>
      </w:r>
      <w:r w:rsidRPr="000227FD">
        <w:rPr>
          <w:szCs w:val="28"/>
        </w:rPr>
        <w:t>по 17</w:t>
      </w:r>
      <w:r w:rsidR="00B313AE">
        <w:rPr>
          <w:szCs w:val="28"/>
        </w:rPr>
        <w:t xml:space="preserve"> из 18 </w:t>
      </w:r>
      <w:r w:rsidRPr="000227FD">
        <w:rPr>
          <w:szCs w:val="28"/>
        </w:rPr>
        <w:t>муниципальны</w:t>
      </w:r>
      <w:r w:rsidR="00B313AE">
        <w:rPr>
          <w:szCs w:val="28"/>
        </w:rPr>
        <w:t>х</w:t>
      </w:r>
      <w:r w:rsidRPr="000227FD">
        <w:rPr>
          <w:szCs w:val="28"/>
        </w:rPr>
        <w:t xml:space="preserve"> район</w:t>
      </w:r>
      <w:r w:rsidR="00B313AE">
        <w:rPr>
          <w:szCs w:val="28"/>
        </w:rPr>
        <w:t>ов</w:t>
      </w:r>
      <w:r w:rsidRPr="000227FD">
        <w:rPr>
          <w:szCs w:val="28"/>
        </w:rPr>
        <w:t xml:space="preserve"> и городских округов, в Республике Карелия насчитывалось 985 </w:t>
      </w:r>
      <w:proofErr w:type="spellStart"/>
      <w:r w:rsidRPr="000227FD">
        <w:rPr>
          <w:szCs w:val="28"/>
        </w:rPr>
        <w:t>многоквар</w:t>
      </w:r>
      <w:r w:rsidR="00B313AE">
        <w:rPr>
          <w:szCs w:val="28"/>
        </w:rPr>
        <w:t>-</w:t>
      </w:r>
      <w:r w:rsidRPr="000227FD">
        <w:rPr>
          <w:szCs w:val="28"/>
        </w:rPr>
        <w:t>тирных</w:t>
      </w:r>
      <w:proofErr w:type="spellEnd"/>
      <w:r w:rsidRPr="000227FD">
        <w:rPr>
          <w:szCs w:val="28"/>
        </w:rPr>
        <w:t xml:space="preserve"> жилых домов, признанных аварийными, с общей площадью жилых помещений 202,1 тыс. кв. м, в которых проживают </w:t>
      </w:r>
      <w:r w:rsidR="00B313AE">
        <w:rPr>
          <w:szCs w:val="28"/>
        </w:rPr>
        <w:t xml:space="preserve">  </w:t>
      </w:r>
      <w:r w:rsidRPr="000227FD">
        <w:rPr>
          <w:szCs w:val="28"/>
        </w:rPr>
        <w:t>7,8 тыс. человек.</w:t>
      </w:r>
      <w:proofErr w:type="gramEnd"/>
    </w:p>
    <w:p w:rsidR="00AB7934" w:rsidRPr="000227FD" w:rsidRDefault="0045374B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4" w:history="1">
        <w:proofErr w:type="gramStart"/>
        <w:r w:rsidR="00AB7934" w:rsidRPr="000227FD">
          <w:rPr>
            <w:szCs w:val="28"/>
          </w:rPr>
          <w:t>Перечень</w:t>
        </w:r>
      </w:hyperlink>
      <w:r w:rsidR="00AB7934" w:rsidRPr="000227FD">
        <w:rPr>
          <w:szCs w:val="28"/>
        </w:rPr>
        <w:t xml:space="preserve"> аварийных многоквартирных домов, признанных в установленном порядке аварийными и подлежащими сносу в связи с физическим износом в процессе их эксплуатации, по муниципальным образованиям, выполнившим условия, предусмотренные </w:t>
      </w:r>
      <w:hyperlink r:id="rId15" w:history="1">
        <w:r w:rsidR="00AB7934" w:rsidRPr="000227FD">
          <w:rPr>
            <w:szCs w:val="28"/>
          </w:rPr>
          <w:t>пунктами 5</w:t>
        </w:r>
      </w:hyperlink>
      <w:r w:rsidR="00AB7934" w:rsidRPr="000227FD">
        <w:rPr>
          <w:szCs w:val="28"/>
        </w:rPr>
        <w:t>-</w:t>
      </w:r>
      <w:hyperlink r:id="rId16" w:history="1">
        <w:r w:rsidR="00AB7934" w:rsidRPr="000227FD">
          <w:rPr>
            <w:szCs w:val="28"/>
          </w:rPr>
          <w:t>9.1</w:t>
        </w:r>
      </w:hyperlink>
      <w:r w:rsidR="00AB7934" w:rsidRPr="000227FD">
        <w:rPr>
          <w:szCs w:val="28"/>
        </w:rPr>
        <w:t xml:space="preserve"> и </w:t>
      </w:r>
      <w:hyperlink r:id="rId17" w:history="1">
        <w:r w:rsidR="00AB7934" w:rsidRPr="000227FD">
          <w:rPr>
            <w:szCs w:val="28"/>
          </w:rPr>
          <w:t>12 части 1 статьи 14</w:t>
        </w:r>
      </w:hyperlink>
      <w:r w:rsidR="00AB7934" w:rsidRPr="000227FD">
        <w:rPr>
          <w:szCs w:val="28"/>
        </w:rPr>
        <w:t xml:space="preserve"> Федерального закона, и принявшим решение о долевом и дополнительном финансировании мероприятий по переселению граждан из аварийного жилищного фонда за счет местных бюджетов, приведен в</w:t>
      </w:r>
      <w:proofErr w:type="gramEnd"/>
      <w:r w:rsidR="00AB7934" w:rsidRPr="000227FD">
        <w:rPr>
          <w:szCs w:val="28"/>
        </w:rPr>
        <w:t xml:space="preserve"> </w:t>
      </w:r>
      <w:proofErr w:type="gramStart"/>
      <w:r w:rsidR="00AB7934" w:rsidRPr="000227FD">
        <w:rPr>
          <w:szCs w:val="28"/>
        </w:rPr>
        <w:t>приложении</w:t>
      </w:r>
      <w:proofErr w:type="gramEnd"/>
      <w:r w:rsidR="00AB7934" w:rsidRPr="000227FD">
        <w:rPr>
          <w:szCs w:val="28"/>
        </w:rPr>
        <w:t xml:space="preserve"> № 1. 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lastRenderedPageBreak/>
        <w:t>Реестр аварийных многоквартирных домов по способам переселения приведен в приложении № 2.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 xml:space="preserve">В Программу включены </w:t>
      </w:r>
      <w:r w:rsidR="00B313AE">
        <w:rPr>
          <w:szCs w:val="28"/>
        </w:rPr>
        <w:t>пять</w:t>
      </w:r>
      <w:r w:rsidRPr="000227FD">
        <w:rPr>
          <w:szCs w:val="28"/>
        </w:rPr>
        <w:t xml:space="preserve"> муниципальных образований: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0227FD">
        <w:rPr>
          <w:szCs w:val="28"/>
        </w:rPr>
        <w:t>Кондопожское</w:t>
      </w:r>
      <w:proofErr w:type="spellEnd"/>
      <w:r w:rsidRPr="000227FD">
        <w:rPr>
          <w:szCs w:val="28"/>
        </w:rPr>
        <w:t xml:space="preserve"> городское поселение</w:t>
      </w:r>
      <w:r w:rsidR="00B313AE">
        <w:rPr>
          <w:szCs w:val="28"/>
        </w:rPr>
        <w:t>,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Лахденпохское городское поселение</w:t>
      </w:r>
      <w:r w:rsidR="00B313AE">
        <w:rPr>
          <w:szCs w:val="28"/>
        </w:rPr>
        <w:t>,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0227FD">
        <w:rPr>
          <w:szCs w:val="28"/>
        </w:rPr>
        <w:t>Олонецкое</w:t>
      </w:r>
      <w:proofErr w:type="spellEnd"/>
      <w:r w:rsidRPr="000227FD">
        <w:rPr>
          <w:szCs w:val="28"/>
        </w:rPr>
        <w:t xml:space="preserve"> городское поселение</w:t>
      </w:r>
      <w:r w:rsidR="00B313AE">
        <w:rPr>
          <w:szCs w:val="28"/>
        </w:rPr>
        <w:t>,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0227FD">
        <w:rPr>
          <w:szCs w:val="28"/>
        </w:rPr>
        <w:t>Питкярантское</w:t>
      </w:r>
      <w:proofErr w:type="spellEnd"/>
      <w:r w:rsidRPr="000227FD">
        <w:rPr>
          <w:szCs w:val="28"/>
        </w:rPr>
        <w:t xml:space="preserve"> городское поселение</w:t>
      </w:r>
      <w:r w:rsidR="00B313AE">
        <w:rPr>
          <w:szCs w:val="28"/>
        </w:rPr>
        <w:t>,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0227FD">
        <w:rPr>
          <w:szCs w:val="28"/>
        </w:rPr>
        <w:t>Суоярвское</w:t>
      </w:r>
      <w:proofErr w:type="spellEnd"/>
      <w:r w:rsidRPr="000227FD">
        <w:rPr>
          <w:szCs w:val="28"/>
        </w:rPr>
        <w:t xml:space="preserve"> городское поселение</w:t>
      </w:r>
      <w:r w:rsidR="00B313AE">
        <w:rPr>
          <w:szCs w:val="28"/>
        </w:rPr>
        <w:t>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 xml:space="preserve"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</w:t>
      </w:r>
      <w:r w:rsidR="00BF1506">
        <w:rPr>
          <w:szCs w:val="28"/>
        </w:rPr>
        <w:t>П</w:t>
      </w:r>
      <w:r w:rsidRPr="000227FD">
        <w:rPr>
          <w:szCs w:val="28"/>
        </w:rPr>
        <w:t>ереселени</w:t>
      </w:r>
      <w:r w:rsidR="00BF1506">
        <w:rPr>
          <w:szCs w:val="28"/>
        </w:rPr>
        <w:t>е</w:t>
      </w:r>
      <w:r w:rsidRPr="000227FD">
        <w:rPr>
          <w:szCs w:val="28"/>
        </w:rPr>
        <w:t xml:space="preserve"> граждан только за счет средств бюджетов соответствующих </w:t>
      </w:r>
      <w:proofErr w:type="spellStart"/>
      <w:proofErr w:type="gramStart"/>
      <w:r w:rsidRPr="000227FD">
        <w:rPr>
          <w:szCs w:val="28"/>
        </w:rPr>
        <w:t>муници</w:t>
      </w:r>
      <w:r w:rsidR="00B313AE">
        <w:rPr>
          <w:szCs w:val="28"/>
        </w:rPr>
        <w:t>-</w:t>
      </w:r>
      <w:r w:rsidRPr="000227FD">
        <w:rPr>
          <w:szCs w:val="28"/>
        </w:rPr>
        <w:t>пальных</w:t>
      </w:r>
      <w:proofErr w:type="spellEnd"/>
      <w:proofErr w:type="gramEnd"/>
      <w:r w:rsidRPr="000227FD">
        <w:rPr>
          <w:szCs w:val="28"/>
        </w:rPr>
        <w:t xml:space="preserve"> образований затян</w:t>
      </w:r>
      <w:r w:rsidR="00B313AE">
        <w:rPr>
          <w:szCs w:val="28"/>
        </w:rPr>
        <w:t>е</w:t>
      </w:r>
      <w:r w:rsidR="00BF1506">
        <w:rPr>
          <w:szCs w:val="28"/>
        </w:rPr>
        <w:t>тся</w:t>
      </w:r>
      <w:r w:rsidRPr="000227FD">
        <w:rPr>
          <w:szCs w:val="28"/>
        </w:rPr>
        <w:t xml:space="preserve"> на долгие годы</w:t>
      </w:r>
      <w:r w:rsidR="00B313AE">
        <w:rPr>
          <w:szCs w:val="28"/>
        </w:rPr>
        <w:t>, п</w:t>
      </w:r>
      <w:r w:rsidRPr="000227FD">
        <w:rPr>
          <w:szCs w:val="28"/>
        </w:rPr>
        <w:t>оэтому решать данную проблему необходимо программным методом.</w:t>
      </w:r>
    </w:p>
    <w:p w:rsidR="00AB7934" w:rsidRPr="000227FD" w:rsidRDefault="00AB7934" w:rsidP="00AB7934">
      <w:pPr>
        <w:autoSpaceDE w:val="0"/>
        <w:autoSpaceDN w:val="0"/>
        <w:adjustRightInd w:val="0"/>
        <w:spacing w:before="120" w:after="120"/>
        <w:jc w:val="center"/>
        <w:outlineLvl w:val="1"/>
        <w:rPr>
          <w:szCs w:val="28"/>
        </w:rPr>
      </w:pPr>
      <w:r w:rsidRPr="000227FD">
        <w:rPr>
          <w:szCs w:val="28"/>
        </w:rPr>
        <w:t>III. Основные цели и задачи Программы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Основными целями Программы являются: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переселение граждан из аварийного жилищного фонда в целях создания им безопасных и благоприятных условий для проживания;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увеличение объемов малоэтажного строительства на территории Республики Карелия.</w:t>
      </w:r>
    </w:p>
    <w:p w:rsidR="00AB7934" w:rsidRPr="00B313AE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313AE">
        <w:rPr>
          <w:szCs w:val="28"/>
        </w:rPr>
        <w:t>В рамках реализации Программы будут решаться следующие основные задачи: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ликвидация аварийного жилищного фонда;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улучшение жилищных условий граждан</w:t>
      </w:r>
      <w:r w:rsidR="00B313AE">
        <w:rPr>
          <w:szCs w:val="28"/>
        </w:rPr>
        <w:t xml:space="preserve"> Республики Карелия</w:t>
      </w:r>
      <w:r w:rsidRPr="000227FD">
        <w:rPr>
          <w:szCs w:val="28"/>
        </w:rPr>
        <w:t>, проживающих в многоквартирных домах, признанных аварийными;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строительство многоквартирных домов малоэтажной застройки;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формирование финансовых ресурсов для обеспечения жильем граждан, переселяемых из аварийного жилищного фонда;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привлечение финансовой поддержки за счет средств Фонда.</w:t>
      </w:r>
    </w:p>
    <w:p w:rsidR="00AB7934" w:rsidRPr="000227FD" w:rsidRDefault="00AB7934" w:rsidP="00AB7934">
      <w:pPr>
        <w:autoSpaceDE w:val="0"/>
        <w:autoSpaceDN w:val="0"/>
        <w:adjustRightInd w:val="0"/>
        <w:spacing w:before="120" w:after="120"/>
        <w:jc w:val="center"/>
        <w:outlineLvl w:val="1"/>
        <w:rPr>
          <w:szCs w:val="28"/>
        </w:rPr>
      </w:pPr>
      <w:r w:rsidRPr="000227FD">
        <w:rPr>
          <w:szCs w:val="28"/>
        </w:rPr>
        <w:t>IV. Ресурсное обеспечение Программы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Финансирование мероприятий по переселению граждан из аварийного жилищного фонда в рамках Программы предусматривает использование финансовых средств: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Фонда;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бюджета Республики Карелия;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бюджетов муниципальных образований, участвующих в Программе.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В соответствии с произведенным Фондом расчетом минимальная доля долевого финансирования региональных адресных программ за счет средств бюджета Республики Карелия и (или) местных бюджетов на основании данных Министерства финансов Российской Федерации в 2012 году составляет 23,42 процента.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lastRenderedPageBreak/>
        <w:t xml:space="preserve">Субсидии муниципальным образованиям предоставляются на финансирование строительства домов, перечисленных в </w:t>
      </w:r>
      <w:hyperlink r:id="rId18" w:history="1">
        <w:r w:rsidRPr="000227FD">
          <w:rPr>
            <w:szCs w:val="28"/>
          </w:rPr>
          <w:t>пунктах 2</w:t>
        </w:r>
      </w:hyperlink>
      <w:r w:rsidRPr="000227FD">
        <w:rPr>
          <w:szCs w:val="28"/>
        </w:rPr>
        <w:t xml:space="preserve"> и </w:t>
      </w:r>
      <w:hyperlink r:id="rId19" w:history="1">
        <w:r w:rsidRPr="000227FD">
          <w:rPr>
            <w:szCs w:val="28"/>
          </w:rPr>
          <w:t>3 части 2 статьи 49</w:t>
        </w:r>
      </w:hyperlink>
      <w:r w:rsidRPr="000227FD">
        <w:rPr>
          <w:szCs w:val="28"/>
        </w:rPr>
        <w:t xml:space="preserve"> Градостроительного кодекса Российской Федерации, или приобретение жилых помещений в таких домах у застройщиков. При этом ввод в эксплуатацию домов, в которые переселяются граждане из аварийного жилищного фонда согласно </w:t>
      </w:r>
      <w:hyperlink r:id="rId20" w:history="1">
        <w:r w:rsidRPr="000227FD">
          <w:rPr>
            <w:szCs w:val="28"/>
          </w:rPr>
          <w:t>приложению № 1</w:t>
        </w:r>
      </w:hyperlink>
      <w:r w:rsidRPr="000227FD">
        <w:rPr>
          <w:szCs w:val="28"/>
        </w:rPr>
        <w:t>, и мероприятия по расселению граждан должны быть завершены не позднее I</w:t>
      </w:r>
      <w:r w:rsidRPr="000227FD">
        <w:rPr>
          <w:szCs w:val="28"/>
          <w:lang w:val="en-US"/>
        </w:rPr>
        <w:t>V</w:t>
      </w:r>
      <w:r w:rsidRPr="000227FD">
        <w:rPr>
          <w:szCs w:val="28"/>
        </w:rPr>
        <w:t xml:space="preserve"> квартала 2012 года.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Расчетная стоимость одного квадратного метра общей площади жилых помещений, предоставляемых гражданам</w:t>
      </w:r>
      <w:r w:rsidR="00FE5CC7">
        <w:rPr>
          <w:szCs w:val="28"/>
        </w:rPr>
        <w:t>,</w:t>
      </w:r>
      <w:r w:rsidRPr="000227FD">
        <w:rPr>
          <w:szCs w:val="28"/>
        </w:rPr>
        <w:t xml:space="preserve"> не превышает стоимость одного квадратного метра общей площади жилого помещения, определенную Министерством регионального развития Российской Федерации для Республики Карелия</w:t>
      </w:r>
      <w:r w:rsidR="00FE5CC7">
        <w:rPr>
          <w:szCs w:val="28"/>
        </w:rPr>
        <w:t>,</w:t>
      </w:r>
      <w:r w:rsidRPr="000227FD">
        <w:rPr>
          <w:szCs w:val="28"/>
        </w:rPr>
        <w:t xml:space="preserve"> и составляет 30000 рублей (далее – расчетная стоимость).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Обоснование объема средств, необходимых для реализации Программы</w:t>
      </w:r>
      <w:r w:rsidR="00B313AE">
        <w:rPr>
          <w:szCs w:val="28"/>
        </w:rPr>
        <w:t>,</w:t>
      </w:r>
      <w:r w:rsidRPr="000227FD">
        <w:rPr>
          <w:szCs w:val="28"/>
        </w:rPr>
        <w:t xml:space="preserve">  определяется исходя из расчетной стоимости и общей площади жилых помещений, подлежащих расселению.</w:t>
      </w:r>
    </w:p>
    <w:p w:rsidR="00AB7934" w:rsidRPr="000227FD" w:rsidRDefault="00AB7934" w:rsidP="00AB7934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0227FD">
        <w:rPr>
          <w:szCs w:val="28"/>
        </w:rPr>
        <w:t xml:space="preserve">В случае приобретения муниципальным образованием жилого помещения по цене одного квадратного метра, превышающей расчетную стоимость, финансирование расходов на оплату стоимости превышения осуществляется за счет средств бюджета муниципального образования. </w:t>
      </w:r>
      <w:proofErr w:type="gramStart"/>
      <w:r w:rsidRPr="000227FD">
        <w:rPr>
          <w:szCs w:val="28"/>
        </w:rPr>
        <w:t xml:space="preserve"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</w:t>
      </w:r>
      <w:r w:rsidR="00B313AE">
        <w:rPr>
          <w:szCs w:val="28"/>
        </w:rPr>
        <w:t xml:space="preserve">определенной в соответствии с </w:t>
      </w:r>
      <w:r w:rsidR="007B6634">
        <w:rPr>
          <w:szCs w:val="28"/>
        </w:rPr>
        <w:t>ж</w:t>
      </w:r>
      <w:r w:rsidR="00B313AE">
        <w:rPr>
          <w:szCs w:val="28"/>
        </w:rPr>
        <w:t xml:space="preserve">илищным законодательством </w:t>
      </w:r>
      <w:r w:rsidRPr="000227FD">
        <w:rPr>
          <w:szCs w:val="28"/>
        </w:rPr>
        <w:t xml:space="preserve"> </w:t>
      </w:r>
      <w:r w:rsidR="00B313AE" w:rsidRPr="000227FD">
        <w:rPr>
          <w:szCs w:val="28"/>
        </w:rPr>
        <w:t xml:space="preserve">нормы </w:t>
      </w:r>
      <w:r w:rsidR="00B313AE">
        <w:rPr>
          <w:szCs w:val="28"/>
        </w:rPr>
        <w:t xml:space="preserve"> п</w:t>
      </w:r>
      <w:r w:rsidRPr="000227FD">
        <w:rPr>
          <w:szCs w:val="28"/>
        </w:rPr>
        <w:t>редоставления площади жилого помещения на одного человека, финансирование расходов на оплату стоимости такого превышения осуществляется за счет средств бюджетов муниципальных образований.</w:t>
      </w:r>
      <w:proofErr w:type="gramEnd"/>
    </w:p>
    <w:p w:rsidR="00AB7934" w:rsidRPr="000227FD" w:rsidRDefault="00AB7934" w:rsidP="00AB7934">
      <w:pPr>
        <w:autoSpaceDE w:val="0"/>
        <w:autoSpaceDN w:val="0"/>
        <w:adjustRightInd w:val="0"/>
        <w:spacing w:before="120" w:after="120"/>
        <w:jc w:val="center"/>
        <w:outlineLvl w:val="1"/>
        <w:rPr>
          <w:szCs w:val="28"/>
        </w:rPr>
      </w:pPr>
      <w:r w:rsidRPr="000227FD">
        <w:rPr>
          <w:szCs w:val="28"/>
        </w:rPr>
        <w:t>Объем ресурсного обеспечения Программы</w:t>
      </w:r>
    </w:p>
    <w:p w:rsidR="00AB7934" w:rsidRPr="000227FD" w:rsidRDefault="00AB7934" w:rsidP="00B313A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22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(рублей)</w:t>
      </w:r>
    </w:p>
    <w:tbl>
      <w:tblPr>
        <w:tblW w:w="928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7"/>
        <w:gridCol w:w="1630"/>
        <w:gridCol w:w="1715"/>
        <w:gridCol w:w="1691"/>
        <w:gridCol w:w="1566"/>
        <w:gridCol w:w="1560"/>
      </w:tblGrid>
      <w:tr w:rsidR="00AB7934" w:rsidRPr="000227FD" w:rsidTr="00366178">
        <w:trPr>
          <w:cantSplit/>
          <w:trHeight w:val="600"/>
          <w:jc w:val="center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sz w:val="24"/>
                <w:szCs w:val="24"/>
              </w:rPr>
              <w:t xml:space="preserve">Этапы     </w:t>
            </w:r>
            <w:r w:rsidRPr="000227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227FD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FE5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7F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</w:t>
            </w:r>
            <w:r w:rsidRPr="000227FD">
              <w:rPr>
                <w:rFonts w:ascii="Times New Roman" w:hAnsi="Times New Roman" w:cs="Times New Roman"/>
                <w:sz w:val="24"/>
                <w:szCs w:val="24"/>
              </w:rPr>
              <w:br/>
              <w:t>Фонда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0227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  <w:r w:rsidRPr="000227FD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</w:t>
            </w:r>
            <w:r w:rsidRPr="000227FD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</w:t>
            </w:r>
          </w:p>
        </w:tc>
      </w:tr>
      <w:tr w:rsidR="00AB7934" w:rsidRPr="000227FD" w:rsidTr="00366178">
        <w:trPr>
          <w:cantSplit/>
          <w:trHeight w:val="240"/>
          <w:jc w:val="center"/>
        </w:trPr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sz w:val="24"/>
                <w:szCs w:val="24"/>
              </w:rPr>
              <w:t xml:space="preserve">на долевое </w:t>
            </w:r>
            <w:proofErr w:type="spellStart"/>
            <w:proofErr w:type="gramStart"/>
            <w:r w:rsidRPr="000227F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B3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7FD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sz w:val="24"/>
                <w:szCs w:val="24"/>
              </w:rPr>
              <w:t>на оплату разницы превышения площадей жилых помещений</w:t>
            </w:r>
          </w:p>
        </w:tc>
      </w:tr>
      <w:tr w:rsidR="00AB7934" w:rsidRPr="000227FD" w:rsidTr="00366178">
        <w:trPr>
          <w:cantSplit/>
          <w:trHeight w:val="240"/>
          <w:jc w:val="center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34" w:rsidRPr="000227FD" w:rsidRDefault="00AB7934" w:rsidP="003661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proofErr w:type="spellStart"/>
            <w:r w:rsidRPr="0002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34" w:rsidRPr="000227FD" w:rsidRDefault="00AB7934" w:rsidP="00B313AE">
            <w:pPr>
              <w:jc w:val="center"/>
              <w:rPr>
                <w:sz w:val="24"/>
                <w:szCs w:val="24"/>
              </w:rPr>
            </w:pPr>
            <w:r w:rsidRPr="000227FD">
              <w:rPr>
                <w:sz w:val="24"/>
                <w:szCs w:val="24"/>
              </w:rPr>
              <w:t>86778000,00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34" w:rsidRPr="00702CC6" w:rsidRDefault="00AB7934" w:rsidP="00B313AE">
            <w:pPr>
              <w:jc w:val="center"/>
              <w:rPr>
                <w:sz w:val="24"/>
                <w:szCs w:val="24"/>
              </w:rPr>
            </w:pPr>
            <w:r w:rsidRPr="00702CC6">
              <w:rPr>
                <w:sz w:val="24"/>
                <w:szCs w:val="24"/>
              </w:rPr>
              <w:t>64255941,00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34" w:rsidRPr="00702CC6" w:rsidRDefault="00AB7934" w:rsidP="00B313AE">
            <w:pPr>
              <w:jc w:val="center"/>
              <w:rPr>
                <w:sz w:val="24"/>
                <w:szCs w:val="24"/>
              </w:rPr>
            </w:pPr>
            <w:r w:rsidRPr="00702CC6">
              <w:rPr>
                <w:sz w:val="24"/>
                <w:szCs w:val="24"/>
              </w:rPr>
              <w:t>15720839,00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34" w:rsidRPr="00702CC6" w:rsidRDefault="00AB7934" w:rsidP="00B313AE">
            <w:pPr>
              <w:jc w:val="center"/>
              <w:rPr>
                <w:sz w:val="24"/>
                <w:szCs w:val="24"/>
              </w:rPr>
            </w:pPr>
            <w:r w:rsidRPr="00702CC6">
              <w:rPr>
                <w:sz w:val="24"/>
                <w:szCs w:val="24"/>
              </w:rPr>
              <w:t>3930220,00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934" w:rsidRPr="00702CC6" w:rsidRDefault="00AB7934" w:rsidP="00B313AE">
            <w:pPr>
              <w:jc w:val="center"/>
              <w:rPr>
                <w:sz w:val="24"/>
                <w:szCs w:val="24"/>
              </w:rPr>
            </w:pPr>
            <w:r w:rsidRPr="00702CC6">
              <w:rPr>
                <w:sz w:val="24"/>
                <w:szCs w:val="24"/>
              </w:rPr>
              <w:t>2871000,00</w:t>
            </w:r>
          </w:p>
        </w:tc>
      </w:tr>
    </w:tbl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27FD">
        <w:rPr>
          <w:szCs w:val="28"/>
        </w:rPr>
        <w:t>Долевое</w:t>
      </w:r>
      <w:proofErr w:type="gramEnd"/>
      <w:r w:rsidRPr="000227FD">
        <w:rPr>
          <w:szCs w:val="28"/>
        </w:rPr>
        <w:t xml:space="preserve"> софинансирование Программы за счет средств бюджетов муниципальных образований в расчете от объема средств консолидированного бюджета Республики Карелия, предусмотренных на </w:t>
      </w:r>
      <w:r w:rsidRPr="000227FD">
        <w:rPr>
          <w:szCs w:val="28"/>
        </w:rPr>
        <w:lastRenderedPageBreak/>
        <w:t>реализацию мероприятий по соответствующему муниципальному образованию, составляет:</w:t>
      </w:r>
    </w:p>
    <w:p w:rsidR="00AB7934" w:rsidRPr="000227FD" w:rsidRDefault="00AB7934" w:rsidP="00AB7934">
      <w:pPr>
        <w:autoSpaceDE w:val="0"/>
        <w:autoSpaceDN w:val="0"/>
        <w:adjustRightInd w:val="0"/>
        <w:ind w:firstLine="560"/>
        <w:jc w:val="both"/>
        <w:rPr>
          <w:szCs w:val="28"/>
        </w:rPr>
      </w:pPr>
      <w:proofErr w:type="spellStart"/>
      <w:r w:rsidRPr="000227FD">
        <w:rPr>
          <w:szCs w:val="28"/>
        </w:rPr>
        <w:t>Кондопожское</w:t>
      </w:r>
      <w:proofErr w:type="spellEnd"/>
      <w:r w:rsidRPr="000227FD">
        <w:rPr>
          <w:szCs w:val="28"/>
        </w:rPr>
        <w:t xml:space="preserve"> городское поселение </w:t>
      </w:r>
      <w:r w:rsidRPr="000227FD">
        <w:rPr>
          <w:szCs w:val="28"/>
        </w:rPr>
        <w:tab/>
        <w:t>– 20 процентов;</w:t>
      </w:r>
    </w:p>
    <w:p w:rsidR="00AB7934" w:rsidRPr="000227FD" w:rsidRDefault="00AB7934" w:rsidP="00AB7934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0227FD">
        <w:rPr>
          <w:szCs w:val="28"/>
        </w:rPr>
        <w:t xml:space="preserve">Лахденпохское городское поселение </w:t>
      </w:r>
      <w:r w:rsidRPr="000227FD">
        <w:rPr>
          <w:szCs w:val="28"/>
        </w:rPr>
        <w:tab/>
        <w:t>– 20 процентов;</w:t>
      </w:r>
    </w:p>
    <w:p w:rsidR="00AB7934" w:rsidRPr="000227FD" w:rsidRDefault="00AB7934" w:rsidP="00AB7934">
      <w:pPr>
        <w:autoSpaceDE w:val="0"/>
        <w:autoSpaceDN w:val="0"/>
        <w:adjustRightInd w:val="0"/>
        <w:ind w:firstLine="560"/>
        <w:jc w:val="both"/>
        <w:rPr>
          <w:szCs w:val="28"/>
        </w:rPr>
      </w:pPr>
      <w:proofErr w:type="spellStart"/>
      <w:r w:rsidRPr="000227FD">
        <w:rPr>
          <w:szCs w:val="28"/>
        </w:rPr>
        <w:t>Олонецкое</w:t>
      </w:r>
      <w:proofErr w:type="spellEnd"/>
      <w:r w:rsidRPr="000227FD">
        <w:rPr>
          <w:szCs w:val="28"/>
        </w:rPr>
        <w:t xml:space="preserve"> городское поселение </w:t>
      </w:r>
      <w:r w:rsidRPr="000227FD">
        <w:rPr>
          <w:szCs w:val="28"/>
        </w:rPr>
        <w:tab/>
        <w:t>– 20 процентов;</w:t>
      </w:r>
    </w:p>
    <w:p w:rsidR="00AB7934" w:rsidRPr="000227FD" w:rsidRDefault="00AB7934" w:rsidP="00AB7934">
      <w:pPr>
        <w:autoSpaceDE w:val="0"/>
        <w:autoSpaceDN w:val="0"/>
        <w:adjustRightInd w:val="0"/>
        <w:ind w:firstLine="560"/>
        <w:jc w:val="both"/>
        <w:rPr>
          <w:szCs w:val="28"/>
        </w:rPr>
      </w:pPr>
      <w:proofErr w:type="spellStart"/>
      <w:r w:rsidRPr="000227FD">
        <w:rPr>
          <w:szCs w:val="28"/>
        </w:rPr>
        <w:t>Питкярантское</w:t>
      </w:r>
      <w:proofErr w:type="spellEnd"/>
      <w:r w:rsidRPr="000227FD">
        <w:rPr>
          <w:szCs w:val="28"/>
        </w:rPr>
        <w:t xml:space="preserve"> городское поселение </w:t>
      </w:r>
      <w:r w:rsidRPr="000227FD">
        <w:rPr>
          <w:szCs w:val="28"/>
        </w:rPr>
        <w:tab/>
        <w:t>– 20 процентов;</w:t>
      </w:r>
    </w:p>
    <w:p w:rsidR="00AB7934" w:rsidRPr="000227FD" w:rsidRDefault="00AB7934" w:rsidP="00AB7934">
      <w:pPr>
        <w:autoSpaceDE w:val="0"/>
        <w:autoSpaceDN w:val="0"/>
        <w:adjustRightInd w:val="0"/>
        <w:ind w:firstLine="560"/>
        <w:jc w:val="both"/>
        <w:rPr>
          <w:szCs w:val="28"/>
        </w:rPr>
      </w:pPr>
      <w:proofErr w:type="spellStart"/>
      <w:r w:rsidRPr="000227FD">
        <w:rPr>
          <w:szCs w:val="28"/>
        </w:rPr>
        <w:t>Суоярвское</w:t>
      </w:r>
      <w:proofErr w:type="spellEnd"/>
      <w:r w:rsidRPr="000227FD">
        <w:rPr>
          <w:szCs w:val="28"/>
        </w:rPr>
        <w:t xml:space="preserve"> городское поселение </w:t>
      </w:r>
      <w:r w:rsidRPr="000227FD">
        <w:rPr>
          <w:szCs w:val="28"/>
        </w:rPr>
        <w:tab/>
        <w:t>– 20 процентов.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 xml:space="preserve">Объем финансирования Программы за счет средств Фонда, средств бюджета Республики Карелия и бюджетов муниципальных образований указан в </w:t>
      </w:r>
      <w:hyperlink r:id="rId21" w:history="1">
        <w:r w:rsidRPr="000227FD">
          <w:rPr>
            <w:szCs w:val="28"/>
          </w:rPr>
          <w:t>приложении № 1</w:t>
        </w:r>
      </w:hyperlink>
      <w:r w:rsidRPr="000227FD">
        <w:rPr>
          <w:szCs w:val="28"/>
        </w:rPr>
        <w:t xml:space="preserve"> к настоящей Программе.</w:t>
      </w:r>
    </w:p>
    <w:p w:rsidR="00AB7934" w:rsidRPr="000227FD" w:rsidRDefault="00AB7934" w:rsidP="00AB7934">
      <w:pPr>
        <w:autoSpaceDE w:val="0"/>
        <w:autoSpaceDN w:val="0"/>
        <w:adjustRightInd w:val="0"/>
        <w:spacing w:before="120" w:after="120"/>
        <w:jc w:val="center"/>
        <w:outlineLvl w:val="1"/>
        <w:rPr>
          <w:szCs w:val="28"/>
        </w:rPr>
      </w:pPr>
      <w:r w:rsidRPr="000227FD">
        <w:rPr>
          <w:szCs w:val="28"/>
        </w:rPr>
        <w:t>V. Механизм реализации Программы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 xml:space="preserve">Реализация Программы осуществляется исполнителями Программы </w:t>
      </w:r>
      <w:r w:rsidRPr="000227FD">
        <w:rPr>
          <w:color w:val="000000"/>
          <w:szCs w:val="28"/>
        </w:rPr>
        <w:t>–</w:t>
      </w:r>
      <w:r w:rsidRPr="000227FD">
        <w:rPr>
          <w:szCs w:val="28"/>
        </w:rPr>
        <w:t xml:space="preserve"> Министерством строительства Республики Карелия и органами местного самоуправления.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Порядок взаимодействия органов местного самоуправления с Министерством строительства Республики Карелия в ходе реализации Программы определяется в соглашениях, заключаемых в установленном порядке.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Министерство строительства Республики Карелия обеспечивает: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оформление заявки на предоставление финансовой поддержки за счет средств Фонда;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достижение планируемых показателей выполнения Программы;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0227FD">
        <w:rPr>
          <w:szCs w:val="28"/>
        </w:rPr>
        <w:t>контроль за</w:t>
      </w:r>
      <w:proofErr w:type="gramEnd"/>
      <w:r w:rsidRPr="000227FD">
        <w:rPr>
          <w:szCs w:val="28"/>
        </w:rPr>
        <w:t xml:space="preserve"> целевым использованием средств, направляемых в бюджеты муниципальных образований, принимающих участие в Программе;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прозрачность при предоставлении, получении и использовании финансовой поддержки за счет средств Фонда при реализации Программы;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предоставление общественности информации о принимаемых решениях и отчетности, связанных с финансовой поддержкой за счет средств Фонда, в понятной и доступной форме;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 xml:space="preserve">достоверность и полноту представляемой в Фонд отчетности, установленной Федеральным </w:t>
      </w:r>
      <w:hyperlink r:id="rId22" w:history="1">
        <w:r w:rsidRPr="000227FD">
          <w:rPr>
            <w:szCs w:val="28"/>
          </w:rPr>
          <w:t>законом</w:t>
        </w:r>
      </w:hyperlink>
      <w:r w:rsidRPr="000227FD">
        <w:rPr>
          <w:szCs w:val="28"/>
        </w:rPr>
        <w:t xml:space="preserve"> и договором с Фондом о долевом финансировании Программы.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Органы местного самоуправления осуществляют: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0227FD">
        <w:rPr>
          <w:szCs w:val="28"/>
        </w:rPr>
        <w:t>контроль за</w:t>
      </w:r>
      <w:proofErr w:type="gramEnd"/>
      <w:r w:rsidRPr="000227FD">
        <w:rPr>
          <w:szCs w:val="28"/>
        </w:rPr>
        <w:t xml:space="preserve"> целевым использованием средств, направляемых на финансирование мероприятий по расселению граждан;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 xml:space="preserve">ежемесячно в срок до 5 числа месяца, следующего за </w:t>
      </w:r>
      <w:proofErr w:type="gramStart"/>
      <w:r w:rsidRPr="000227FD">
        <w:rPr>
          <w:szCs w:val="28"/>
        </w:rPr>
        <w:t>отчетным</w:t>
      </w:r>
      <w:proofErr w:type="gramEnd"/>
      <w:r w:rsidRPr="000227FD">
        <w:rPr>
          <w:szCs w:val="28"/>
        </w:rPr>
        <w:t>, представление в Министерство строительства Республики Карелия информации о ходе реализации Программы и расходовании средств Фонда, бюджета Республики Карелия и местных бюджетов;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 xml:space="preserve">размещение муниципальных заказов в соответствии с Федеральным </w:t>
      </w:r>
      <w:hyperlink r:id="rId23" w:history="1">
        <w:r w:rsidRPr="000227FD">
          <w:rPr>
            <w:szCs w:val="28"/>
          </w:rPr>
          <w:t>законом</w:t>
        </w:r>
      </w:hyperlink>
      <w:r w:rsidRPr="000227FD">
        <w:rPr>
          <w:szCs w:val="28"/>
        </w:rPr>
        <w:t xml:space="preserve"> от 21 июля 2005 года № 94-ФЗ "О размещении заказов на </w:t>
      </w:r>
      <w:r w:rsidRPr="000227FD">
        <w:rPr>
          <w:szCs w:val="28"/>
        </w:rPr>
        <w:lastRenderedPageBreak/>
        <w:t>поставки товаров, выполнение работ, оказание услуг для государственных и муниципальных нужд";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0227FD">
        <w:rPr>
          <w:szCs w:val="28"/>
        </w:rPr>
        <w:t>контроль за</w:t>
      </w:r>
      <w:proofErr w:type="gramEnd"/>
      <w:r w:rsidRPr="000227FD">
        <w:rPr>
          <w:szCs w:val="28"/>
        </w:rPr>
        <w:t xml:space="preserve"> соблюдением сроков реализации Программы;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разработку графиков переселения семей из аварийного жилищного фонда, проверку документов, необходимых для переселения граждан из аварийного жилищного фонда;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снос аварийных многоквартирных жилых домов в 3-месячный срок после завершения их расселения, но не позднее срока реализации Программы;</w:t>
      </w:r>
    </w:p>
    <w:p w:rsidR="00AB7934" w:rsidRPr="000227FD" w:rsidRDefault="00AB7934" w:rsidP="00B313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7FD">
        <w:rPr>
          <w:szCs w:val="28"/>
        </w:rPr>
        <w:t>формирование земельных участков, освободившихся после сноса аварийного жилищного фонда, в соответствии с утвержденными генеральными планами и правилами землепользования и застройки городских округов и поселений в Республике Карелия.</w:t>
      </w:r>
    </w:p>
    <w:p w:rsidR="00AB7934" w:rsidRPr="000227FD" w:rsidRDefault="00AB7934" w:rsidP="00AB7934">
      <w:pPr>
        <w:autoSpaceDE w:val="0"/>
        <w:autoSpaceDN w:val="0"/>
        <w:adjustRightInd w:val="0"/>
        <w:jc w:val="both"/>
        <w:rPr>
          <w:szCs w:val="28"/>
        </w:rPr>
      </w:pPr>
    </w:p>
    <w:p w:rsidR="00AB7934" w:rsidRPr="000227FD" w:rsidRDefault="00AB7934" w:rsidP="00AB793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227FD">
        <w:rPr>
          <w:szCs w:val="28"/>
        </w:rPr>
        <w:t>VI. Оценка социально-экономической эффективности</w:t>
      </w:r>
    </w:p>
    <w:p w:rsidR="00AB7934" w:rsidRPr="000227FD" w:rsidRDefault="00AB7934" w:rsidP="00AB7934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0227FD">
        <w:rPr>
          <w:szCs w:val="28"/>
        </w:rPr>
        <w:t>реализации Программы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Программа носит социальный характер, основным критерием ее эффективности является количество граждан, переселенных из аварийного жилищного фонда, и обеспечивает:</w:t>
      </w:r>
    </w:p>
    <w:p w:rsidR="00AB7934" w:rsidRPr="000227FD" w:rsidRDefault="00AB7934" w:rsidP="0000655F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0227FD">
        <w:rPr>
          <w:szCs w:val="28"/>
        </w:rPr>
        <w:t>выполнение обязательств государства перед гражданами, проживающими в непригодных для постоянного проживания жилых помещениях;</w:t>
      </w:r>
    </w:p>
    <w:p w:rsidR="00AB7934" w:rsidRPr="000227FD" w:rsidRDefault="00AB7934" w:rsidP="0000655F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0227FD">
        <w:rPr>
          <w:szCs w:val="28"/>
        </w:rPr>
        <w:t>улучшение состояния здоровья населения;</w:t>
      </w:r>
    </w:p>
    <w:p w:rsidR="00AB7934" w:rsidRPr="000227FD" w:rsidRDefault="00AB7934" w:rsidP="0000655F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0227FD">
        <w:rPr>
          <w:szCs w:val="28"/>
        </w:rPr>
        <w:t>улучшение внешнего облика населенных пунктов.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В результате реализации Программы ликвидируется 27</w:t>
      </w:r>
      <w:r>
        <w:rPr>
          <w:szCs w:val="28"/>
        </w:rPr>
        <w:t>96,</w:t>
      </w:r>
      <w:r w:rsidR="00255774">
        <w:rPr>
          <w:szCs w:val="28"/>
        </w:rPr>
        <w:t>9</w:t>
      </w:r>
      <w:r w:rsidRPr="000227FD">
        <w:rPr>
          <w:szCs w:val="28"/>
        </w:rPr>
        <w:t xml:space="preserve"> кв</w:t>
      </w:r>
      <w:proofErr w:type="gramStart"/>
      <w:r w:rsidRPr="000227FD">
        <w:rPr>
          <w:szCs w:val="28"/>
        </w:rPr>
        <w:t>.м</w:t>
      </w:r>
      <w:proofErr w:type="gramEnd"/>
      <w:r w:rsidR="0000655F">
        <w:rPr>
          <w:szCs w:val="28"/>
        </w:rPr>
        <w:t xml:space="preserve"> </w:t>
      </w:r>
      <w:r w:rsidRPr="000227FD">
        <w:rPr>
          <w:szCs w:val="28"/>
        </w:rPr>
        <w:t>общей площади жилых помещений аварийного жилищного фонда.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>Результатом привлечения средств Фонда к реализации Программы станет также и улучшение городской (сельской) среды за счет комплексного освоения территории после ликвидации аварийного жилищного фонда.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27FD">
        <w:rPr>
          <w:szCs w:val="28"/>
        </w:rPr>
        <w:t xml:space="preserve">Одним из основных показателей, по которым оцениваются итоги реализации Программы, является  количество расселяемых </w:t>
      </w:r>
      <w:proofErr w:type="spellStart"/>
      <w:r w:rsidRPr="000227FD">
        <w:rPr>
          <w:szCs w:val="28"/>
        </w:rPr>
        <w:t>многоквартир</w:t>
      </w:r>
      <w:r w:rsidR="009E633C">
        <w:rPr>
          <w:szCs w:val="28"/>
        </w:rPr>
        <w:t>-</w:t>
      </w:r>
      <w:r w:rsidRPr="000227FD">
        <w:rPr>
          <w:szCs w:val="28"/>
        </w:rPr>
        <w:t>ных</w:t>
      </w:r>
      <w:proofErr w:type="spellEnd"/>
      <w:r w:rsidRPr="000227FD">
        <w:rPr>
          <w:szCs w:val="28"/>
        </w:rPr>
        <w:t xml:space="preserve"> аварийных жилых домов </w:t>
      </w:r>
      <w:r w:rsidR="009E633C">
        <w:rPr>
          <w:szCs w:val="28"/>
        </w:rPr>
        <w:t>–</w:t>
      </w:r>
      <w:r w:rsidRPr="000227FD">
        <w:rPr>
          <w:szCs w:val="28"/>
        </w:rPr>
        <w:t xml:space="preserve"> 13, в которых подлежат расселению в рам</w:t>
      </w:r>
      <w:r w:rsidR="009E633C">
        <w:rPr>
          <w:szCs w:val="28"/>
        </w:rPr>
        <w:t>ках Программы 76 жилых помещений</w:t>
      </w:r>
      <w:r w:rsidRPr="000227FD">
        <w:rPr>
          <w:szCs w:val="28"/>
        </w:rPr>
        <w:t xml:space="preserve"> (общей площадью </w:t>
      </w:r>
      <w:r w:rsidR="007B6634">
        <w:rPr>
          <w:szCs w:val="28"/>
        </w:rPr>
        <w:t>2796,9</w:t>
      </w:r>
      <w:r w:rsidRPr="000227FD">
        <w:rPr>
          <w:szCs w:val="28"/>
        </w:rPr>
        <w:t xml:space="preserve"> кв.</w:t>
      </w:r>
      <w:r w:rsidR="00654A08">
        <w:rPr>
          <w:szCs w:val="28"/>
        </w:rPr>
        <w:t xml:space="preserve"> </w:t>
      </w:r>
      <w:r w:rsidRPr="000227FD">
        <w:rPr>
          <w:szCs w:val="28"/>
        </w:rPr>
        <w:t>м), в которых зарегистрировано 136 граждан.</w:t>
      </w:r>
      <w:proofErr w:type="gramEnd"/>
    </w:p>
    <w:p w:rsidR="00AB7934" w:rsidRPr="000227FD" w:rsidRDefault="00AB7934" w:rsidP="00AB7934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0227FD">
        <w:rPr>
          <w:szCs w:val="28"/>
        </w:rPr>
        <w:t xml:space="preserve">Планируемые </w:t>
      </w:r>
      <w:hyperlink r:id="rId24" w:history="1">
        <w:r w:rsidRPr="000227FD">
          <w:rPr>
            <w:szCs w:val="28"/>
          </w:rPr>
          <w:t>показатели</w:t>
        </w:r>
      </w:hyperlink>
      <w:r w:rsidRPr="000227FD">
        <w:rPr>
          <w:szCs w:val="28"/>
        </w:rPr>
        <w:t xml:space="preserve"> выполнения Программы указаны в приложении № 3 к настоящей Программе.</w:t>
      </w:r>
    </w:p>
    <w:p w:rsidR="00AB7934" w:rsidRPr="000227FD" w:rsidRDefault="00AB7934" w:rsidP="00AB793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227FD">
        <w:rPr>
          <w:szCs w:val="28"/>
        </w:rPr>
        <w:t xml:space="preserve">VII. Использование средств, составляющих разницу </w:t>
      </w:r>
      <w:proofErr w:type="gramStart"/>
      <w:r w:rsidRPr="000227FD">
        <w:rPr>
          <w:szCs w:val="28"/>
        </w:rPr>
        <w:t>между</w:t>
      </w:r>
      <w:proofErr w:type="gramEnd"/>
    </w:p>
    <w:p w:rsidR="00AB7934" w:rsidRPr="000227FD" w:rsidRDefault="00AB7934" w:rsidP="00AB7934">
      <w:pPr>
        <w:autoSpaceDE w:val="0"/>
        <w:autoSpaceDN w:val="0"/>
        <w:adjustRightInd w:val="0"/>
        <w:jc w:val="center"/>
        <w:rPr>
          <w:szCs w:val="28"/>
        </w:rPr>
      </w:pPr>
      <w:r w:rsidRPr="000227FD">
        <w:rPr>
          <w:szCs w:val="28"/>
        </w:rPr>
        <w:t>начальной (максимальной) ценой муниципального контракта</w:t>
      </w:r>
    </w:p>
    <w:p w:rsidR="00AB7934" w:rsidRPr="000227FD" w:rsidRDefault="00AB7934" w:rsidP="00AB7934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0227FD">
        <w:rPr>
          <w:szCs w:val="28"/>
        </w:rPr>
        <w:t>и ценой заключенного муниципального контракта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 xml:space="preserve">В рамках реализации Программы средства, составляющие разницу между рассчитанной в соответствии с </w:t>
      </w:r>
      <w:hyperlink r:id="rId25" w:history="1">
        <w:r w:rsidRPr="000227FD">
          <w:rPr>
            <w:szCs w:val="28"/>
          </w:rPr>
          <w:t>частью 7 статьи 20.5</w:t>
        </w:r>
      </w:hyperlink>
      <w:r w:rsidRPr="000227FD">
        <w:rPr>
          <w:szCs w:val="28"/>
        </w:rPr>
        <w:t xml:space="preserve"> Федерального закона начальной (максимальной) ценой строительства домов или </w:t>
      </w:r>
      <w:r w:rsidRPr="000227FD">
        <w:rPr>
          <w:szCs w:val="28"/>
        </w:rPr>
        <w:lastRenderedPageBreak/>
        <w:t xml:space="preserve">приобретения жилых помещений в таких домах и ценой заключенного муниципального контракта, могут быть направлены на финансирование работ по формированию земельных участков, которые находятся в муниципальной собственности или государственная </w:t>
      </w:r>
      <w:proofErr w:type="gramStart"/>
      <w:r w:rsidRPr="000227FD">
        <w:rPr>
          <w:szCs w:val="28"/>
        </w:rPr>
        <w:t>собственность</w:t>
      </w:r>
      <w:proofErr w:type="gramEnd"/>
      <w:r w:rsidRPr="000227FD">
        <w:rPr>
          <w:szCs w:val="28"/>
        </w:rPr>
        <w:t xml:space="preserve"> на которые не разграничена и которые предназначены для строительства домов, указанных в </w:t>
      </w:r>
      <w:hyperlink r:id="rId26" w:history="1">
        <w:r w:rsidRPr="000227FD">
          <w:rPr>
            <w:szCs w:val="28"/>
          </w:rPr>
          <w:t>части 3 статьи 20.5</w:t>
        </w:r>
      </w:hyperlink>
      <w:r w:rsidRPr="000227FD">
        <w:rPr>
          <w:szCs w:val="28"/>
        </w:rPr>
        <w:t xml:space="preserve"> Федерального закона</w:t>
      </w:r>
      <w:r w:rsidR="009E633C">
        <w:rPr>
          <w:szCs w:val="28"/>
        </w:rPr>
        <w:t>,</w:t>
      </w:r>
      <w:r w:rsidRPr="000227FD">
        <w:rPr>
          <w:szCs w:val="28"/>
        </w:rPr>
        <w:t xml:space="preserve"> в целях переселения граждан из аварийного жилищного фонда, и проведению государственного кадастрового учета таких земельных участков, а также на обеспечение таких земельных участков объектами инженерной инфраструктуры.</w:t>
      </w:r>
    </w:p>
    <w:p w:rsidR="00AB7934" w:rsidRPr="000227FD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27FD">
        <w:rPr>
          <w:szCs w:val="28"/>
        </w:rPr>
        <w:t xml:space="preserve">Перечень объектов инженерной инфраструктуры определяется с учетом генерального плана поселения, местных нормативов градостроительного проектирования, а при их отсутствии </w:t>
      </w:r>
      <w:r w:rsidRPr="000227FD">
        <w:rPr>
          <w:color w:val="000000"/>
          <w:szCs w:val="28"/>
        </w:rPr>
        <w:t>–</w:t>
      </w:r>
      <w:r w:rsidRPr="000227FD">
        <w:rPr>
          <w:szCs w:val="28"/>
        </w:rPr>
        <w:t xml:space="preserve"> на основании </w:t>
      </w:r>
      <w:hyperlink r:id="rId27" w:history="1">
        <w:r w:rsidRPr="000227FD">
          <w:rPr>
            <w:szCs w:val="28"/>
          </w:rPr>
          <w:t>части 2 статьи 46.1</w:t>
        </w:r>
      </w:hyperlink>
      <w:r w:rsidRPr="000227FD">
        <w:rPr>
          <w:szCs w:val="28"/>
        </w:rPr>
        <w:t xml:space="preserve"> Градостроительного кодекса Российской Федерации утвержденными органом местного самоуправления расчетными показателями обеспечения территории объектами инженерной инфраструктуры, к которым в соответствии с </w:t>
      </w:r>
      <w:hyperlink r:id="rId28" w:history="1">
        <w:r w:rsidRPr="000227FD">
          <w:rPr>
            <w:szCs w:val="28"/>
          </w:rPr>
          <w:t>пунктом 13 раздела 3.1.5</w:t>
        </w:r>
      </w:hyperlink>
      <w:r w:rsidRPr="000227FD">
        <w:rPr>
          <w:szCs w:val="28"/>
        </w:rPr>
        <w:t xml:space="preserve"> Инструкции о порядке разработки, согласования, экспертизы и утверждения градостроительной документации, утвержденной приказом</w:t>
      </w:r>
      <w:proofErr w:type="gramEnd"/>
      <w:r w:rsidRPr="000227FD">
        <w:rPr>
          <w:szCs w:val="28"/>
        </w:rPr>
        <w:t xml:space="preserve"> Госстроя России от 29 октября 2002 года № 150, могут быть отнесены: головные сооружения и магистральные сети инженерной </w:t>
      </w:r>
      <w:proofErr w:type="spellStart"/>
      <w:r w:rsidRPr="000227FD">
        <w:rPr>
          <w:szCs w:val="28"/>
        </w:rPr>
        <w:t>инфрастру</w:t>
      </w:r>
      <w:proofErr w:type="gramStart"/>
      <w:r w:rsidRPr="000227FD">
        <w:rPr>
          <w:szCs w:val="28"/>
        </w:rPr>
        <w:t>к</w:t>
      </w:r>
      <w:proofErr w:type="spellEnd"/>
      <w:r w:rsidR="009E633C">
        <w:rPr>
          <w:szCs w:val="28"/>
        </w:rPr>
        <w:t>-</w:t>
      </w:r>
      <w:proofErr w:type="gramEnd"/>
      <w:r w:rsidR="009E633C">
        <w:rPr>
          <w:szCs w:val="28"/>
        </w:rPr>
        <w:t xml:space="preserve"> </w:t>
      </w:r>
      <w:r w:rsidRPr="000227FD">
        <w:rPr>
          <w:szCs w:val="28"/>
        </w:rPr>
        <w:t xml:space="preserve">туры </w:t>
      </w:r>
      <w:r w:rsidRPr="000227FD">
        <w:rPr>
          <w:color w:val="000000"/>
          <w:szCs w:val="28"/>
        </w:rPr>
        <w:t>–</w:t>
      </w:r>
      <w:r w:rsidRPr="000227FD">
        <w:rPr>
          <w:szCs w:val="28"/>
        </w:rPr>
        <w:t xml:space="preserve"> водопровод, канализация, теплоснабжение, газоснабжение, ливневая канализация; основные объекты связи; гидротехнические сооружения; сооружения инженерной защиты от неблагоприятных природных факторов.</w:t>
      </w:r>
    </w:p>
    <w:p w:rsidR="00AB7934" w:rsidRDefault="00AB7934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7FD">
        <w:rPr>
          <w:szCs w:val="28"/>
        </w:rPr>
        <w:t xml:space="preserve">Использование неизрасходованных средств, возникших в рамках реализации Программы, осуществляется на основании перечня мероприятий, определенных </w:t>
      </w:r>
      <w:hyperlink r:id="rId29" w:history="1">
        <w:r w:rsidRPr="000227FD">
          <w:rPr>
            <w:szCs w:val="28"/>
          </w:rPr>
          <w:t>частью 8 статьи 20.5</w:t>
        </w:r>
      </w:hyperlink>
      <w:r w:rsidRPr="000227FD">
        <w:rPr>
          <w:szCs w:val="28"/>
        </w:rPr>
        <w:t xml:space="preserve"> Федерального закона.</w:t>
      </w:r>
    </w:p>
    <w:p w:rsidR="009E633C" w:rsidRDefault="009E633C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633C" w:rsidRDefault="009E633C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633C" w:rsidRDefault="009E633C" w:rsidP="00AB793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633C" w:rsidRPr="00F42770" w:rsidRDefault="009E633C" w:rsidP="009E633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</w:p>
    <w:p w:rsidR="00BC1465" w:rsidRPr="00551ABA" w:rsidRDefault="00BC1465" w:rsidP="00D47083">
      <w:pPr>
        <w:rPr>
          <w:szCs w:val="28"/>
        </w:rPr>
      </w:pP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2861"/>
      <w:docPartObj>
        <w:docPartGallery w:val="Page Numbers (Top of Page)"/>
        <w:docPartUnique/>
      </w:docPartObj>
    </w:sdtPr>
    <w:sdtContent>
      <w:p w:rsidR="00BF1506" w:rsidRDefault="0045374B">
        <w:pPr>
          <w:pStyle w:val="a6"/>
          <w:jc w:val="center"/>
        </w:pPr>
        <w:fldSimple w:instr=" PAGE   \* MERGEFORMAT ">
          <w:r w:rsidR="00FE5CC7">
            <w:rPr>
              <w:noProof/>
            </w:rPr>
            <w:t>5</w:t>
          </w:r>
        </w:fldSimple>
      </w:p>
    </w:sdtContent>
  </w:sdt>
  <w:p w:rsidR="00BF1506" w:rsidRDefault="00BF15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A33"/>
    <w:multiLevelType w:val="hybridMultilevel"/>
    <w:tmpl w:val="CC44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001BDC"/>
    <w:multiLevelType w:val="hybridMultilevel"/>
    <w:tmpl w:val="DAC0AA42"/>
    <w:lvl w:ilvl="0" w:tplc="8A36DA7C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A72328"/>
    <w:multiLevelType w:val="hybridMultilevel"/>
    <w:tmpl w:val="D0D2AA24"/>
    <w:lvl w:ilvl="0" w:tplc="8A36DA7C">
      <w:start w:val="1"/>
      <w:numFmt w:val="bullet"/>
      <w:lvlText w:val=""/>
      <w:lvlJc w:val="left"/>
      <w:pPr>
        <w:tabs>
          <w:tab w:val="num" w:pos="1203"/>
        </w:tabs>
        <w:ind w:left="1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5D06C74"/>
    <w:multiLevelType w:val="hybridMultilevel"/>
    <w:tmpl w:val="E514C9D2"/>
    <w:lvl w:ilvl="0" w:tplc="12444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655F"/>
    <w:rsid w:val="0003519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496E"/>
    <w:rsid w:val="002276F0"/>
    <w:rsid w:val="0022797A"/>
    <w:rsid w:val="00232BE5"/>
    <w:rsid w:val="002427E7"/>
    <w:rsid w:val="00255774"/>
    <w:rsid w:val="00265050"/>
    <w:rsid w:val="002A6B23"/>
    <w:rsid w:val="00307849"/>
    <w:rsid w:val="00321D76"/>
    <w:rsid w:val="003C4D42"/>
    <w:rsid w:val="00431D19"/>
    <w:rsid w:val="004444E9"/>
    <w:rsid w:val="0045374B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335A2"/>
    <w:rsid w:val="00634241"/>
    <w:rsid w:val="00654A08"/>
    <w:rsid w:val="006623C6"/>
    <w:rsid w:val="00677B93"/>
    <w:rsid w:val="00684D76"/>
    <w:rsid w:val="006B4842"/>
    <w:rsid w:val="006E64E6"/>
    <w:rsid w:val="006E7332"/>
    <w:rsid w:val="00726286"/>
    <w:rsid w:val="00756C1D"/>
    <w:rsid w:val="00757706"/>
    <w:rsid w:val="00760AFB"/>
    <w:rsid w:val="007771A7"/>
    <w:rsid w:val="007B6634"/>
    <w:rsid w:val="007B7F5B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633C"/>
    <w:rsid w:val="009E72EA"/>
    <w:rsid w:val="00A07D80"/>
    <w:rsid w:val="00A36C25"/>
    <w:rsid w:val="00A545D1"/>
    <w:rsid w:val="00A72BAF"/>
    <w:rsid w:val="00A9267C"/>
    <w:rsid w:val="00AA36E4"/>
    <w:rsid w:val="00AB6E2A"/>
    <w:rsid w:val="00AB7934"/>
    <w:rsid w:val="00B168AD"/>
    <w:rsid w:val="00B313AE"/>
    <w:rsid w:val="00B37D2D"/>
    <w:rsid w:val="00BA6D68"/>
    <w:rsid w:val="00BB0E95"/>
    <w:rsid w:val="00BB2941"/>
    <w:rsid w:val="00BB5093"/>
    <w:rsid w:val="00BC1465"/>
    <w:rsid w:val="00BD1927"/>
    <w:rsid w:val="00BD2EB2"/>
    <w:rsid w:val="00BD4DAA"/>
    <w:rsid w:val="00BF1506"/>
    <w:rsid w:val="00C07E16"/>
    <w:rsid w:val="00C24172"/>
    <w:rsid w:val="00C3776B"/>
    <w:rsid w:val="00C560D4"/>
    <w:rsid w:val="00C96D2D"/>
    <w:rsid w:val="00CB2053"/>
    <w:rsid w:val="00CB3FDE"/>
    <w:rsid w:val="00CB4656"/>
    <w:rsid w:val="00CF5812"/>
    <w:rsid w:val="00D2764D"/>
    <w:rsid w:val="00D308A2"/>
    <w:rsid w:val="00D47083"/>
    <w:rsid w:val="00DC600E"/>
    <w:rsid w:val="00DF3DAD"/>
    <w:rsid w:val="00E4256C"/>
    <w:rsid w:val="00E53498"/>
    <w:rsid w:val="00E81952"/>
    <w:rsid w:val="00EA67D0"/>
    <w:rsid w:val="00EC4208"/>
    <w:rsid w:val="00ED503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E21E3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rsid w:val="00AB79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70316;fld=134;dst=100132" TargetMode="External"/><Relationship Id="rId18" Type="http://schemas.openxmlformats.org/officeDocument/2006/relationships/hyperlink" Target="consultantplus://offline/main?base=LAW;n=112001;fld=134;dst=100783" TargetMode="External"/><Relationship Id="rId26" Type="http://schemas.openxmlformats.org/officeDocument/2006/relationships/hyperlink" Target="consultantplus://offline/main?base=LAW;n=116780;fld=134;dst=10029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904;n=26131;fld=134;dst=10008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0;fld=134;dst=100157" TargetMode="External"/><Relationship Id="rId17" Type="http://schemas.openxmlformats.org/officeDocument/2006/relationships/hyperlink" Target="consultantplus://offline/main?base=LAW;n=116780;fld=134;dst=22" TargetMode="External"/><Relationship Id="rId25" Type="http://schemas.openxmlformats.org/officeDocument/2006/relationships/hyperlink" Target="consultantplus://offline/main?base=LAW;n=116780;fld=134;dst=10037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780;fld=134;dst=90" TargetMode="External"/><Relationship Id="rId20" Type="http://schemas.openxmlformats.org/officeDocument/2006/relationships/hyperlink" Target="consultantplus://offline/main?base=RLAW904;n=26131;fld=134;dst=100080" TargetMode="External"/><Relationship Id="rId29" Type="http://schemas.openxmlformats.org/officeDocument/2006/relationships/hyperlink" Target="consultantplus://offline/main?base=LAW;n=116780;fld=134;dst=1003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main?base=RLAW904;n=26131;fld=134;dst=1000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780;fld=134;dst=100131" TargetMode="External"/><Relationship Id="rId23" Type="http://schemas.openxmlformats.org/officeDocument/2006/relationships/hyperlink" Target="consultantplus://offline/main?base=LAW;n=116659;fld=134" TargetMode="External"/><Relationship Id="rId28" Type="http://schemas.openxmlformats.org/officeDocument/2006/relationships/hyperlink" Target="consultantplus://offline/main?base=LAW;n=41063;fld=134;dst=100252" TargetMode="External"/><Relationship Id="rId10" Type="http://schemas.openxmlformats.org/officeDocument/2006/relationships/hyperlink" Target="consultantplus://offline/main?base=RLAW904;n=26131;fld=134;dst=100008" TargetMode="External"/><Relationship Id="rId19" Type="http://schemas.openxmlformats.org/officeDocument/2006/relationships/hyperlink" Target="consultantplus://offline/main?base=LAW;n=112001;fld=134;dst=10078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0;fld=134;dst=100157" TargetMode="External"/><Relationship Id="rId14" Type="http://schemas.openxmlformats.org/officeDocument/2006/relationships/hyperlink" Target="consultantplus://offline/main?base=RLAW904;n=26131;fld=134;dst=100080" TargetMode="External"/><Relationship Id="rId22" Type="http://schemas.openxmlformats.org/officeDocument/2006/relationships/hyperlink" Target="consultantplus://offline/main?base=LAW;n=116780;fld=134;dst=100228" TargetMode="External"/><Relationship Id="rId27" Type="http://schemas.openxmlformats.org/officeDocument/2006/relationships/hyperlink" Target="consultantplus://offline/main?base=LAW;n=112001;fld=134;dst=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ACB7-1EC5-4207-8167-4458DD16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1958</Words>
  <Characters>16780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16</cp:revision>
  <cp:lastPrinted>2012-04-02T10:05:00Z</cp:lastPrinted>
  <dcterms:created xsi:type="dcterms:W3CDTF">2012-03-27T06:55:00Z</dcterms:created>
  <dcterms:modified xsi:type="dcterms:W3CDTF">2012-04-02T10:06:00Z</dcterms:modified>
</cp:coreProperties>
</file>