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F84234" w:rsidP="004D4FDD">
      <w:pPr>
        <w:ind w:firstLine="567"/>
        <w:jc w:val="center"/>
        <w:rPr>
          <w:sz w:val="16"/>
        </w:rPr>
      </w:pPr>
      <w:r w:rsidRPr="00F8423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4D4FDD" w:rsidRDefault="004D4FDD"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rsidP="004D4FDD">
      <w:pPr>
        <w:pStyle w:val="3"/>
        <w:pBdr>
          <w:left w:val="none" w:sz="0" w:space="0" w:color="auto"/>
          <w:bottom w:val="none" w:sz="0" w:space="0" w:color="auto"/>
          <w:right w:val="none" w:sz="0" w:space="0" w:color="auto"/>
        </w:pBdr>
        <w:spacing w:before="120"/>
        <w:ind w:firstLine="567"/>
      </w:pPr>
      <w:r>
        <w:rPr>
          <w:sz w:val="32"/>
        </w:rPr>
        <w:t xml:space="preserve">Российская Федерация </w:t>
      </w:r>
    </w:p>
    <w:p w:rsidR="00307849" w:rsidRDefault="00307849" w:rsidP="004D4FDD">
      <w:pPr>
        <w:pStyle w:val="4"/>
        <w:pBdr>
          <w:left w:val="none" w:sz="0" w:space="0" w:color="auto"/>
          <w:bottom w:val="none" w:sz="0" w:space="0" w:color="auto"/>
          <w:right w:val="none" w:sz="0" w:space="0" w:color="auto"/>
        </w:pBdr>
        <w:spacing w:before="120"/>
        <w:ind w:firstLine="567"/>
        <w:rPr>
          <w:sz w:val="28"/>
        </w:rPr>
      </w:pPr>
      <w:r>
        <w:t xml:space="preserve">Республика Карелия    </w:t>
      </w:r>
    </w:p>
    <w:p w:rsidR="00307849" w:rsidRDefault="00307849" w:rsidP="004D4FDD">
      <w:pPr>
        <w:pStyle w:val="1"/>
        <w:pBdr>
          <w:left w:val="none" w:sz="0" w:space="0" w:color="auto"/>
          <w:bottom w:val="none" w:sz="0" w:space="0" w:color="auto"/>
          <w:right w:val="none" w:sz="0" w:space="0" w:color="auto"/>
        </w:pBdr>
        <w:spacing w:before="360"/>
        <w:ind w:firstLine="567"/>
        <w:rPr>
          <w:spacing w:val="30"/>
          <w:sz w:val="32"/>
        </w:rPr>
      </w:pPr>
      <w:r>
        <w:rPr>
          <w:noProof/>
          <w:spacing w:val="30"/>
          <w:sz w:val="32"/>
        </w:rPr>
        <w:t>ПРАВИТЕЛЬСТВО РЕСПУБЛИКИ КАРЕЛИЯ</w:t>
      </w:r>
    </w:p>
    <w:p w:rsidR="00307849" w:rsidRDefault="00307849" w:rsidP="004D4FDD">
      <w:pPr>
        <w:pStyle w:val="2"/>
        <w:pBdr>
          <w:left w:val="none" w:sz="0" w:space="0" w:color="auto"/>
          <w:bottom w:val="none" w:sz="0" w:space="0" w:color="auto"/>
          <w:right w:val="none" w:sz="0" w:space="0" w:color="auto"/>
        </w:pBdr>
        <w:spacing w:before="240"/>
        <w:ind w:firstLine="567"/>
        <w:rPr>
          <w:spacing w:val="60"/>
        </w:rPr>
      </w:pPr>
      <w:r>
        <w:rPr>
          <w:spacing w:val="60"/>
        </w:rPr>
        <w:t>ПОСТАНОВЛЕНИЕ</w:t>
      </w:r>
    </w:p>
    <w:p w:rsidR="00307849" w:rsidRDefault="00307849" w:rsidP="00F559A8">
      <w:pPr>
        <w:spacing w:before="240"/>
        <w:ind w:firstLine="567"/>
        <w:jc w:val="center"/>
      </w:pPr>
      <w:r>
        <w:t>от</w:t>
      </w:r>
      <w:r w:rsidR="00F559A8">
        <w:t xml:space="preserve"> 4 апреля 2012 года № 103-П</w:t>
      </w:r>
    </w:p>
    <w:p w:rsidR="00D47083" w:rsidRDefault="00307849" w:rsidP="004D4FDD">
      <w:pPr>
        <w:spacing w:before="240"/>
        <w:ind w:firstLine="567"/>
        <w:jc w:val="center"/>
      </w:pPr>
      <w:r>
        <w:t>г.</w:t>
      </w:r>
      <w:r w:rsidR="00E4256C">
        <w:t xml:space="preserve"> </w:t>
      </w:r>
      <w:r>
        <w:t>Петрозаводск</w:t>
      </w:r>
    </w:p>
    <w:p w:rsidR="00BA6D68" w:rsidRDefault="00BA6D68" w:rsidP="004D4FDD">
      <w:pPr>
        <w:ind w:firstLine="567"/>
        <w:jc w:val="center"/>
        <w:rPr>
          <w:b/>
        </w:rPr>
      </w:pPr>
    </w:p>
    <w:p w:rsidR="004D4FDD" w:rsidRDefault="004D4FDD" w:rsidP="004D4FDD">
      <w:pPr>
        <w:tabs>
          <w:tab w:val="left" w:pos="0"/>
        </w:tabs>
        <w:ind w:firstLine="567"/>
        <w:jc w:val="center"/>
        <w:rPr>
          <w:b/>
          <w:szCs w:val="28"/>
        </w:rPr>
      </w:pPr>
      <w:r>
        <w:rPr>
          <w:b/>
          <w:szCs w:val="28"/>
        </w:rPr>
        <w:t>О внесении изменений в отдельные постановления</w:t>
      </w:r>
    </w:p>
    <w:p w:rsidR="004D4FDD" w:rsidRDefault="004D4FDD" w:rsidP="004D4FDD">
      <w:pPr>
        <w:tabs>
          <w:tab w:val="left" w:pos="0"/>
        </w:tabs>
        <w:ind w:firstLine="567"/>
        <w:jc w:val="center"/>
        <w:rPr>
          <w:b/>
          <w:szCs w:val="28"/>
        </w:rPr>
      </w:pPr>
      <w:r>
        <w:rPr>
          <w:b/>
          <w:szCs w:val="28"/>
        </w:rPr>
        <w:t>Правительства Республики Карелия</w:t>
      </w:r>
    </w:p>
    <w:p w:rsidR="004D4FDD" w:rsidRDefault="004D4FDD" w:rsidP="004D4FDD">
      <w:pPr>
        <w:tabs>
          <w:tab w:val="left" w:pos="0"/>
        </w:tabs>
        <w:ind w:firstLine="567"/>
        <w:jc w:val="center"/>
        <w:rPr>
          <w:b/>
          <w:szCs w:val="28"/>
        </w:rPr>
      </w:pPr>
    </w:p>
    <w:p w:rsidR="004D4FDD" w:rsidRPr="007A0592" w:rsidRDefault="004D4FDD" w:rsidP="004D4FDD">
      <w:pPr>
        <w:tabs>
          <w:tab w:val="left" w:pos="0"/>
        </w:tabs>
        <w:ind w:firstLine="567"/>
        <w:jc w:val="both"/>
        <w:rPr>
          <w:szCs w:val="28"/>
        </w:rPr>
      </w:pPr>
      <w:r>
        <w:rPr>
          <w:szCs w:val="28"/>
        </w:rPr>
        <w:t>В целях реализации Закона Республики Карелия от 26 ноября              2011 года № 1557-ЗРК «</w:t>
      </w:r>
      <w:r w:rsidRPr="00A03A16">
        <w:rPr>
          <w:szCs w:val="28"/>
        </w:rPr>
        <w:t>О бюджете Республики Карелия на 201</w:t>
      </w:r>
      <w:r>
        <w:rPr>
          <w:szCs w:val="28"/>
        </w:rPr>
        <w:t>2</w:t>
      </w:r>
      <w:r w:rsidRPr="00A03A16">
        <w:rPr>
          <w:szCs w:val="28"/>
        </w:rPr>
        <w:t xml:space="preserve"> год</w:t>
      </w:r>
      <w:r>
        <w:rPr>
          <w:szCs w:val="28"/>
        </w:rPr>
        <w:t xml:space="preserve"> и на плановый период 2013 и 2014 годов</w:t>
      </w:r>
      <w:r w:rsidRPr="00A03A16">
        <w:rPr>
          <w:szCs w:val="28"/>
        </w:rPr>
        <w:t>»</w:t>
      </w:r>
      <w:r>
        <w:rPr>
          <w:szCs w:val="28"/>
        </w:rPr>
        <w:t xml:space="preserve"> Правительство Республики Карелия     </w:t>
      </w:r>
      <w:proofErr w:type="spellStart"/>
      <w:proofErr w:type="gramStart"/>
      <w:r w:rsidRPr="007A0592">
        <w:rPr>
          <w:b/>
          <w:szCs w:val="28"/>
        </w:rPr>
        <w:t>п</w:t>
      </w:r>
      <w:proofErr w:type="spellEnd"/>
      <w:proofErr w:type="gramEnd"/>
      <w:r w:rsidRPr="007A0592">
        <w:rPr>
          <w:b/>
          <w:szCs w:val="28"/>
        </w:rPr>
        <w:t xml:space="preserve"> о с т а </w:t>
      </w:r>
      <w:proofErr w:type="spellStart"/>
      <w:r w:rsidRPr="007A0592">
        <w:rPr>
          <w:b/>
          <w:szCs w:val="28"/>
        </w:rPr>
        <w:t>н</w:t>
      </w:r>
      <w:proofErr w:type="spellEnd"/>
      <w:r w:rsidRPr="007A0592">
        <w:rPr>
          <w:b/>
          <w:szCs w:val="28"/>
        </w:rPr>
        <w:t xml:space="preserve"> о в л я е т</w:t>
      </w:r>
      <w:r w:rsidRPr="007A0592">
        <w:rPr>
          <w:szCs w:val="28"/>
        </w:rPr>
        <w:t>:</w:t>
      </w:r>
    </w:p>
    <w:p w:rsidR="004D4FDD" w:rsidRDefault="004D4FDD" w:rsidP="004D4FDD">
      <w:pPr>
        <w:tabs>
          <w:tab w:val="left" w:pos="0"/>
        </w:tabs>
        <w:ind w:firstLine="567"/>
        <w:jc w:val="both"/>
        <w:rPr>
          <w:szCs w:val="28"/>
        </w:rPr>
      </w:pPr>
      <w:r>
        <w:rPr>
          <w:szCs w:val="28"/>
        </w:rPr>
        <w:t>1. Внести в отдельные постановления Правительства Республики Карелия изменения согласно приложению.</w:t>
      </w:r>
    </w:p>
    <w:p w:rsidR="004D4FDD" w:rsidRPr="007A0592" w:rsidRDefault="004D4FDD" w:rsidP="004D4FDD">
      <w:pPr>
        <w:tabs>
          <w:tab w:val="left" w:pos="0"/>
        </w:tabs>
        <w:ind w:firstLine="567"/>
        <w:jc w:val="both"/>
        <w:rPr>
          <w:szCs w:val="28"/>
        </w:rPr>
      </w:pPr>
      <w:r w:rsidRPr="007A0592">
        <w:rPr>
          <w:szCs w:val="28"/>
        </w:rPr>
        <w:t>2. Настоящее постановление вступает в силу со дня его официального опубликования. Действие настоящего постановления распространяется на правоотношения, возникшие с 1 января 201</w:t>
      </w:r>
      <w:r>
        <w:rPr>
          <w:szCs w:val="28"/>
        </w:rPr>
        <w:t>2</w:t>
      </w:r>
      <w:r w:rsidRPr="007A0592">
        <w:rPr>
          <w:szCs w:val="28"/>
        </w:rPr>
        <w:t xml:space="preserve"> года.</w:t>
      </w:r>
    </w:p>
    <w:p w:rsidR="00BA6D68" w:rsidRPr="00BA6D68" w:rsidRDefault="00BA6D68" w:rsidP="004D4FDD">
      <w:pPr>
        <w:ind w:firstLine="567"/>
        <w:jc w:val="both"/>
      </w:pPr>
    </w:p>
    <w:p w:rsidR="00BA6D68" w:rsidRPr="00BA6D68" w:rsidRDefault="00BA6D68" w:rsidP="004D4FDD">
      <w:pPr>
        <w:ind w:firstLine="567"/>
        <w:jc w:val="both"/>
      </w:pPr>
    </w:p>
    <w:p w:rsidR="00D47083" w:rsidRPr="002D342B" w:rsidRDefault="00D47083" w:rsidP="00D17DB2">
      <w:pPr>
        <w:rPr>
          <w:szCs w:val="28"/>
        </w:rPr>
      </w:pPr>
      <w:r>
        <w:rPr>
          <w:szCs w:val="28"/>
        </w:rPr>
        <w:t xml:space="preserve">         </w:t>
      </w:r>
      <w:r w:rsidRPr="002D342B">
        <w:rPr>
          <w:szCs w:val="28"/>
        </w:rPr>
        <w:t xml:space="preserve"> Глав</w:t>
      </w:r>
      <w:r>
        <w:rPr>
          <w:szCs w:val="28"/>
        </w:rPr>
        <w:t>а</w:t>
      </w:r>
    </w:p>
    <w:p w:rsidR="004D4FDD" w:rsidRDefault="00D47083" w:rsidP="00D17DB2">
      <w:pPr>
        <w:rPr>
          <w:szCs w:val="28"/>
        </w:rPr>
        <w:sectPr w:rsidR="004D4FDD" w:rsidSect="00FA61CF">
          <w:headerReference w:type="default" r:id="rId9"/>
          <w:pgSz w:w="11906" w:h="16838"/>
          <w:pgMar w:top="1134" w:right="1276" w:bottom="1134" w:left="1559" w:header="720" w:footer="720" w:gutter="0"/>
          <w:pgNumType w:start="1"/>
          <w:cols w:space="720"/>
          <w:titlePg/>
          <w:docGrid w:linePitch="360"/>
        </w:sect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4D4FDD" w:rsidRDefault="004D4FDD" w:rsidP="004D4FDD">
      <w:pPr>
        <w:tabs>
          <w:tab w:val="left" w:pos="4536"/>
        </w:tabs>
        <w:ind w:left="4536"/>
        <w:rPr>
          <w:szCs w:val="28"/>
        </w:rPr>
      </w:pPr>
      <w:r>
        <w:rPr>
          <w:szCs w:val="28"/>
        </w:rPr>
        <w:lastRenderedPageBreak/>
        <w:t>Приложение к постановлению                                                                   Правительства Республики Карелия</w:t>
      </w:r>
    </w:p>
    <w:p w:rsidR="004D4FDD" w:rsidRDefault="004D4FDD" w:rsidP="004D4FDD">
      <w:pPr>
        <w:tabs>
          <w:tab w:val="left" w:pos="4536"/>
        </w:tabs>
        <w:ind w:left="4536"/>
        <w:rPr>
          <w:szCs w:val="28"/>
        </w:rPr>
      </w:pPr>
      <w:r>
        <w:rPr>
          <w:szCs w:val="28"/>
        </w:rPr>
        <w:t>от</w:t>
      </w:r>
      <w:r w:rsidR="00F559A8">
        <w:rPr>
          <w:szCs w:val="28"/>
        </w:rPr>
        <w:t xml:space="preserve"> 4 апреля 2012 года № 103-П</w:t>
      </w:r>
      <w:r>
        <w:rPr>
          <w:szCs w:val="28"/>
        </w:rPr>
        <w:t xml:space="preserve"> </w:t>
      </w:r>
    </w:p>
    <w:p w:rsidR="004D4FDD" w:rsidRDefault="004D4FDD" w:rsidP="004D4FDD">
      <w:pPr>
        <w:tabs>
          <w:tab w:val="left" w:pos="0"/>
        </w:tabs>
        <w:ind w:firstLine="567"/>
        <w:jc w:val="right"/>
        <w:rPr>
          <w:szCs w:val="28"/>
        </w:rPr>
      </w:pPr>
    </w:p>
    <w:p w:rsidR="004D4FDD" w:rsidRPr="004D4FDD" w:rsidRDefault="004D4FDD" w:rsidP="00D17DB2">
      <w:pPr>
        <w:tabs>
          <w:tab w:val="left" w:pos="0"/>
        </w:tabs>
        <w:jc w:val="center"/>
        <w:rPr>
          <w:szCs w:val="28"/>
        </w:rPr>
      </w:pPr>
      <w:r w:rsidRPr="004D4FDD">
        <w:rPr>
          <w:szCs w:val="28"/>
        </w:rPr>
        <w:t>Изменения,</w:t>
      </w:r>
    </w:p>
    <w:p w:rsidR="004D4FDD" w:rsidRPr="004D4FDD" w:rsidRDefault="004D4FDD" w:rsidP="00D17DB2">
      <w:pPr>
        <w:tabs>
          <w:tab w:val="left" w:pos="0"/>
        </w:tabs>
        <w:jc w:val="center"/>
        <w:rPr>
          <w:szCs w:val="28"/>
        </w:rPr>
      </w:pPr>
      <w:r w:rsidRPr="004D4FDD">
        <w:rPr>
          <w:szCs w:val="28"/>
        </w:rPr>
        <w:t xml:space="preserve"> </w:t>
      </w:r>
      <w:proofErr w:type="gramStart"/>
      <w:r w:rsidRPr="004D4FDD">
        <w:rPr>
          <w:szCs w:val="28"/>
        </w:rPr>
        <w:t>которые вносятся в отдельные постановления</w:t>
      </w:r>
      <w:proofErr w:type="gramEnd"/>
    </w:p>
    <w:p w:rsidR="004D4FDD" w:rsidRPr="004D4FDD" w:rsidRDefault="004D4FDD" w:rsidP="00D17DB2">
      <w:pPr>
        <w:tabs>
          <w:tab w:val="left" w:pos="0"/>
        </w:tabs>
        <w:jc w:val="center"/>
        <w:rPr>
          <w:szCs w:val="28"/>
        </w:rPr>
      </w:pPr>
      <w:r w:rsidRPr="004D4FDD">
        <w:rPr>
          <w:szCs w:val="28"/>
        </w:rPr>
        <w:t>Правительства Республики Карелия</w:t>
      </w:r>
    </w:p>
    <w:p w:rsidR="004D4FDD" w:rsidRDefault="004D4FDD" w:rsidP="004D4FDD">
      <w:pPr>
        <w:ind w:firstLine="567"/>
        <w:rPr>
          <w:szCs w:val="28"/>
        </w:rPr>
      </w:pPr>
    </w:p>
    <w:p w:rsidR="004D4FDD" w:rsidRDefault="004D4FDD" w:rsidP="004D4FDD">
      <w:pPr>
        <w:pStyle w:val="ConsPlusTitle"/>
        <w:ind w:firstLine="567"/>
        <w:jc w:val="both"/>
        <w:rPr>
          <w:rFonts w:ascii="Times New Roman" w:hAnsi="Times New Roman" w:cs="Times New Roman"/>
          <w:b w:val="0"/>
          <w:sz w:val="28"/>
          <w:szCs w:val="28"/>
        </w:rPr>
      </w:pPr>
      <w:r w:rsidRPr="006C1DFE">
        <w:rPr>
          <w:rFonts w:ascii="Times New Roman" w:hAnsi="Times New Roman" w:cs="Times New Roman"/>
          <w:b w:val="0"/>
          <w:sz w:val="28"/>
          <w:szCs w:val="28"/>
        </w:rPr>
        <w:t xml:space="preserve">1. </w:t>
      </w:r>
      <w:r>
        <w:rPr>
          <w:rFonts w:ascii="Times New Roman" w:hAnsi="Times New Roman" w:cs="Times New Roman"/>
          <w:b w:val="0"/>
          <w:sz w:val="28"/>
          <w:szCs w:val="28"/>
        </w:rPr>
        <w:t xml:space="preserve">В постановлении Правительства Республики Карелия </w:t>
      </w:r>
      <w:r w:rsidRPr="006C1DFE">
        <w:rPr>
          <w:rFonts w:ascii="Times New Roman" w:hAnsi="Times New Roman" w:cs="Times New Roman"/>
          <w:b w:val="0"/>
          <w:sz w:val="28"/>
          <w:szCs w:val="28"/>
        </w:rPr>
        <w:t xml:space="preserve">от 6 апреля 2010 </w:t>
      </w:r>
      <w:r>
        <w:rPr>
          <w:rFonts w:ascii="Times New Roman" w:hAnsi="Times New Roman" w:cs="Times New Roman"/>
          <w:b w:val="0"/>
          <w:sz w:val="28"/>
          <w:szCs w:val="28"/>
        </w:rPr>
        <w:t>года</w:t>
      </w:r>
      <w:r w:rsidRPr="006C1DFE">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C1DFE">
        <w:rPr>
          <w:rFonts w:ascii="Times New Roman" w:hAnsi="Times New Roman" w:cs="Times New Roman"/>
          <w:b w:val="0"/>
          <w:sz w:val="28"/>
          <w:szCs w:val="28"/>
        </w:rPr>
        <w:t xml:space="preserve"> 67-П</w:t>
      </w:r>
      <w:r>
        <w:rPr>
          <w:rFonts w:ascii="Times New Roman" w:hAnsi="Times New Roman" w:cs="Times New Roman"/>
          <w:b w:val="0"/>
          <w:sz w:val="28"/>
          <w:szCs w:val="28"/>
        </w:rPr>
        <w:t xml:space="preserve"> «</w:t>
      </w:r>
      <w:r w:rsidRPr="006C1DFE">
        <w:rPr>
          <w:rFonts w:ascii="Times New Roman" w:hAnsi="Times New Roman" w:cs="Times New Roman"/>
          <w:b w:val="0"/>
          <w:sz w:val="28"/>
          <w:szCs w:val="28"/>
        </w:rPr>
        <w:t>О финансовом обеспечении денежных выплат</w:t>
      </w:r>
      <w:r>
        <w:rPr>
          <w:rFonts w:ascii="Times New Roman" w:hAnsi="Times New Roman" w:cs="Times New Roman"/>
          <w:b w:val="0"/>
          <w:sz w:val="28"/>
          <w:szCs w:val="28"/>
        </w:rPr>
        <w:t xml:space="preserve"> </w:t>
      </w:r>
      <w:r w:rsidRPr="006C1DFE">
        <w:rPr>
          <w:rFonts w:ascii="Times New Roman" w:hAnsi="Times New Roman" w:cs="Times New Roman"/>
          <w:b w:val="0"/>
          <w:sz w:val="28"/>
          <w:szCs w:val="28"/>
        </w:rPr>
        <w:t>медицинскому персоналу фельдшерско-акушерских</w:t>
      </w:r>
      <w:r>
        <w:rPr>
          <w:rFonts w:ascii="Times New Roman" w:hAnsi="Times New Roman" w:cs="Times New Roman"/>
          <w:b w:val="0"/>
          <w:sz w:val="28"/>
          <w:szCs w:val="28"/>
        </w:rPr>
        <w:t xml:space="preserve"> </w:t>
      </w:r>
      <w:r w:rsidRPr="006C1DFE">
        <w:rPr>
          <w:rFonts w:ascii="Times New Roman" w:hAnsi="Times New Roman" w:cs="Times New Roman"/>
          <w:b w:val="0"/>
          <w:sz w:val="28"/>
          <w:szCs w:val="28"/>
        </w:rPr>
        <w:t>пунктов, врачам, фельдшерам (акушеркам) и медицинским</w:t>
      </w:r>
      <w:r>
        <w:rPr>
          <w:rFonts w:ascii="Times New Roman" w:hAnsi="Times New Roman" w:cs="Times New Roman"/>
          <w:b w:val="0"/>
          <w:sz w:val="28"/>
          <w:szCs w:val="28"/>
        </w:rPr>
        <w:t xml:space="preserve"> </w:t>
      </w:r>
      <w:r w:rsidRPr="006C1DFE">
        <w:rPr>
          <w:rFonts w:ascii="Times New Roman" w:hAnsi="Times New Roman" w:cs="Times New Roman"/>
          <w:b w:val="0"/>
          <w:sz w:val="28"/>
          <w:szCs w:val="28"/>
        </w:rPr>
        <w:t>сестрам учреждений и подразделений скорой медицинской</w:t>
      </w:r>
      <w:r>
        <w:rPr>
          <w:rFonts w:ascii="Times New Roman" w:hAnsi="Times New Roman" w:cs="Times New Roman"/>
          <w:b w:val="0"/>
          <w:sz w:val="28"/>
          <w:szCs w:val="28"/>
        </w:rPr>
        <w:t xml:space="preserve"> </w:t>
      </w:r>
      <w:r w:rsidRPr="006C1DFE">
        <w:rPr>
          <w:rFonts w:ascii="Times New Roman" w:hAnsi="Times New Roman" w:cs="Times New Roman"/>
          <w:b w:val="0"/>
          <w:sz w:val="28"/>
          <w:szCs w:val="28"/>
        </w:rPr>
        <w:t>помощи муниципальной системы здравоохранения</w:t>
      </w:r>
      <w:r>
        <w:rPr>
          <w:rFonts w:ascii="Times New Roman" w:hAnsi="Times New Roman" w:cs="Times New Roman"/>
          <w:b w:val="0"/>
          <w:sz w:val="28"/>
          <w:szCs w:val="28"/>
        </w:rPr>
        <w:t>» (Собрание законодательства Республики Карелия, 2010, № 4, ст.375; 2011, № 3, ст.307):</w:t>
      </w:r>
    </w:p>
    <w:p w:rsidR="004D4FDD" w:rsidRDefault="004D4FDD" w:rsidP="004D4FDD">
      <w:pPr>
        <w:pStyle w:val="ConsPlusTitle"/>
        <w:ind w:firstLine="567"/>
        <w:jc w:val="both"/>
        <w:rPr>
          <w:rFonts w:ascii="Times New Roman" w:hAnsi="Times New Roman" w:cs="Times New Roman"/>
          <w:b w:val="0"/>
          <w:sz w:val="28"/>
          <w:szCs w:val="28"/>
        </w:rPr>
      </w:pPr>
      <w:r w:rsidRPr="003C432E">
        <w:rPr>
          <w:rFonts w:ascii="Times New Roman" w:hAnsi="Times New Roman" w:cs="Times New Roman"/>
          <w:b w:val="0"/>
          <w:sz w:val="28"/>
          <w:szCs w:val="28"/>
        </w:rPr>
        <w:t>а) в наименовании</w:t>
      </w:r>
      <w:r>
        <w:rPr>
          <w:rFonts w:ascii="Times New Roman" w:hAnsi="Times New Roman" w:cs="Times New Roman"/>
          <w:b w:val="0"/>
          <w:sz w:val="28"/>
          <w:szCs w:val="28"/>
        </w:rPr>
        <w:t xml:space="preserve"> </w:t>
      </w:r>
      <w:r w:rsidRPr="003C432E">
        <w:rPr>
          <w:rFonts w:ascii="Times New Roman" w:hAnsi="Times New Roman" w:cs="Times New Roman"/>
          <w:b w:val="0"/>
          <w:sz w:val="28"/>
          <w:szCs w:val="28"/>
        </w:rPr>
        <w:t>слова «</w:t>
      </w:r>
      <w:r>
        <w:rPr>
          <w:rFonts w:ascii="Times New Roman" w:hAnsi="Times New Roman" w:cs="Times New Roman"/>
          <w:b w:val="0"/>
          <w:sz w:val="28"/>
          <w:szCs w:val="28"/>
        </w:rPr>
        <w:t xml:space="preserve">муниципальной системы </w:t>
      </w:r>
      <w:r w:rsidRPr="00D749D3">
        <w:rPr>
          <w:rFonts w:ascii="Times New Roman" w:hAnsi="Times New Roman" w:cs="Times New Roman"/>
          <w:b w:val="0"/>
          <w:sz w:val="28"/>
          <w:szCs w:val="28"/>
        </w:rPr>
        <w:t xml:space="preserve">здравоохранения» </w:t>
      </w:r>
      <w:r>
        <w:rPr>
          <w:rFonts w:ascii="Times New Roman" w:hAnsi="Times New Roman" w:cs="Times New Roman"/>
          <w:b w:val="0"/>
          <w:sz w:val="28"/>
          <w:szCs w:val="28"/>
        </w:rPr>
        <w:t xml:space="preserve">заменить словами «государственных бюджетных учреждений </w:t>
      </w:r>
      <w:proofErr w:type="spellStart"/>
      <w:proofErr w:type="gramStart"/>
      <w:r>
        <w:rPr>
          <w:rFonts w:ascii="Times New Roman" w:hAnsi="Times New Roman" w:cs="Times New Roman"/>
          <w:b w:val="0"/>
          <w:sz w:val="28"/>
          <w:szCs w:val="28"/>
        </w:rPr>
        <w:t>здраво-охранения</w:t>
      </w:r>
      <w:proofErr w:type="spellEnd"/>
      <w:proofErr w:type="gramEnd"/>
      <w:r>
        <w:rPr>
          <w:rFonts w:ascii="Times New Roman" w:hAnsi="Times New Roman" w:cs="Times New Roman"/>
          <w:b w:val="0"/>
          <w:sz w:val="28"/>
          <w:szCs w:val="28"/>
        </w:rPr>
        <w:t xml:space="preserve"> Республики Карелия, за исключением учреждения здравоохранения, оказывающего скорую специализированную медицинскую помощь»;</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б</w:t>
      </w:r>
      <w:r w:rsidRPr="003C432E">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пункте 1 </w:t>
      </w:r>
      <w:r w:rsidRPr="003C432E">
        <w:rPr>
          <w:rFonts w:ascii="Times New Roman" w:hAnsi="Times New Roman" w:cs="Times New Roman"/>
          <w:b w:val="0"/>
          <w:sz w:val="28"/>
          <w:szCs w:val="28"/>
        </w:rPr>
        <w:t>слова «</w:t>
      </w:r>
      <w:r>
        <w:rPr>
          <w:rFonts w:ascii="Times New Roman" w:hAnsi="Times New Roman" w:cs="Times New Roman"/>
          <w:b w:val="0"/>
          <w:sz w:val="28"/>
          <w:szCs w:val="28"/>
        </w:rPr>
        <w:t xml:space="preserve">муниципальной системы </w:t>
      </w:r>
      <w:r w:rsidRPr="00D749D3">
        <w:rPr>
          <w:rFonts w:ascii="Times New Roman" w:hAnsi="Times New Roman" w:cs="Times New Roman"/>
          <w:b w:val="0"/>
          <w:sz w:val="28"/>
          <w:szCs w:val="28"/>
        </w:rPr>
        <w:t xml:space="preserve">здравоохранения» </w:t>
      </w:r>
      <w:r>
        <w:rPr>
          <w:rFonts w:ascii="Times New Roman" w:hAnsi="Times New Roman" w:cs="Times New Roman"/>
          <w:b w:val="0"/>
          <w:sz w:val="28"/>
          <w:szCs w:val="28"/>
        </w:rPr>
        <w:t>заменить словами «государственных бюджетных учреждений здравоохранения Республики Карелия, за исключением учреждения здравоохранения, оказывающего скорую специализированную медицинскую помощь (далее – учреждения здравоохранения)</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w:t>
      </w:r>
      <w:r w:rsidRPr="00D749D3">
        <w:rPr>
          <w:rFonts w:ascii="Times New Roman" w:hAnsi="Times New Roman" w:cs="Times New Roman"/>
          <w:b w:val="0"/>
          <w:sz w:val="28"/>
          <w:szCs w:val="28"/>
        </w:rPr>
        <w:t xml:space="preserve">) пункт 2 </w:t>
      </w:r>
      <w:r>
        <w:rPr>
          <w:rFonts w:ascii="Times New Roman" w:hAnsi="Times New Roman" w:cs="Times New Roman"/>
          <w:b w:val="0"/>
          <w:sz w:val="28"/>
          <w:szCs w:val="28"/>
        </w:rPr>
        <w:t>изложить в следующей редакции:</w:t>
      </w:r>
    </w:p>
    <w:p w:rsidR="004D4FDD" w:rsidRDefault="004D4FDD" w:rsidP="004D4FDD">
      <w:pPr>
        <w:pStyle w:val="ConsPlusTitle"/>
        <w:ind w:firstLine="567"/>
        <w:jc w:val="both"/>
        <w:rPr>
          <w:rFonts w:ascii="Times New Roman" w:hAnsi="Times New Roman" w:cs="Times New Roman"/>
          <w:b w:val="0"/>
          <w:sz w:val="28"/>
          <w:szCs w:val="28"/>
        </w:rPr>
      </w:pPr>
      <w:r w:rsidRPr="00D749D3">
        <w:rPr>
          <w:rFonts w:ascii="Times New Roman" w:hAnsi="Times New Roman" w:cs="Times New Roman"/>
          <w:b w:val="0"/>
          <w:sz w:val="28"/>
          <w:szCs w:val="28"/>
        </w:rPr>
        <w:t>«</w:t>
      </w:r>
      <w:r>
        <w:rPr>
          <w:rFonts w:ascii="Times New Roman" w:hAnsi="Times New Roman" w:cs="Times New Roman"/>
          <w:b w:val="0"/>
          <w:sz w:val="28"/>
          <w:szCs w:val="28"/>
        </w:rPr>
        <w:t xml:space="preserve">2. Средства бюджета Республики Карелия на финансовое обеспечение денежных выплат медицинским работникам учреждений здравоохранения направляются Министерством здравоохранения и социального развития Республики Карелия на лицевые счета учреждений здравоохранения, открытые в Управлении Федерального </w:t>
      </w:r>
      <w:r w:rsidRPr="00D749D3">
        <w:rPr>
          <w:rFonts w:ascii="Times New Roman" w:hAnsi="Times New Roman" w:cs="Times New Roman"/>
          <w:b w:val="0"/>
          <w:sz w:val="28"/>
          <w:szCs w:val="28"/>
        </w:rPr>
        <w:t>казначейства по Республике Карелия</w:t>
      </w:r>
      <w:r>
        <w:rPr>
          <w:rFonts w:ascii="Times New Roman" w:hAnsi="Times New Roman" w:cs="Times New Roman"/>
          <w:b w:val="0"/>
          <w:sz w:val="28"/>
          <w:szCs w:val="28"/>
        </w:rPr>
        <w:t>, в форме субсидий на финансовое обеспечение выполнения государственного задания на оказание государственных услуг (выполнение работ)</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г</w:t>
      </w:r>
      <w:r w:rsidRPr="00D749D3">
        <w:rPr>
          <w:rFonts w:ascii="Times New Roman" w:hAnsi="Times New Roman" w:cs="Times New Roman"/>
          <w:b w:val="0"/>
          <w:sz w:val="28"/>
          <w:szCs w:val="28"/>
        </w:rPr>
        <w:t>) пункт 2</w:t>
      </w:r>
      <w:r>
        <w:rPr>
          <w:rFonts w:ascii="Times New Roman" w:hAnsi="Times New Roman" w:cs="Times New Roman"/>
          <w:b w:val="0"/>
          <w:sz w:val="28"/>
          <w:szCs w:val="28"/>
        </w:rPr>
        <w:t>.1</w:t>
      </w:r>
      <w:r w:rsidRPr="00D749D3">
        <w:rPr>
          <w:rFonts w:ascii="Times New Roman" w:hAnsi="Times New Roman" w:cs="Times New Roman"/>
          <w:b w:val="0"/>
          <w:sz w:val="28"/>
          <w:szCs w:val="28"/>
        </w:rPr>
        <w:t xml:space="preserve"> </w:t>
      </w:r>
      <w:r>
        <w:rPr>
          <w:rFonts w:ascii="Times New Roman" w:hAnsi="Times New Roman" w:cs="Times New Roman"/>
          <w:b w:val="0"/>
          <w:sz w:val="28"/>
          <w:szCs w:val="28"/>
        </w:rPr>
        <w:t>изложить в следующей редакции:</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«2.1. Не использованный на 1 января текущего финансового года остаток средств на лицевых счетах учреждений здравоохранения, предоставленных на финансовое обеспечение денежных выплат медицинским работникам учреждений здравоохранения, подлежит возврату в бюджет Республики Карелия</w:t>
      </w:r>
      <w:proofErr w:type="gramStart"/>
      <w:r>
        <w:rPr>
          <w:rFonts w:ascii="Times New Roman" w:hAnsi="Times New Roman" w:cs="Times New Roman"/>
          <w:b w:val="0"/>
          <w:sz w:val="28"/>
          <w:szCs w:val="28"/>
        </w:rPr>
        <w:t>.»;</w:t>
      </w:r>
      <w:proofErr w:type="gramEnd"/>
    </w:p>
    <w:p w:rsidR="004D4FDD" w:rsidRDefault="004D4FDD" w:rsidP="004D4FDD">
      <w:pPr>
        <w:pStyle w:val="ConsPlusTitle"/>
        <w:ind w:firstLine="567"/>
        <w:jc w:val="both"/>
        <w:rPr>
          <w:rFonts w:ascii="Times New Roman" w:hAnsi="Times New Roman" w:cs="Times New Roman"/>
          <w:b w:val="0"/>
          <w:sz w:val="28"/>
          <w:szCs w:val="28"/>
        </w:rPr>
      </w:pP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w:t>
      </w:r>
      <w:r w:rsidRPr="00433D4D">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пункте 3 </w:t>
      </w:r>
      <w:r w:rsidRPr="003C432E">
        <w:rPr>
          <w:rFonts w:ascii="Times New Roman" w:hAnsi="Times New Roman" w:cs="Times New Roman"/>
          <w:b w:val="0"/>
          <w:sz w:val="28"/>
          <w:szCs w:val="28"/>
        </w:rPr>
        <w:t>слова «</w:t>
      </w:r>
      <w:r>
        <w:rPr>
          <w:rFonts w:ascii="Times New Roman" w:hAnsi="Times New Roman" w:cs="Times New Roman"/>
          <w:b w:val="0"/>
          <w:sz w:val="28"/>
          <w:szCs w:val="28"/>
        </w:rPr>
        <w:t xml:space="preserve">муниципальной системы </w:t>
      </w:r>
      <w:r w:rsidRPr="00D749D3">
        <w:rPr>
          <w:rFonts w:ascii="Times New Roman" w:hAnsi="Times New Roman" w:cs="Times New Roman"/>
          <w:b w:val="0"/>
          <w:sz w:val="28"/>
          <w:szCs w:val="28"/>
        </w:rPr>
        <w:t xml:space="preserve">здравоохранения» </w:t>
      </w:r>
      <w:r>
        <w:rPr>
          <w:rFonts w:ascii="Times New Roman" w:hAnsi="Times New Roman" w:cs="Times New Roman"/>
          <w:b w:val="0"/>
          <w:sz w:val="28"/>
          <w:szCs w:val="28"/>
        </w:rPr>
        <w:t>заменить словами «государственных бюджетных учреждений здравоохранения Республики Карелия, за исключением учреждения здравоохранения, оказывающего скорую специализированную медицинскую помощь»;</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е) абзац третий пункта 5 изложить в следующей редакции:</w:t>
      </w:r>
    </w:p>
    <w:p w:rsidR="004D4FDD" w:rsidRPr="00D749D3"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Министерство здравоохранения и социального развития Республики Карелия отчета о расходах на осуществление  </w:t>
      </w:r>
      <w:r w:rsidRPr="00D749D3">
        <w:rPr>
          <w:rFonts w:ascii="Times New Roman" w:hAnsi="Times New Roman" w:cs="Times New Roman"/>
          <w:b w:val="0"/>
          <w:sz w:val="28"/>
          <w:szCs w:val="28"/>
        </w:rPr>
        <w:t>денежных выплат медицинск</w:t>
      </w:r>
      <w:r>
        <w:rPr>
          <w:rFonts w:ascii="Times New Roman" w:hAnsi="Times New Roman" w:cs="Times New Roman"/>
          <w:b w:val="0"/>
          <w:sz w:val="28"/>
          <w:szCs w:val="28"/>
        </w:rPr>
        <w:t>им работникам учреждений здравоохранения – учреждения здравоохранения</w:t>
      </w:r>
      <w:proofErr w:type="gramStart"/>
      <w:r>
        <w:rPr>
          <w:rFonts w:ascii="Times New Roman" w:hAnsi="Times New Roman" w:cs="Times New Roman"/>
          <w:b w:val="0"/>
          <w:sz w:val="28"/>
          <w:szCs w:val="28"/>
        </w:rPr>
        <w:t>.»;</w:t>
      </w:r>
      <w:proofErr w:type="gramEnd"/>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ж</w:t>
      </w:r>
      <w:r w:rsidRPr="00D749D3">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w:t>
      </w:r>
      <w:r w:rsidRPr="00D749D3">
        <w:rPr>
          <w:rFonts w:ascii="Times New Roman" w:hAnsi="Times New Roman" w:cs="Times New Roman"/>
          <w:b w:val="0"/>
          <w:sz w:val="28"/>
          <w:szCs w:val="28"/>
        </w:rPr>
        <w:t>Порядк</w:t>
      </w:r>
      <w:r>
        <w:rPr>
          <w:rFonts w:ascii="Times New Roman" w:hAnsi="Times New Roman" w:cs="Times New Roman"/>
          <w:b w:val="0"/>
          <w:sz w:val="28"/>
          <w:szCs w:val="28"/>
        </w:rPr>
        <w:t>е</w:t>
      </w:r>
      <w:r w:rsidRPr="00D749D3">
        <w:rPr>
          <w:rFonts w:ascii="Times New Roman" w:hAnsi="Times New Roman" w:cs="Times New Roman"/>
          <w:b w:val="0"/>
          <w:sz w:val="28"/>
          <w:szCs w:val="28"/>
        </w:rPr>
        <w:t xml:space="preserve"> и услови</w:t>
      </w:r>
      <w:r>
        <w:rPr>
          <w:rFonts w:ascii="Times New Roman" w:hAnsi="Times New Roman" w:cs="Times New Roman"/>
          <w:b w:val="0"/>
          <w:sz w:val="28"/>
          <w:szCs w:val="28"/>
        </w:rPr>
        <w:t>ях</w:t>
      </w:r>
      <w:r w:rsidRPr="00D749D3">
        <w:rPr>
          <w:rFonts w:ascii="Times New Roman" w:hAnsi="Times New Roman" w:cs="Times New Roman"/>
          <w:b w:val="0"/>
          <w:sz w:val="28"/>
          <w:szCs w:val="28"/>
        </w:rPr>
        <w:t xml:space="preserve"> осуществления денежных выплат медицинск</w:t>
      </w:r>
      <w:r>
        <w:rPr>
          <w:rFonts w:ascii="Times New Roman" w:hAnsi="Times New Roman" w:cs="Times New Roman"/>
          <w:b w:val="0"/>
          <w:sz w:val="28"/>
          <w:szCs w:val="28"/>
        </w:rPr>
        <w:t>ому</w:t>
      </w:r>
      <w:r w:rsidRPr="00D749D3">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персоналу фельдшерско-акушерских пунктов, врачам, фельдшерам (акушеркам) и медицинским сестрам учреждений и подразделений скорой </w:t>
      </w:r>
      <w:r w:rsidRPr="00D749D3">
        <w:rPr>
          <w:rFonts w:ascii="Times New Roman" w:hAnsi="Times New Roman" w:cs="Times New Roman"/>
          <w:b w:val="0"/>
          <w:sz w:val="28"/>
          <w:szCs w:val="28"/>
        </w:rPr>
        <w:t>медицинской помощи</w:t>
      </w:r>
      <w:r>
        <w:rPr>
          <w:rFonts w:ascii="Times New Roman" w:hAnsi="Times New Roman" w:cs="Times New Roman"/>
          <w:b w:val="0"/>
          <w:sz w:val="28"/>
          <w:szCs w:val="28"/>
        </w:rPr>
        <w:t xml:space="preserve"> муниципальной системы здравоохранения</w:t>
      </w:r>
      <w:r w:rsidRPr="00D749D3">
        <w:rPr>
          <w:rFonts w:ascii="Times New Roman" w:hAnsi="Times New Roman" w:cs="Times New Roman"/>
          <w:b w:val="0"/>
          <w:sz w:val="28"/>
          <w:szCs w:val="28"/>
        </w:rPr>
        <w:t>, утвержденных указанным постановлением</w:t>
      </w:r>
      <w:r>
        <w:rPr>
          <w:rFonts w:ascii="Times New Roman" w:hAnsi="Times New Roman" w:cs="Times New Roman"/>
          <w:b w:val="0"/>
          <w:sz w:val="28"/>
          <w:szCs w:val="28"/>
        </w:rPr>
        <w:t>:</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наименовании и пункте 1 </w:t>
      </w:r>
      <w:r w:rsidRPr="003C432E">
        <w:rPr>
          <w:rFonts w:ascii="Times New Roman" w:hAnsi="Times New Roman" w:cs="Times New Roman"/>
          <w:b w:val="0"/>
          <w:sz w:val="28"/>
          <w:szCs w:val="28"/>
        </w:rPr>
        <w:t>слова «</w:t>
      </w:r>
      <w:r>
        <w:rPr>
          <w:rFonts w:ascii="Times New Roman" w:hAnsi="Times New Roman" w:cs="Times New Roman"/>
          <w:b w:val="0"/>
          <w:sz w:val="28"/>
          <w:szCs w:val="28"/>
        </w:rPr>
        <w:t xml:space="preserve">муниципальной системы </w:t>
      </w:r>
      <w:r w:rsidRPr="00D749D3">
        <w:rPr>
          <w:rFonts w:ascii="Times New Roman" w:hAnsi="Times New Roman" w:cs="Times New Roman"/>
          <w:b w:val="0"/>
          <w:sz w:val="28"/>
          <w:szCs w:val="28"/>
        </w:rPr>
        <w:t xml:space="preserve">здравоохранения» </w:t>
      </w:r>
      <w:r>
        <w:rPr>
          <w:rFonts w:ascii="Times New Roman" w:hAnsi="Times New Roman" w:cs="Times New Roman"/>
          <w:b w:val="0"/>
          <w:sz w:val="28"/>
          <w:szCs w:val="28"/>
        </w:rPr>
        <w:t>заменить словами «государственных бюджетных учреждений здравоохранения Республики Карелия, за исключением учреждения здравоохранения, оказывающего скорую специализированную медицинскую помощь».</w:t>
      </w:r>
    </w:p>
    <w:p w:rsidR="004D4FDD" w:rsidRPr="00A72E59" w:rsidRDefault="004D4FDD" w:rsidP="004D4FDD">
      <w:pPr>
        <w:pStyle w:val="ConsPlusTitle"/>
        <w:ind w:firstLine="567"/>
        <w:jc w:val="both"/>
        <w:rPr>
          <w:rFonts w:ascii="Times New Roman" w:hAnsi="Times New Roman" w:cs="Times New Roman"/>
          <w:b w:val="0"/>
          <w:sz w:val="28"/>
          <w:szCs w:val="28"/>
        </w:rPr>
      </w:pPr>
      <w:r w:rsidRPr="00A72E59">
        <w:rPr>
          <w:rFonts w:ascii="Times New Roman" w:hAnsi="Times New Roman" w:cs="Times New Roman"/>
          <w:b w:val="0"/>
          <w:sz w:val="28"/>
          <w:szCs w:val="28"/>
        </w:rPr>
        <w:t>2. В постановлении Правительства Республики Карелия от 27 апреля 2010 года № 85-П «О финансовом обеспечении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(Собрание законодательства Рес</w:t>
      </w:r>
      <w:r>
        <w:rPr>
          <w:rFonts w:ascii="Times New Roman" w:hAnsi="Times New Roman" w:cs="Times New Roman"/>
          <w:b w:val="0"/>
          <w:sz w:val="28"/>
          <w:szCs w:val="28"/>
        </w:rPr>
        <w:t>публики Карелия, 2010, № 4, ст.</w:t>
      </w:r>
      <w:r w:rsidRPr="00A72E59">
        <w:rPr>
          <w:rFonts w:ascii="Times New Roman" w:hAnsi="Times New Roman" w:cs="Times New Roman"/>
          <w:b w:val="0"/>
          <w:sz w:val="28"/>
          <w:szCs w:val="28"/>
        </w:rPr>
        <w:t>393</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2011, № 3, ст.307</w:t>
      </w:r>
      <w:r w:rsidRPr="00A72E59">
        <w:rPr>
          <w:rFonts w:ascii="Times New Roman" w:hAnsi="Times New Roman" w:cs="Times New Roman"/>
          <w:b w:val="0"/>
          <w:sz w:val="28"/>
          <w:szCs w:val="28"/>
        </w:rPr>
        <w:t>):</w:t>
      </w:r>
      <w:proofErr w:type="gramEnd"/>
    </w:p>
    <w:p w:rsidR="004D4FDD" w:rsidRDefault="004D4FDD" w:rsidP="004D4FDD">
      <w:pPr>
        <w:pStyle w:val="ConsPlusTitle"/>
        <w:ind w:firstLine="567"/>
        <w:jc w:val="both"/>
        <w:rPr>
          <w:rFonts w:ascii="Times New Roman" w:hAnsi="Times New Roman" w:cs="Times New Roman"/>
          <w:b w:val="0"/>
          <w:sz w:val="28"/>
          <w:szCs w:val="28"/>
        </w:rPr>
      </w:pPr>
      <w:proofErr w:type="gramStart"/>
      <w:r w:rsidRPr="00137061">
        <w:rPr>
          <w:rFonts w:ascii="Times New Roman" w:hAnsi="Times New Roman" w:cs="Times New Roman"/>
          <w:b w:val="0"/>
          <w:sz w:val="28"/>
          <w:szCs w:val="28"/>
        </w:rPr>
        <w:t>а) в пункте 1 слова «</w:t>
      </w:r>
      <w:r>
        <w:rPr>
          <w:rFonts w:ascii="Times New Roman" w:hAnsi="Times New Roman" w:cs="Times New Roman"/>
          <w:b w:val="0"/>
          <w:sz w:val="28"/>
          <w:szCs w:val="28"/>
        </w:rPr>
        <w:t>учреждений здравоохранения муниципальных образований, оказывающих первичную медико-санитарную помощь, либо (при отсутствии учреждений здравоохранения муниципальных образований) соответствующих государственных учреждений здравоохранения Республики Карелия, либо (при отсутствии на территории муниципального образования учреждений здравоохранения муниципальных образований и государственных учреждений здравоохранения Республики Карелия) медицинских организаций, в которых в порядке, установленном законодательством Российской Федерации, размещен муниципальный заказ, за исключением медицинских учреждений</w:t>
      </w:r>
      <w:proofErr w:type="gramEnd"/>
      <w:r>
        <w:rPr>
          <w:rFonts w:ascii="Times New Roman" w:hAnsi="Times New Roman" w:cs="Times New Roman"/>
          <w:b w:val="0"/>
          <w:sz w:val="28"/>
          <w:szCs w:val="28"/>
        </w:rPr>
        <w:t>, подведомственных главным распорядителям средств федерального бюджета</w:t>
      </w:r>
      <w:r w:rsidRPr="00137061">
        <w:rPr>
          <w:rFonts w:ascii="Times New Roman" w:hAnsi="Times New Roman" w:cs="Times New Roman"/>
          <w:b w:val="0"/>
          <w:sz w:val="28"/>
          <w:szCs w:val="28"/>
        </w:rPr>
        <w:t xml:space="preserve">» </w:t>
      </w:r>
      <w:r>
        <w:rPr>
          <w:rFonts w:ascii="Times New Roman" w:hAnsi="Times New Roman" w:cs="Times New Roman"/>
          <w:b w:val="0"/>
          <w:sz w:val="28"/>
          <w:szCs w:val="28"/>
        </w:rPr>
        <w:t>заменить словами «государственных бюджетных учреждений здравоохранения Республики Карелия, оказывающих первичную медико-санитарную помощь»;</w:t>
      </w:r>
    </w:p>
    <w:p w:rsidR="004D4FDD" w:rsidRPr="00137061"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б) в пункте 2 слова «, за исключением государственных учреждений здравоохранения Республики Карелия, направляются в бюджет Карельского территориального фонда обязательного медицинского страхования в виде» заменить словами «направляются в бюджет Территориального фонда обязательного медицинского страхования Республики Карелия в виде иных»;</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w:t>
      </w:r>
      <w:r w:rsidRPr="00AB726D">
        <w:rPr>
          <w:rFonts w:ascii="Times New Roman" w:hAnsi="Times New Roman" w:cs="Times New Roman"/>
          <w:b w:val="0"/>
          <w:sz w:val="28"/>
          <w:szCs w:val="28"/>
        </w:rPr>
        <w:t xml:space="preserve">) пункт </w:t>
      </w:r>
      <w:r>
        <w:rPr>
          <w:rFonts w:ascii="Times New Roman" w:hAnsi="Times New Roman" w:cs="Times New Roman"/>
          <w:b w:val="0"/>
          <w:sz w:val="28"/>
          <w:szCs w:val="28"/>
        </w:rPr>
        <w:t>3</w:t>
      </w:r>
      <w:r w:rsidRPr="00AB726D">
        <w:rPr>
          <w:rFonts w:ascii="Times New Roman" w:hAnsi="Times New Roman" w:cs="Times New Roman"/>
          <w:b w:val="0"/>
          <w:sz w:val="28"/>
          <w:szCs w:val="28"/>
        </w:rPr>
        <w:t xml:space="preserve"> </w:t>
      </w:r>
      <w:r>
        <w:rPr>
          <w:rFonts w:ascii="Times New Roman" w:hAnsi="Times New Roman" w:cs="Times New Roman"/>
          <w:b w:val="0"/>
          <w:sz w:val="28"/>
          <w:szCs w:val="28"/>
        </w:rPr>
        <w:t>признать утратившим силу</w:t>
      </w:r>
      <w:r w:rsidRPr="00AB726D">
        <w:rPr>
          <w:rFonts w:ascii="Times New Roman" w:hAnsi="Times New Roman" w:cs="Times New Roman"/>
          <w:b w:val="0"/>
          <w:sz w:val="28"/>
          <w:szCs w:val="28"/>
        </w:rPr>
        <w:t>;</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г</w:t>
      </w:r>
      <w:r w:rsidRPr="00D749D3">
        <w:rPr>
          <w:rFonts w:ascii="Times New Roman" w:hAnsi="Times New Roman" w:cs="Times New Roman"/>
          <w:b w:val="0"/>
          <w:sz w:val="28"/>
          <w:szCs w:val="28"/>
        </w:rPr>
        <w:t xml:space="preserve">) пункт </w:t>
      </w:r>
      <w:r>
        <w:rPr>
          <w:rFonts w:ascii="Times New Roman" w:hAnsi="Times New Roman" w:cs="Times New Roman"/>
          <w:b w:val="0"/>
          <w:sz w:val="28"/>
          <w:szCs w:val="28"/>
        </w:rPr>
        <w:t>3.1</w:t>
      </w:r>
      <w:r w:rsidRPr="00D749D3">
        <w:rPr>
          <w:rFonts w:ascii="Times New Roman" w:hAnsi="Times New Roman" w:cs="Times New Roman"/>
          <w:b w:val="0"/>
          <w:sz w:val="28"/>
          <w:szCs w:val="28"/>
        </w:rPr>
        <w:t xml:space="preserve"> </w:t>
      </w:r>
      <w:r>
        <w:rPr>
          <w:rFonts w:ascii="Times New Roman" w:hAnsi="Times New Roman" w:cs="Times New Roman"/>
          <w:b w:val="0"/>
          <w:sz w:val="28"/>
          <w:szCs w:val="28"/>
        </w:rPr>
        <w:t>изложить в следующей редакции:</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«3.1. Не использованный на 1 января текущего финансового года остаток средств на лицевых счетах учреждений здравоохранения, предоставленных из бюджета Территориального фонда обязательного медицинского страхования Республики Карелия на финансовое обеспечение оказания дополнительной медицинской помощи медицинскими работниками учреждений здравоохранения, подлежит возврату в бюджет Территориального фонда обязательного медицинского страхования Республики Карелия.</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Не использованный на 1 января текущего финансового года остаток средств, предоставленных из бюджета Республики Карелия бюджету Территориального фонда обязательного медицинского страхования Республики Карелия на финансовое обеспечение оказания дополнительной медицинской помощи медицинскими работниками учреждений здравоохранения, подлежит возврату в бюджет Республики Карелия</w:t>
      </w:r>
      <w:proofErr w:type="gramStart"/>
      <w:r>
        <w:rPr>
          <w:rFonts w:ascii="Times New Roman" w:hAnsi="Times New Roman" w:cs="Times New Roman"/>
          <w:b w:val="0"/>
          <w:sz w:val="28"/>
          <w:szCs w:val="28"/>
        </w:rPr>
        <w:t>.»;</w:t>
      </w:r>
      <w:proofErr w:type="gramEnd"/>
    </w:p>
    <w:p w:rsidR="004D4FDD" w:rsidRDefault="004D4FDD" w:rsidP="004D4FDD">
      <w:pPr>
        <w:pStyle w:val="ConsPlusTitle"/>
        <w:ind w:firstLine="567"/>
        <w:jc w:val="both"/>
        <w:rPr>
          <w:rFonts w:ascii="Times New Roman" w:hAnsi="Times New Roman" w:cs="Times New Roman"/>
          <w:b w:val="0"/>
          <w:sz w:val="28"/>
          <w:szCs w:val="28"/>
        </w:rPr>
      </w:pP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 абзац третий пункта 6 изложить в следующей редакции:</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 Министерство здравоохранения и социального развития Республики Карелия отчета об исполнении условий предоставления иных межбюджетных трансфертов и о расходах бюджета Территориального фонда обязательного медицинского страхования Республики Карелия, источником финансового обеспечения которых являются иные межбюджетные трансферты из бюджета Республики Карелия, – Территориальный фонд обязательного медицинского страхования Республики Карелия</w:t>
      </w:r>
      <w:proofErr w:type="gramStart"/>
      <w:r>
        <w:rPr>
          <w:rFonts w:ascii="Times New Roman" w:hAnsi="Times New Roman" w:cs="Times New Roman"/>
          <w:b w:val="0"/>
          <w:sz w:val="28"/>
          <w:szCs w:val="28"/>
        </w:rPr>
        <w:t>.»;</w:t>
      </w:r>
      <w:proofErr w:type="gramEnd"/>
    </w:p>
    <w:p w:rsidR="004D4FDD" w:rsidRDefault="004D4FDD" w:rsidP="004D4FDD">
      <w:pPr>
        <w:pStyle w:val="ConsPlusTitle"/>
        <w:ind w:firstLine="567"/>
        <w:jc w:val="both"/>
        <w:rPr>
          <w:rFonts w:ascii="Times New Roman" w:hAnsi="Times New Roman" w:cs="Times New Roman"/>
          <w:b w:val="0"/>
          <w:sz w:val="28"/>
          <w:szCs w:val="28"/>
        </w:rPr>
      </w:pPr>
      <w:r w:rsidRPr="00133D43">
        <w:rPr>
          <w:rFonts w:ascii="Times New Roman" w:hAnsi="Times New Roman" w:cs="Times New Roman"/>
          <w:b w:val="0"/>
          <w:sz w:val="28"/>
          <w:szCs w:val="28"/>
        </w:rPr>
        <w:t>е) в Порядке и условиях осуществления денежных выплат стимулирующего характера медицинским работникам учреждений здравоохранения за оказание дополнительной медицинской помощи, утвержденных указанным постановлением:</w:t>
      </w:r>
    </w:p>
    <w:p w:rsidR="004D4FDD" w:rsidRDefault="004D4FDD" w:rsidP="004D4FDD">
      <w:pPr>
        <w:pStyle w:val="ConsPlusTitle"/>
        <w:ind w:firstLine="567"/>
        <w:jc w:val="both"/>
        <w:rPr>
          <w:rFonts w:ascii="Times New Roman" w:hAnsi="Times New Roman" w:cs="Times New Roman"/>
          <w:b w:val="0"/>
          <w:sz w:val="28"/>
          <w:szCs w:val="28"/>
        </w:rPr>
      </w:pPr>
      <w:proofErr w:type="gramStart"/>
      <w:r w:rsidRPr="00137061">
        <w:rPr>
          <w:rFonts w:ascii="Times New Roman" w:hAnsi="Times New Roman" w:cs="Times New Roman"/>
          <w:b w:val="0"/>
          <w:sz w:val="28"/>
          <w:szCs w:val="28"/>
        </w:rPr>
        <w:t>в пункте 1 слова «</w:t>
      </w:r>
      <w:r>
        <w:rPr>
          <w:rFonts w:ascii="Times New Roman" w:hAnsi="Times New Roman" w:cs="Times New Roman"/>
          <w:b w:val="0"/>
          <w:sz w:val="28"/>
          <w:szCs w:val="28"/>
        </w:rPr>
        <w:t>учреждений здравоохранения муниципальных образований, оказывающих первичную медико-санитарную помощь, либо (при отсутствии учреждений здравоохранения муниципальных образований) соответствующих государственных учреждений здравоохранения Республики Карелия, либо (при отсутствии на территории муниципального образования учреждений здравоохранения муниципальных образований и государственных учреждений здравоохранения Республики Карелия) медицинских организаций, в которых в порядке, установленном законодательством Российской Федерации, размещен муниципальный заказ, за исключением медицинских учреждений, подведомственных</w:t>
      </w:r>
      <w:proofErr w:type="gramEnd"/>
      <w:r>
        <w:rPr>
          <w:rFonts w:ascii="Times New Roman" w:hAnsi="Times New Roman" w:cs="Times New Roman"/>
          <w:b w:val="0"/>
          <w:sz w:val="28"/>
          <w:szCs w:val="28"/>
        </w:rPr>
        <w:t xml:space="preserve"> главным распорядителям средств федерального бюджета</w:t>
      </w:r>
      <w:r w:rsidRPr="00137061">
        <w:rPr>
          <w:rFonts w:ascii="Times New Roman" w:hAnsi="Times New Roman" w:cs="Times New Roman"/>
          <w:b w:val="0"/>
          <w:sz w:val="28"/>
          <w:szCs w:val="28"/>
        </w:rPr>
        <w:t xml:space="preserve">» </w:t>
      </w:r>
      <w:r>
        <w:rPr>
          <w:rFonts w:ascii="Times New Roman" w:hAnsi="Times New Roman" w:cs="Times New Roman"/>
          <w:b w:val="0"/>
          <w:sz w:val="28"/>
          <w:szCs w:val="28"/>
        </w:rPr>
        <w:t>заменить словами «государственных бюджетных учреждений здравоохранения Республики Карелия,</w:t>
      </w:r>
      <w:r w:rsidRPr="00822DF5">
        <w:rPr>
          <w:rFonts w:ascii="Times New Roman" w:hAnsi="Times New Roman" w:cs="Times New Roman"/>
          <w:b w:val="0"/>
          <w:sz w:val="28"/>
          <w:szCs w:val="28"/>
        </w:rPr>
        <w:t xml:space="preserve"> </w:t>
      </w:r>
      <w:r>
        <w:rPr>
          <w:rFonts w:ascii="Times New Roman" w:hAnsi="Times New Roman" w:cs="Times New Roman"/>
          <w:b w:val="0"/>
          <w:sz w:val="28"/>
          <w:szCs w:val="28"/>
        </w:rPr>
        <w:t>оказывающих первичную медико-санитарную помощь»;</w:t>
      </w:r>
    </w:p>
    <w:p w:rsidR="004D4FDD" w:rsidRPr="00137061"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пункте 6 слова «, за исключением государственных учреждений здравоохранения Республики Карелия, Карельский территориальный фонд </w:t>
      </w:r>
      <w:r>
        <w:rPr>
          <w:rFonts w:ascii="Times New Roman" w:hAnsi="Times New Roman" w:cs="Times New Roman"/>
          <w:b w:val="0"/>
          <w:sz w:val="28"/>
          <w:szCs w:val="28"/>
        </w:rPr>
        <w:lastRenderedPageBreak/>
        <w:t>обязательного медицинского страхования» заменить словами «Территориальный фонд обязательного медицинского страхования Республики Карелия»;</w:t>
      </w:r>
    </w:p>
    <w:p w:rsidR="004D4FDD" w:rsidRDefault="004D4FDD" w:rsidP="004D4FDD">
      <w:pPr>
        <w:pStyle w:val="ConsPlusTitle"/>
        <w:ind w:firstLine="567"/>
        <w:jc w:val="both"/>
        <w:rPr>
          <w:rFonts w:ascii="Times New Roman" w:hAnsi="Times New Roman" w:cs="Times New Roman"/>
          <w:b w:val="0"/>
          <w:sz w:val="28"/>
          <w:szCs w:val="28"/>
        </w:rPr>
      </w:pPr>
      <w:r w:rsidRPr="00AB726D">
        <w:rPr>
          <w:rFonts w:ascii="Times New Roman" w:hAnsi="Times New Roman" w:cs="Times New Roman"/>
          <w:b w:val="0"/>
          <w:sz w:val="28"/>
          <w:szCs w:val="28"/>
        </w:rPr>
        <w:t xml:space="preserve">пункт </w:t>
      </w:r>
      <w:r>
        <w:rPr>
          <w:rFonts w:ascii="Times New Roman" w:hAnsi="Times New Roman" w:cs="Times New Roman"/>
          <w:b w:val="0"/>
          <w:sz w:val="28"/>
          <w:szCs w:val="28"/>
        </w:rPr>
        <w:t>7</w:t>
      </w:r>
      <w:r w:rsidRPr="00AB726D">
        <w:rPr>
          <w:rFonts w:ascii="Times New Roman" w:hAnsi="Times New Roman" w:cs="Times New Roman"/>
          <w:b w:val="0"/>
          <w:sz w:val="28"/>
          <w:szCs w:val="28"/>
        </w:rPr>
        <w:t xml:space="preserve"> </w:t>
      </w:r>
      <w:r>
        <w:rPr>
          <w:rFonts w:ascii="Times New Roman" w:hAnsi="Times New Roman" w:cs="Times New Roman"/>
          <w:b w:val="0"/>
          <w:sz w:val="28"/>
          <w:szCs w:val="28"/>
        </w:rPr>
        <w:t>признать утратившим силу</w:t>
      </w:r>
      <w:r w:rsidRPr="00AB726D">
        <w:rPr>
          <w:rFonts w:ascii="Times New Roman" w:hAnsi="Times New Roman" w:cs="Times New Roman"/>
          <w:b w:val="0"/>
          <w:sz w:val="28"/>
          <w:szCs w:val="28"/>
        </w:rPr>
        <w:t>;</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пункт 8 изложить в следующей редакции:</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«8. </w:t>
      </w:r>
      <w:proofErr w:type="gramStart"/>
      <w:r>
        <w:rPr>
          <w:rFonts w:ascii="Times New Roman" w:hAnsi="Times New Roman" w:cs="Times New Roman"/>
          <w:b w:val="0"/>
          <w:sz w:val="28"/>
          <w:szCs w:val="28"/>
        </w:rPr>
        <w:t xml:space="preserve">Территориальный фонд перечисляет средства на осуществление денежных выплат медицинским работникам учреждений здравоохранения в форме иных межбюджетных трансфертов на лицевые счета учреждений здравоохранения, открытые в Управлении Федерального </w:t>
      </w:r>
      <w:r w:rsidRPr="00D749D3">
        <w:rPr>
          <w:rFonts w:ascii="Times New Roman" w:hAnsi="Times New Roman" w:cs="Times New Roman"/>
          <w:b w:val="0"/>
          <w:sz w:val="28"/>
          <w:szCs w:val="28"/>
        </w:rPr>
        <w:t>казначейства по Республике Карелия</w:t>
      </w:r>
      <w:r>
        <w:rPr>
          <w:rFonts w:ascii="Times New Roman" w:hAnsi="Times New Roman" w:cs="Times New Roman"/>
          <w:b w:val="0"/>
          <w:sz w:val="28"/>
          <w:szCs w:val="28"/>
        </w:rPr>
        <w:t xml:space="preserve">, исходя из потребности учреждения здравоохранения в средствах на указанные цели </w:t>
      </w:r>
      <w:r w:rsidR="005A2F00">
        <w:rPr>
          <w:rFonts w:ascii="Times New Roman" w:hAnsi="Times New Roman" w:cs="Times New Roman"/>
          <w:b w:val="0"/>
          <w:sz w:val="28"/>
          <w:szCs w:val="28"/>
        </w:rPr>
        <w:t>с учетом</w:t>
      </w:r>
      <w:r>
        <w:rPr>
          <w:rFonts w:ascii="Times New Roman" w:hAnsi="Times New Roman" w:cs="Times New Roman"/>
          <w:b w:val="0"/>
          <w:sz w:val="28"/>
          <w:szCs w:val="28"/>
        </w:rPr>
        <w:t xml:space="preserve"> численности медицинских работников учреждений здравоохранения, включенных в федеральный регистр медицинских работников учреждений здравоохранения на 1 число текущего месяца.»;</w:t>
      </w:r>
      <w:proofErr w:type="gramEnd"/>
    </w:p>
    <w:p w:rsidR="004D4FDD" w:rsidRDefault="004D4FDD" w:rsidP="004D4FDD">
      <w:pPr>
        <w:pStyle w:val="ConsPlusTitle"/>
        <w:ind w:firstLine="567"/>
        <w:jc w:val="both"/>
        <w:rPr>
          <w:rFonts w:ascii="Times New Roman" w:hAnsi="Times New Roman" w:cs="Times New Roman"/>
          <w:b w:val="0"/>
          <w:sz w:val="28"/>
          <w:szCs w:val="28"/>
        </w:rPr>
      </w:pPr>
      <w:r w:rsidRPr="00AB726D">
        <w:rPr>
          <w:rFonts w:ascii="Times New Roman" w:hAnsi="Times New Roman" w:cs="Times New Roman"/>
          <w:b w:val="0"/>
          <w:sz w:val="28"/>
          <w:szCs w:val="28"/>
        </w:rPr>
        <w:t xml:space="preserve">пункт </w:t>
      </w:r>
      <w:r>
        <w:rPr>
          <w:rFonts w:ascii="Times New Roman" w:hAnsi="Times New Roman" w:cs="Times New Roman"/>
          <w:b w:val="0"/>
          <w:sz w:val="28"/>
          <w:szCs w:val="28"/>
        </w:rPr>
        <w:t>9 признать утратившим силу;</w:t>
      </w:r>
    </w:p>
    <w:p w:rsidR="004D4FDD"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пункте 16 </w:t>
      </w:r>
      <w:r w:rsidRPr="003C432E">
        <w:rPr>
          <w:rFonts w:ascii="Times New Roman" w:hAnsi="Times New Roman" w:cs="Times New Roman"/>
          <w:b w:val="0"/>
          <w:sz w:val="28"/>
          <w:szCs w:val="28"/>
        </w:rPr>
        <w:t>слова «</w:t>
      </w:r>
      <w:r>
        <w:rPr>
          <w:rFonts w:ascii="Times New Roman" w:hAnsi="Times New Roman" w:cs="Times New Roman"/>
          <w:b w:val="0"/>
          <w:sz w:val="28"/>
          <w:szCs w:val="28"/>
        </w:rPr>
        <w:t xml:space="preserve">и целевым использованием государственными учреждениями </w:t>
      </w:r>
      <w:r w:rsidRPr="00D749D3">
        <w:rPr>
          <w:rFonts w:ascii="Times New Roman" w:hAnsi="Times New Roman" w:cs="Times New Roman"/>
          <w:b w:val="0"/>
          <w:sz w:val="28"/>
          <w:szCs w:val="28"/>
        </w:rPr>
        <w:t>здравоохранения</w:t>
      </w:r>
      <w:r>
        <w:rPr>
          <w:rFonts w:ascii="Times New Roman" w:hAnsi="Times New Roman" w:cs="Times New Roman"/>
          <w:b w:val="0"/>
          <w:sz w:val="28"/>
          <w:szCs w:val="28"/>
        </w:rPr>
        <w:t xml:space="preserve"> Республики Карелия средств на денежные выплаты медицинским работникам этих учреждений</w:t>
      </w:r>
      <w:r w:rsidRPr="00D749D3">
        <w:rPr>
          <w:rFonts w:ascii="Times New Roman" w:hAnsi="Times New Roman" w:cs="Times New Roman"/>
          <w:b w:val="0"/>
          <w:sz w:val="28"/>
          <w:szCs w:val="28"/>
        </w:rPr>
        <w:t>» исключить;</w:t>
      </w:r>
    </w:p>
    <w:p w:rsidR="004D4FDD" w:rsidRPr="00133D43" w:rsidRDefault="004D4FDD" w:rsidP="004D4FD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 пункте 17 слова «, за исключением государственных учреждений здравоохранения Республики Карелия</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исключить.</w:t>
      </w:r>
    </w:p>
    <w:p w:rsidR="00BC1465" w:rsidRPr="00551ABA" w:rsidRDefault="00BC1465" w:rsidP="004D4FDD">
      <w:pPr>
        <w:ind w:firstLine="567"/>
        <w:rPr>
          <w:szCs w:val="28"/>
        </w:rPr>
      </w:pPr>
    </w:p>
    <w:p w:rsidR="00677B93" w:rsidRDefault="00677B93" w:rsidP="004D4FDD">
      <w:pPr>
        <w:ind w:firstLine="567"/>
        <w:rPr>
          <w:szCs w:val="28"/>
        </w:rPr>
      </w:pPr>
    </w:p>
    <w:p w:rsidR="00E851FF" w:rsidRPr="00551ABA" w:rsidRDefault="00E851FF" w:rsidP="00E851FF">
      <w:pPr>
        <w:jc w:val="center"/>
        <w:rPr>
          <w:szCs w:val="28"/>
        </w:rPr>
      </w:pPr>
      <w:r>
        <w:rPr>
          <w:szCs w:val="28"/>
        </w:rPr>
        <w:t>______________</w:t>
      </w:r>
    </w:p>
    <w:p w:rsidR="00321D76" w:rsidRPr="00677B93" w:rsidRDefault="00321D76" w:rsidP="004D4FDD">
      <w:pPr>
        <w:pStyle w:val="ConsTitle"/>
        <w:ind w:right="0" w:firstLine="567"/>
        <w:jc w:val="right"/>
      </w:pPr>
    </w:p>
    <w:sectPr w:rsidR="00321D76" w:rsidRPr="00677B93" w:rsidSect="00F559A8">
      <w:pgSz w:w="11906" w:h="16838"/>
      <w:pgMar w:top="1134" w:right="1276" w:bottom="1134" w:left="1559"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DD" w:rsidRDefault="004D4FDD" w:rsidP="00E53498">
      <w:r>
        <w:separator/>
      </w:r>
    </w:p>
  </w:endnote>
  <w:endnote w:type="continuationSeparator" w:id="0">
    <w:p w:rsidR="004D4FDD" w:rsidRDefault="004D4FDD"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DD" w:rsidRDefault="004D4FDD" w:rsidP="00E53498">
      <w:r>
        <w:separator/>
      </w:r>
    </w:p>
  </w:footnote>
  <w:footnote w:type="continuationSeparator" w:id="0">
    <w:p w:rsidR="004D4FDD" w:rsidRDefault="004D4FDD"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922"/>
      <w:docPartObj>
        <w:docPartGallery w:val="Page Numbers (Top of Page)"/>
        <w:docPartUnique/>
      </w:docPartObj>
    </w:sdtPr>
    <w:sdtContent>
      <w:p w:rsidR="00F559A8" w:rsidRDefault="00F559A8">
        <w:pPr>
          <w:pStyle w:val="a6"/>
          <w:jc w:val="center"/>
        </w:pPr>
        <w:fldSimple w:instr=" PAGE   \* MERGEFORMAT ">
          <w:r w:rsidR="005A2F00">
            <w:rPr>
              <w:noProof/>
            </w:rPr>
            <w:t>4</w:t>
          </w:r>
        </w:fldSimple>
      </w:p>
    </w:sdtContent>
  </w:sdt>
  <w:p w:rsidR="00F559A8" w:rsidRDefault="00F559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D5411"/>
    <w:rsid w:val="00103C69"/>
    <w:rsid w:val="00135586"/>
    <w:rsid w:val="001605B0"/>
    <w:rsid w:val="0016234F"/>
    <w:rsid w:val="00170C71"/>
    <w:rsid w:val="00176455"/>
    <w:rsid w:val="00195D34"/>
    <w:rsid w:val="001D1436"/>
    <w:rsid w:val="001D35DA"/>
    <w:rsid w:val="002064D4"/>
    <w:rsid w:val="002276F0"/>
    <w:rsid w:val="0022797A"/>
    <w:rsid w:val="00232BE5"/>
    <w:rsid w:val="002427E7"/>
    <w:rsid w:val="00265050"/>
    <w:rsid w:val="002A6B23"/>
    <w:rsid w:val="00307849"/>
    <w:rsid w:val="00321D76"/>
    <w:rsid w:val="00377383"/>
    <w:rsid w:val="003C4D42"/>
    <w:rsid w:val="00431D19"/>
    <w:rsid w:val="004444E9"/>
    <w:rsid w:val="00464D87"/>
    <w:rsid w:val="004653C9"/>
    <w:rsid w:val="00465C76"/>
    <w:rsid w:val="004731EA"/>
    <w:rsid w:val="004D4FDD"/>
    <w:rsid w:val="004D7A51"/>
    <w:rsid w:val="004E2056"/>
    <w:rsid w:val="004F5137"/>
    <w:rsid w:val="00535B55"/>
    <w:rsid w:val="0053641F"/>
    <w:rsid w:val="00551ABA"/>
    <w:rsid w:val="005A2492"/>
    <w:rsid w:val="005A2F00"/>
    <w:rsid w:val="005C332A"/>
    <w:rsid w:val="005C6C28"/>
    <w:rsid w:val="005F53B4"/>
    <w:rsid w:val="006623C6"/>
    <w:rsid w:val="00677B93"/>
    <w:rsid w:val="00684D76"/>
    <w:rsid w:val="006B4842"/>
    <w:rsid w:val="006E64E6"/>
    <w:rsid w:val="00726286"/>
    <w:rsid w:val="00756C1D"/>
    <w:rsid w:val="00757706"/>
    <w:rsid w:val="007771A7"/>
    <w:rsid w:val="007C2C1F"/>
    <w:rsid w:val="008067E5"/>
    <w:rsid w:val="008221AB"/>
    <w:rsid w:val="00852612"/>
    <w:rsid w:val="00860E26"/>
    <w:rsid w:val="00884F2A"/>
    <w:rsid w:val="00891718"/>
    <w:rsid w:val="009376BC"/>
    <w:rsid w:val="00965164"/>
    <w:rsid w:val="009B4E00"/>
    <w:rsid w:val="009E72EA"/>
    <w:rsid w:val="00A07D80"/>
    <w:rsid w:val="00A36C25"/>
    <w:rsid w:val="00A545D1"/>
    <w:rsid w:val="00A72BAF"/>
    <w:rsid w:val="00A9267C"/>
    <w:rsid w:val="00AA36E4"/>
    <w:rsid w:val="00AB6E2A"/>
    <w:rsid w:val="00B168AD"/>
    <w:rsid w:val="00B37D2D"/>
    <w:rsid w:val="00BA6D68"/>
    <w:rsid w:val="00BB0E95"/>
    <w:rsid w:val="00BB2941"/>
    <w:rsid w:val="00BB5093"/>
    <w:rsid w:val="00BC1465"/>
    <w:rsid w:val="00BD2EB2"/>
    <w:rsid w:val="00BD4DAA"/>
    <w:rsid w:val="00C07E16"/>
    <w:rsid w:val="00C1266E"/>
    <w:rsid w:val="00C24172"/>
    <w:rsid w:val="00C3776B"/>
    <w:rsid w:val="00CB3FDE"/>
    <w:rsid w:val="00CB4656"/>
    <w:rsid w:val="00CF5812"/>
    <w:rsid w:val="00D17DB2"/>
    <w:rsid w:val="00D2764D"/>
    <w:rsid w:val="00D47083"/>
    <w:rsid w:val="00DC600E"/>
    <w:rsid w:val="00DF3DAD"/>
    <w:rsid w:val="00E4256C"/>
    <w:rsid w:val="00E53498"/>
    <w:rsid w:val="00E81952"/>
    <w:rsid w:val="00E851FF"/>
    <w:rsid w:val="00EA67D0"/>
    <w:rsid w:val="00EC4208"/>
    <w:rsid w:val="00ED6C2A"/>
    <w:rsid w:val="00F22809"/>
    <w:rsid w:val="00F258A0"/>
    <w:rsid w:val="00F349EF"/>
    <w:rsid w:val="00F51E2B"/>
    <w:rsid w:val="00F559A8"/>
    <w:rsid w:val="00F55DA3"/>
    <w:rsid w:val="00F84234"/>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AE60-E05E-4195-8D01-252F598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1005</Words>
  <Characters>8369</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6</cp:revision>
  <cp:lastPrinted>2012-03-28T06:05:00Z</cp:lastPrinted>
  <dcterms:created xsi:type="dcterms:W3CDTF">2012-03-28T05:54:00Z</dcterms:created>
  <dcterms:modified xsi:type="dcterms:W3CDTF">2012-04-05T06:05:00Z</dcterms:modified>
</cp:coreProperties>
</file>