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E281D">
      <w:pPr>
        <w:jc w:val="center"/>
        <w:rPr>
          <w:sz w:val="16"/>
        </w:rPr>
      </w:pPr>
      <w:r w:rsidRPr="007E2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54DE6">
      <w:pPr>
        <w:spacing w:before="240"/>
        <w:jc w:val="center"/>
      </w:pPr>
      <w:r>
        <w:t>от</w:t>
      </w:r>
      <w:r w:rsidR="00C54DE6">
        <w:t xml:space="preserve"> 4 апреля 2012 года № 104-П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1415A2" w:rsidRPr="00DC1D5B" w:rsidRDefault="001415A2" w:rsidP="001415A2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DC1D5B">
        <w:rPr>
          <w:b/>
          <w:szCs w:val="28"/>
        </w:rPr>
        <w:t xml:space="preserve">О внесении изменений в постановление Правительства </w:t>
      </w:r>
    </w:p>
    <w:p w:rsidR="001415A2" w:rsidRPr="00DC1D5B" w:rsidRDefault="001415A2" w:rsidP="001415A2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DC1D5B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2</w:t>
      </w:r>
      <w:r w:rsidRPr="00DC1D5B">
        <w:rPr>
          <w:b/>
          <w:szCs w:val="28"/>
        </w:rPr>
        <w:t>1 декабря 20</w:t>
      </w:r>
      <w:r>
        <w:rPr>
          <w:b/>
          <w:szCs w:val="28"/>
        </w:rPr>
        <w:t>11</w:t>
      </w:r>
      <w:r w:rsidRPr="00DC1D5B">
        <w:rPr>
          <w:b/>
          <w:szCs w:val="28"/>
        </w:rPr>
        <w:t xml:space="preserve"> года № 3</w:t>
      </w:r>
      <w:r>
        <w:rPr>
          <w:b/>
          <w:szCs w:val="28"/>
        </w:rPr>
        <w:t>6</w:t>
      </w:r>
      <w:r w:rsidRPr="00DC1D5B">
        <w:rPr>
          <w:b/>
          <w:szCs w:val="28"/>
        </w:rPr>
        <w:t xml:space="preserve">2-П </w:t>
      </w:r>
    </w:p>
    <w:p w:rsidR="001415A2" w:rsidRDefault="001415A2" w:rsidP="001415A2">
      <w:pPr>
        <w:autoSpaceDE w:val="0"/>
        <w:autoSpaceDN w:val="0"/>
        <w:adjustRightInd w:val="0"/>
        <w:ind w:right="-6"/>
        <w:jc w:val="center"/>
        <w:rPr>
          <w:bCs/>
          <w:color w:val="000000"/>
          <w:szCs w:val="28"/>
        </w:rPr>
      </w:pPr>
    </w:p>
    <w:p w:rsidR="001415A2" w:rsidRPr="00DC1D5B" w:rsidRDefault="001415A2" w:rsidP="001415A2">
      <w:pPr>
        <w:autoSpaceDE w:val="0"/>
        <w:autoSpaceDN w:val="0"/>
        <w:adjustRightInd w:val="0"/>
        <w:ind w:right="-6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DC1D5B">
        <w:rPr>
          <w:b/>
          <w:bCs/>
          <w:color w:val="000000"/>
          <w:szCs w:val="28"/>
        </w:rPr>
        <w:t>п</w:t>
      </w:r>
      <w:proofErr w:type="spellEnd"/>
      <w:proofErr w:type="gramEnd"/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с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т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 xml:space="preserve"> </w:t>
      </w:r>
      <w:proofErr w:type="spellStart"/>
      <w:r w:rsidRPr="00DC1D5B">
        <w:rPr>
          <w:b/>
          <w:bCs/>
          <w:color w:val="000000"/>
          <w:szCs w:val="28"/>
        </w:rPr>
        <w:t>н</w:t>
      </w:r>
      <w:proofErr w:type="spellEnd"/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л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я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е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т:</w:t>
      </w:r>
    </w:p>
    <w:p w:rsidR="001415A2" w:rsidRDefault="001415A2" w:rsidP="001415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Внести в Порядок </w:t>
      </w:r>
      <w:r w:rsidR="00C53575">
        <w:rPr>
          <w:szCs w:val="28"/>
        </w:rPr>
        <w:t>формирования и использования бюджетных ассигнований Дорож</w:t>
      </w:r>
      <w:r w:rsidR="00B15E9F">
        <w:rPr>
          <w:szCs w:val="28"/>
        </w:rPr>
        <w:t xml:space="preserve">ного фонда Республики Карелия, </w:t>
      </w:r>
      <w:r>
        <w:rPr>
          <w:szCs w:val="28"/>
        </w:rPr>
        <w:t xml:space="preserve">утвержденный постановлением Правительства Республики Карелия от </w:t>
      </w:r>
      <w:r w:rsidR="00C53575">
        <w:rPr>
          <w:szCs w:val="28"/>
        </w:rPr>
        <w:t>2</w:t>
      </w:r>
      <w:r>
        <w:rPr>
          <w:szCs w:val="28"/>
        </w:rPr>
        <w:t>1 декабря 20</w:t>
      </w:r>
      <w:r w:rsidR="00C53575">
        <w:rPr>
          <w:szCs w:val="28"/>
        </w:rPr>
        <w:t>11</w:t>
      </w:r>
      <w:r>
        <w:rPr>
          <w:szCs w:val="28"/>
        </w:rPr>
        <w:t xml:space="preserve"> года № 3</w:t>
      </w:r>
      <w:r w:rsidR="00C53575">
        <w:rPr>
          <w:szCs w:val="28"/>
        </w:rPr>
        <w:t>6</w:t>
      </w:r>
      <w:r>
        <w:rPr>
          <w:szCs w:val="28"/>
        </w:rPr>
        <w:t>2-П «О</w:t>
      </w:r>
      <w:r w:rsidR="00C53575">
        <w:rPr>
          <w:szCs w:val="28"/>
        </w:rPr>
        <w:t xml:space="preserve">б утверждении </w:t>
      </w:r>
      <w:r>
        <w:rPr>
          <w:szCs w:val="28"/>
        </w:rPr>
        <w:t>Порядк</w:t>
      </w:r>
      <w:r w:rsidR="00C53575">
        <w:rPr>
          <w:szCs w:val="28"/>
        </w:rPr>
        <w:t>а</w:t>
      </w:r>
      <w:r>
        <w:rPr>
          <w:szCs w:val="28"/>
        </w:rPr>
        <w:t xml:space="preserve"> </w:t>
      </w:r>
      <w:r w:rsidR="00C53575">
        <w:rPr>
          <w:szCs w:val="28"/>
        </w:rPr>
        <w:t>формирования и использования бюджетных ассигнований Дорожного фонда Республики Карелия</w:t>
      </w:r>
      <w:r>
        <w:rPr>
          <w:szCs w:val="28"/>
        </w:rPr>
        <w:t>» (Карелия, 201</w:t>
      </w:r>
      <w:r w:rsidR="00C53575">
        <w:rPr>
          <w:szCs w:val="28"/>
        </w:rPr>
        <w:t>2</w:t>
      </w:r>
      <w:r>
        <w:rPr>
          <w:szCs w:val="28"/>
        </w:rPr>
        <w:t xml:space="preserve">, </w:t>
      </w:r>
      <w:r w:rsidR="00C53575">
        <w:rPr>
          <w:szCs w:val="28"/>
        </w:rPr>
        <w:t>1</w:t>
      </w:r>
      <w:r w:rsidR="00B15E9F">
        <w:rPr>
          <w:szCs w:val="28"/>
        </w:rPr>
        <w:t>7</w:t>
      </w:r>
      <w:r w:rsidR="00C53575">
        <w:rPr>
          <w:szCs w:val="28"/>
        </w:rPr>
        <w:t xml:space="preserve"> января, 26 января</w:t>
      </w:r>
      <w:r>
        <w:rPr>
          <w:szCs w:val="28"/>
        </w:rPr>
        <w:t>), следующие изменения:</w:t>
      </w:r>
    </w:p>
    <w:p w:rsidR="001415A2" w:rsidRDefault="001415A2" w:rsidP="001415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пункт</w:t>
      </w:r>
      <w:r w:rsidR="00C53575">
        <w:rPr>
          <w:szCs w:val="28"/>
        </w:rPr>
        <w:t xml:space="preserve"> 4</w:t>
      </w:r>
      <w:r w:rsidR="00B15E9F">
        <w:rPr>
          <w:szCs w:val="28"/>
        </w:rPr>
        <w:t xml:space="preserve"> </w:t>
      </w:r>
      <w:r w:rsidR="00C53575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C53575" w:rsidRDefault="001415A2" w:rsidP="001415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«</w:t>
      </w:r>
      <w:r w:rsidR="00C53575">
        <w:rPr>
          <w:szCs w:val="28"/>
        </w:rPr>
        <w:t>4. Использование бюджетных ассигнований Фонда осуществляется соответствующими получателями средств бюджета Республики Карелия в текущем финансовом году в соответствии с порядком составления и ведения сводной бюджетной росписи бюджета Республики Карелия, порядком составления и ведения бюджетных росписей главных распорядителей (распорядителей) средств бюджета Республики Карелия, утвержденными Министерством финансов Республики Карелия.</w:t>
      </w:r>
    </w:p>
    <w:p w:rsidR="00BA6D68" w:rsidRDefault="00C53575" w:rsidP="00C53575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szCs w:val="28"/>
        </w:rPr>
        <w:t xml:space="preserve">Кассовые выплаты по расходам и источникам финансирования дефицита бюджета Республики Карелия осуществляются в текущем году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размере</w:t>
      </w:r>
      <w:proofErr w:type="gramEnd"/>
      <w:r>
        <w:rPr>
          <w:szCs w:val="28"/>
        </w:rPr>
        <w:t>, не превышающем объем средств, поступивших от доходов, указанных в части 1 статьи 2 Закона Республики Карелия</w:t>
      </w:r>
      <w:r w:rsidR="00B15E9F">
        <w:rPr>
          <w:szCs w:val="28"/>
        </w:rPr>
        <w:t xml:space="preserve"> от 17 октября 2011 года № 1530-ЗРК</w:t>
      </w:r>
      <w:r>
        <w:rPr>
          <w:szCs w:val="28"/>
        </w:rPr>
        <w:t xml:space="preserve"> </w:t>
      </w:r>
      <w:r w:rsidR="00526834">
        <w:rPr>
          <w:szCs w:val="28"/>
        </w:rPr>
        <w:t>«</w:t>
      </w:r>
      <w:r>
        <w:rPr>
          <w:szCs w:val="28"/>
        </w:rPr>
        <w:t xml:space="preserve">О </w:t>
      </w:r>
      <w:r w:rsidR="00480C45">
        <w:rPr>
          <w:szCs w:val="28"/>
        </w:rPr>
        <w:t>Д</w:t>
      </w:r>
      <w:r>
        <w:rPr>
          <w:szCs w:val="28"/>
        </w:rPr>
        <w:t>орожном фонде Республики Карелия</w:t>
      </w:r>
      <w:r w:rsidR="001415A2">
        <w:rPr>
          <w:szCs w:val="28"/>
        </w:rPr>
        <w:t>»</w:t>
      </w:r>
      <w:r>
        <w:rPr>
          <w:szCs w:val="28"/>
        </w:rPr>
        <w:t>.</w:t>
      </w:r>
      <w:r w:rsidR="00526834" w:rsidRPr="00526834">
        <w:rPr>
          <w:szCs w:val="28"/>
        </w:rPr>
        <w:t xml:space="preserve"> </w:t>
      </w:r>
      <w:r w:rsidR="00526834">
        <w:rPr>
          <w:szCs w:val="28"/>
        </w:rPr>
        <w:t>»</w:t>
      </w:r>
      <w:r>
        <w:rPr>
          <w:szCs w:val="28"/>
        </w:rPr>
        <w:t>.</w:t>
      </w: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677B93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415A2"/>
    <w:rsid w:val="001605B0"/>
    <w:rsid w:val="0016234F"/>
    <w:rsid w:val="00170C71"/>
    <w:rsid w:val="00176455"/>
    <w:rsid w:val="00195D34"/>
    <w:rsid w:val="001D1436"/>
    <w:rsid w:val="001D35DA"/>
    <w:rsid w:val="00204C6C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55351"/>
    <w:rsid w:val="00464D87"/>
    <w:rsid w:val="004653C9"/>
    <w:rsid w:val="00465C76"/>
    <w:rsid w:val="004731EA"/>
    <w:rsid w:val="00480C45"/>
    <w:rsid w:val="004D7A51"/>
    <w:rsid w:val="004E2056"/>
    <w:rsid w:val="004F5137"/>
    <w:rsid w:val="00526834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7E281D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5E9F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E40C9"/>
    <w:rsid w:val="00C07E16"/>
    <w:rsid w:val="00C24172"/>
    <w:rsid w:val="00C3776B"/>
    <w:rsid w:val="00C53575"/>
    <w:rsid w:val="00C54DE6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A3DE-0058-455B-BCA4-751DDEF5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2011-07-06T05:35:00Z</cp:lastPrinted>
  <dcterms:created xsi:type="dcterms:W3CDTF">2012-03-29T06:49:00Z</dcterms:created>
  <dcterms:modified xsi:type="dcterms:W3CDTF">2012-04-05T06:10:00Z</dcterms:modified>
</cp:coreProperties>
</file>