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A3757">
      <w:pPr>
        <w:jc w:val="center"/>
        <w:rPr>
          <w:sz w:val="16"/>
        </w:rPr>
      </w:pPr>
      <w:r w:rsidRPr="00DA37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95650">
      <w:pPr>
        <w:spacing w:before="240"/>
        <w:jc w:val="center"/>
      </w:pPr>
      <w:r>
        <w:t xml:space="preserve">от </w:t>
      </w:r>
      <w:r w:rsidR="00A95650">
        <w:t>25 июня 2012 года № 194-П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BA6D68">
      <w:pPr>
        <w:jc w:val="center"/>
        <w:rPr>
          <w:b/>
        </w:rPr>
      </w:pPr>
    </w:p>
    <w:p w:rsidR="00CE24C6" w:rsidRPr="00575CA3" w:rsidRDefault="00CE24C6" w:rsidP="00CE24C6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6D25AF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CE24C6" w:rsidRPr="00575CA3" w:rsidRDefault="00CE24C6" w:rsidP="00CE24C6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 w:rsidR="006D25AF">
        <w:rPr>
          <w:b/>
          <w:szCs w:val="28"/>
        </w:rPr>
        <w:t>26 января 2012 года № 24-П</w:t>
      </w:r>
    </w:p>
    <w:p w:rsidR="00CE24C6" w:rsidRPr="00575CA3" w:rsidRDefault="00CE24C6" w:rsidP="00CE24C6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CE24C6" w:rsidRPr="00575CA3" w:rsidRDefault="00CE24C6" w:rsidP="00CE24C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BA6D68" w:rsidRDefault="00217424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20E1E" w:rsidRPr="00220E1E">
        <w:rPr>
          <w:szCs w:val="28"/>
        </w:rPr>
        <w:t xml:space="preserve">Внести в Условия предоставления в 2012 году субсидий из бюджета Республики Карелия на поддержку агропромышленного комплекса Республики Карелия, </w:t>
      </w:r>
      <w:r>
        <w:rPr>
          <w:szCs w:val="28"/>
        </w:rPr>
        <w:t>утвержденные постановлением Правительства Республики Карелия от 26 января 2012 года № 24-П (Карелия, 2012, 16 февраля, 3 мая), следующие изменения:</w:t>
      </w:r>
    </w:p>
    <w:p w:rsidR="008C5B9A" w:rsidRDefault="008C5B9A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абзац шестой подпункта "в" пункта 4 признать утратившим силу;</w:t>
      </w:r>
    </w:p>
    <w:p w:rsidR="008C5B9A" w:rsidRDefault="008C5B9A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абзац шестой подпункта "б" пункта 9 признать утратившим силу;</w:t>
      </w:r>
    </w:p>
    <w:p w:rsidR="008C5B9A" w:rsidRDefault="008C5B9A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пункт 10 дополнить абзацем следующего содержания:</w:t>
      </w:r>
    </w:p>
    <w:p w:rsidR="008C5B9A" w:rsidRDefault="008C5B9A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"Предусмотренные настоящим пунктом субсидии на компенсацию части затрат на приобретение средств химизации, источником финансового обеспечения которых являются средства федерального бюджета, предоставляются в соответствии с нормативными правовыми актами Российской Федерации, регламентирующими предоставление субсидий бюджетам субъектов Российской Федерации на указанные расходы</w:t>
      </w:r>
      <w:proofErr w:type="gramStart"/>
      <w:r>
        <w:rPr>
          <w:szCs w:val="28"/>
        </w:rPr>
        <w:t>.";</w:t>
      </w:r>
      <w:proofErr w:type="gramEnd"/>
    </w:p>
    <w:p w:rsidR="008C5B9A" w:rsidRDefault="008C5B9A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абзац четвертый пункта 11 признать утратившим силу; </w:t>
      </w:r>
    </w:p>
    <w:p w:rsidR="008C5B9A" w:rsidRDefault="008C5B9A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дополнить пунктом 12</w:t>
      </w:r>
      <w:r w:rsidRPr="008C5B9A">
        <w:rPr>
          <w:szCs w:val="28"/>
          <w:vertAlign w:val="superscript"/>
        </w:rPr>
        <w:t>3</w:t>
      </w:r>
      <w:r>
        <w:rPr>
          <w:szCs w:val="28"/>
        </w:rPr>
        <w:t xml:space="preserve"> следующего содержания:</w:t>
      </w:r>
    </w:p>
    <w:p w:rsidR="008C5B9A" w:rsidRDefault="008C5B9A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"12</w:t>
      </w:r>
      <w:r w:rsidRPr="002041D9">
        <w:rPr>
          <w:szCs w:val="28"/>
          <w:vertAlign w:val="superscript"/>
        </w:rP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Субсидии на стимулирование </w:t>
      </w:r>
      <w:proofErr w:type="spellStart"/>
      <w:r>
        <w:rPr>
          <w:szCs w:val="28"/>
        </w:rPr>
        <w:t>сельхозтоваропроизводителей</w:t>
      </w:r>
      <w:proofErr w:type="spellEnd"/>
      <w:r>
        <w:rPr>
          <w:szCs w:val="28"/>
        </w:rPr>
        <w:t>, внедряющих современные технологии производства и приобретающих нов</w:t>
      </w:r>
      <w:r w:rsidR="00157993">
        <w:rPr>
          <w:szCs w:val="28"/>
        </w:rPr>
        <w:t>ую</w:t>
      </w:r>
      <w:r>
        <w:rPr>
          <w:szCs w:val="28"/>
        </w:rPr>
        <w:t xml:space="preserve"> сельскохозяйственную технику, машины и оборудование, в соответствии с мероприятиями подпрограммы "Техническая и технологическая модернизация агропромышленного комплекса" предоставляются сельскохозяйственным организациям, организациям, перерабатывающим сельскохозяйственную продукцию и имеющим свои подсобные хозяйства, крестьянским (фермерским) хозяйствам при условии приобретения в 2012 году новой сельскохозяйственной техники, машин и </w:t>
      </w:r>
      <w:r>
        <w:rPr>
          <w:szCs w:val="28"/>
        </w:rPr>
        <w:lastRenderedPageBreak/>
        <w:t>оборудования в соответствии с перечнем, утвержд</w:t>
      </w:r>
      <w:r w:rsidR="00157993">
        <w:rPr>
          <w:szCs w:val="28"/>
        </w:rPr>
        <w:t>аемым</w:t>
      </w:r>
      <w:r>
        <w:rPr>
          <w:szCs w:val="28"/>
        </w:rPr>
        <w:t xml:space="preserve"> правовым</w:t>
      </w:r>
      <w:proofErr w:type="gramEnd"/>
      <w:r>
        <w:rPr>
          <w:szCs w:val="28"/>
        </w:rPr>
        <w:t xml:space="preserve"> актом Министерства.</w:t>
      </w:r>
    </w:p>
    <w:p w:rsidR="008C5B9A" w:rsidRDefault="008C5B9A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Субсидии предоставляются при условии использования </w:t>
      </w:r>
      <w:proofErr w:type="spellStart"/>
      <w:proofErr w:type="gramStart"/>
      <w:r>
        <w:rPr>
          <w:szCs w:val="28"/>
        </w:rPr>
        <w:t>сельско</w:t>
      </w:r>
      <w:r w:rsidR="002041D9">
        <w:rPr>
          <w:szCs w:val="28"/>
        </w:rPr>
        <w:t>-</w:t>
      </w:r>
      <w:r>
        <w:rPr>
          <w:szCs w:val="28"/>
        </w:rPr>
        <w:t>хозяйственной</w:t>
      </w:r>
      <w:proofErr w:type="spellEnd"/>
      <w:proofErr w:type="gramEnd"/>
      <w:r>
        <w:rPr>
          <w:szCs w:val="28"/>
        </w:rPr>
        <w:t xml:space="preserve"> техники, машин и оборудования по назначению до истечения срока амортизации. В случае отчуждения, передачи в аренду сельскохозяйственной техники, машин и оборудования</w:t>
      </w:r>
      <w:r w:rsidR="00A95650">
        <w:rPr>
          <w:szCs w:val="28"/>
        </w:rPr>
        <w:t xml:space="preserve"> </w:t>
      </w:r>
      <w:r>
        <w:rPr>
          <w:szCs w:val="28"/>
        </w:rPr>
        <w:t xml:space="preserve"> субсидии подлежат возврату в бюджет Республики Карелия в порядке, установленном Правительством Республики Карелия.</w:t>
      </w:r>
    </w:p>
    <w:p w:rsidR="008C5B9A" w:rsidRDefault="008C5B9A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Размеры субсидий определяются исходя из следующих условий:</w:t>
      </w:r>
    </w:p>
    <w:p w:rsidR="008C5B9A" w:rsidRDefault="002041D9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сельскохозяйственным организациям, организациям, </w:t>
      </w:r>
      <w:proofErr w:type="spellStart"/>
      <w:r>
        <w:rPr>
          <w:szCs w:val="28"/>
        </w:rPr>
        <w:t>перерабатываю-щим</w:t>
      </w:r>
      <w:proofErr w:type="spellEnd"/>
      <w:r>
        <w:rPr>
          <w:szCs w:val="28"/>
        </w:rPr>
        <w:t xml:space="preserve"> сельскохозяйственную продукцию и имеющим свои подсобные хозяйства</w:t>
      </w:r>
      <w:r w:rsidR="00A95650">
        <w:rPr>
          <w:szCs w:val="28"/>
        </w:rPr>
        <w:t>,</w:t>
      </w:r>
      <w:r>
        <w:rPr>
          <w:szCs w:val="28"/>
        </w:rPr>
        <w:t xml:space="preserve"> – в размере 30 процентов от стоимости сельскохозяйственной техники, машин и оборудования без учета НДС и транспортных расходов, но не более 2000000 рублей одной организации;</w:t>
      </w:r>
      <w:r w:rsidR="008C5B9A">
        <w:rPr>
          <w:szCs w:val="28"/>
        </w:rPr>
        <w:t xml:space="preserve">  </w:t>
      </w:r>
    </w:p>
    <w:p w:rsidR="002041D9" w:rsidRDefault="002041D9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крестьянским (фермерским) хозяйствам – в размере 30 процентов от стоимости сельскохозяйственной техники, машин и оборудования без учета НДС и транспортных расходов, но не более 200000 рублей одному хозяйству</w:t>
      </w:r>
      <w:proofErr w:type="gramStart"/>
      <w:r>
        <w:rPr>
          <w:szCs w:val="28"/>
        </w:rPr>
        <w:t>.";</w:t>
      </w:r>
      <w:proofErr w:type="gramEnd"/>
    </w:p>
    <w:p w:rsidR="002041D9" w:rsidRDefault="002041D9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в абзаце втором пункта 13 слова "пятнадцать дней" заменить словами "десять рабочих дней";</w:t>
      </w:r>
    </w:p>
    <w:p w:rsidR="002041D9" w:rsidRDefault="002041D9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в приложении к Условиям предоставления в 2012 году субсидий из бюджета Республики Карелия на поддержку агропромышленного комплекса Республики Карелия:</w:t>
      </w:r>
    </w:p>
    <w:p w:rsidR="002041D9" w:rsidRDefault="002041D9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в абзаце четвертом пункта 4 слова "на </w:t>
      </w:r>
      <w:proofErr w:type="spellStart"/>
      <w:r>
        <w:rPr>
          <w:szCs w:val="28"/>
        </w:rPr>
        <w:t>оприходование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приобре-тенной</w:t>
      </w:r>
      <w:proofErr w:type="spellEnd"/>
      <w:proofErr w:type="gramEnd"/>
      <w:r>
        <w:rPr>
          <w:szCs w:val="28"/>
        </w:rPr>
        <w:t xml:space="preserve"> продукции" исключить;</w:t>
      </w:r>
    </w:p>
    <w:p w:rsidR="002041D9" w:rsidRDefault="002041D9" w:rsidP="002041D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в абзаце четвертом пункта 8 слова "на </w:t>
      </w:r>
      <w:proofErr w:type="spellStart"/>
      <w:r>
        <w:rPr>
          <w:szCs w:val="28"/>
        </w:rPr>
        <w:t>оприходование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приобре-тенной</w:t>
      </w:r>
      <w:proofErr w:type="spellEnd"/>
      <w:proofErr w:type="gramEnd"/>
      <w:r>
        <w:rPr>
          <w:szCs w:val="28"/>
        </w:rPr>
        <w:t xml:space="preserve"> продукции" исключить;</w:t>
      </w:r>
    </w:p>
    <w:p w:rsidR="002041D9" w:rsidRDefault="002041D9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дополнить пунктом 10</w:t>
      </w:r>
      <w:r w:rsidRPr="002041D9">
        <w:rPr>
          <w:szCs w:val="28"/>
          <w:vertAlign w:val="superscript"/>
        </w:rPr>
        <w:t>3</w:t>
      </w:r>
      <w:r>
        <w:rPr>
          <w:szCs w:val="28"/>
        </w:rPr>
        <w:t xml:space="preserve"> следующего содержания:</w:t>
      </w:r>
    </w:p>
    <w:p w:rsidR="002041D9" w:rsidRDefault="002041D9" w:rsidP="002041D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"10</w:t>
      </w:r>
      <w:r w:rsidRPr="002041D9">
        <w:rPr>
          <w:szCs w:val="28"/>
          <w:vertAlign w:val="superscript"/>
        </w:rPr>
        <w:t>3</w:t>
      </w:r>
      <w:r>
        <w:rPr>
          <w:szCs w:val="28"/>
        </w:rPr>
        <w:t xml:space="preserve">. Субсидии на стимулирование </w:t>
      </w:r>
      <w:proofErr w:type="spellStart"/>
      <w:r>
        <w:rPr>
          <w:szCs w:val="28"/>
        </w:rPr>
        <w:t>сельхозтоваропроизводителей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внедряющих</w:t>
      </w:r>
      <w:proofErr w:type="gramEnd"/>
      <w:r>
        <w:rPr>
          <w:szCs w:val="28"/>
        </w:rPr>
        <w:t xml:space="preserve"> современные технологии производства и приобретающих нов</w:t>
      </w:r>
      <w:r w:rsidR="00157993">
        <w:rPr>
          <w:szCs w:val="28"/>
        </w:rPr>
        <w:t>ую</w:t>
      </w:r>
      <w:r>
        <w:rPr>
          <w:szCs w:val="28"/>
        </w:rPr>
        <w:t xml:space="preserve"> сельскохозяйственную технику, машины и оборудование:</w:t>
      </w:r>
    </w:p>
    <w:p w:rsidR="002041D9" w:rsidRDefault="002041D9" w:rsidP="002041D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заверенные получателем субсидии копии:</w:t>
      </w:r>
    </w:p>
    <w:p w:rsidR="00220E1E" w:rsidRDefault="002041D9" w:rsidP="002041D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договоров на приобретение сельскохозяйственной техники, машин и оборудования; </w:t>
      </w:r>
    </w:p>
    <w:p w:rsidR="00F77C5F" w:rsidRDefault="00F77C5F" w:rsidP="00F77C5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платежных документов, подтверждающих полную оплату сельскохозяйственной техники, машин и оборудования; </w:t>
      </w:r>
    </w:p>
    <w:p w:rsidR="00F77C5F" w:rsidRDefault="00F77C5F" w:rsidP="00F77C5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документов, подтверждающих факт получения и ввода в эксплуатацию сельскохозяйственной техники, машин и оборудования, включая технические паспорта и паспорта самоходных машин; </w:t>
      </w:r>
    </w:p>
    <w:p w:rsidR="00F77C5F" w:rsidRDefault="00F77C5F" w:rsidP="00F77C5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сертификатов на оборудование</w:t>
      </w:r>
      <w:proofErr w:type="gramStart"/>
      <w:r>
        <w:rPr>
          <w:szCs w:val="28"/>
        </w:rPr>
        <w:t>.".</w:t>
      </w:r>
      <w:proofErr w:type="gramEnd"/>
    </w:p>
    <w:p w:rsidR="00F77C5F" w:rsidRDefault="00F77C5F" w:rsidP="00F77C5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Действие подпунктов 1, 2, 4 пункта 1 настоящего постановления распространяется на правоотношения, возникшие с 1 января 2012 года.</w:t>
      </w:r>
    </w:p>
    <w:p w:rsidR="00220E1E" w:rsidRPr="00220E1E" w:rsidRDefault="00220E1E" w:rsidP="00220E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9B6EC7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</w:t>
      </w:r>
      <w:r>
        <w:rPr>
          <w:szCs w:val="28"/>
        </w:rPr>
        <w:t xml:space="preserve">     </w:t>
      </w:r>
      <w:r w:rsidR="00220E1E">
        <w:rPr>
          <w:szCs w:val="28"/>
        </w:rPr>
        <w:t xml:space="preserve">А.П. </w:t>
      </w:r>
      <w:proofErr w:type="spellStart"/>
      <w:r w:rsidR="00220E1E">
        <w:rPr>
          <w:szCs w:val="28"/>
        </w:rPr>
        <w:t>Худилайнен</w:t>
      </w:r>
      <w:proofErr w:type="spellEnd"/>
    </w:p>
    <w:sectPr w:rsidR="00321D76" w:rsidSect="00F77C5F">
      <w:headerReference w:type="default" r:id="rId9"/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704"/>
      <w:docPartObj>
        <w:docPartGallery w:val="Page Numbers (Top of Page)"/>
        <w:docPartUnique/>
      </w:docPartObj>
    </w:sdtPr>
    <w:sdtContent>
      <w:p w:rsidR="00B343AD" w:rsidRDefault="00DA3757">
        <w:pPr>
          <w:pStyle w:val="a6"/>
          <w:jc w:val="center"/>
        </w:pPr>
        <w:fldSimple w:instr=" PAGE   \* MERGEFORMAT ">
          <w:r w:rsidR="00A95650">
            <w:rPr>
              <w:noProof/>
            </w:rPr>
            <w:t>2</w:t>
          </w:r>
        </w:fldSimple>
      </w:p>
    </w:sdtContent>
  </w:sdt>
  <w:p w:rsidR="00B343AD" w:rsidRDefault="00B343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CAC5D8C"/>
    <w:multiLevelType w:val="hybridMultilevel"/>
    <w:tmpl w:val="8B769A52"/>
    <w:lvl w:ilvl="0" w:tplc="07884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55374"/>
    <w:rsid w:val="00157993"/>
    <w:rsid w:val="001605B0"/>
    <w:rsid w:val="0016234F"/>
    <w:rsid w:val="00170C71"/>
    <w:rsid w:val="00176455"/>
    <w:rsid w:val="00195D34"/>
    <w:rsid w:val="001D1436"/>
    <w:rsid w:val="002041D9"/>
    <w:rsid w:val="002064D4"/>
    <w:rsid w:val="00217424"/>
    <w:rsid w:val="00220E1E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70485"/>
    <w:rsid w:val="005A2492"/>
    <w:rsid w:val="005C332A"/>
    <w:rsid w:val="005C6C28"/>
    <w:rsid w:val="005F53B4"/>
    <w:rsid w:val="006623C6"/>
    <w:rsid w:val="00684D76"/>
    <w:rsid w:val="006B4842"/>
    <w:rsid w:val="006D25AF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8C5B9A"/>
    <w:rsid w:val="009376BC"/>
    <w:rsid w:val="00965164"/>
    <w:rsid w:val="009B4E00"/>
    <w:rsid w:val="009B6EC7"/>
    <w:rsid w:val="009E72EA"/>
    <w:rsid w:val="00A07D80"/>
    <w:rsid w:val="00A36C25"/>
    <w:rsid w:val="00A545D1"/>
    <w:rsid w:val="00A72BAF"/>
    <w:rsid w:val="00A9267C"/>
    <w:rsid w:val="00A95650"/>
    <w:rsid w:val="00AA36E4"/>
    <w:rsid w:val="00AA77BB"/>
    <w:rsid w:val="00AB6E2A"/>
    <w:rsid w:val="00B168AD"/>
    <w:rsid w:val="00B343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277D9"/>
    <w:rsid w:val="00C3776B"/>
    <w:rsid w:val="00CB3FDE"/>
    <w:rsid w:val="00CB4656"/>
    <w:rsid w:val="00CE24C6"/>
    <w:rsid w:val="00CF5812"/>
    <w:rsid w:val="00D2764D"/>
    <w:rsid w:val="00D47083"/>
    <w:rsid w:val="00DA3757"/>
    <w:rsid w:val="00DC600E"/>
    <w:rsid w:val="00DF3DAD"/>
    <w:rsid w:val="00E4256C"/>
    <w:rsid w:val="00E53498"/>
    <w:rsid w:val="00E81952"/>
    <w:rsid w:val="00EC4208"/>
    <w:rsid w:val="00ED6B30"/>
    <w:rsid w:val="00ED6C2A"/>
    <w:rsid w:val="00F1724F"/>
    <w:rsid w:val="00F22809"/>
    <w:rsid w:val="00F258A0"/>
    <w:rsid w:val="00F349EF"/>
    <w:rsid w:val="00F51E2B"/>
    <w:rsid w:val="00F55DA3"/>
    <w:rsid w:val="00F77C5F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D46A-FCE6-4884-B963-0D9F223A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10</cp:revision>
  <cp:lastPrinted>2012-06-22T09:57:00Z</cp:lastPrinted>
  <dcterms:created xsi:type="dcterms:W3CDTF">2012-06-22T06:38:00Z</dcterms:created>
  <dcterms:modified xsi:type="dcterms:W3CDTF">2012-06-25T11:33:00Z</dcterms:modified>
</cp:coreProperties>
</file>