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4D0C93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43F" w:rsidRPr="00747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4D0C9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4D0C93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4D0C93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4D0C9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0806">
      <w:pPr>
        <w:spacing w:before="240"/>
        <w:ind w:left="-142"/>
        <w:jc w:val="center"/>
      </w:pPr>
      <w:r>
        <w:t>от</w:t>
      </w:r>
      <w:r w:rsidR="00470806">
        <w:t xml:space="preserve"> 11 декабря 2012 года № 383-П</w:t>
      </w:r>
    </w:p>
    <w:p w:rsidR="00307849" w:rsidRDefault="00307849" w:rsidP="004D0C93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4D0C93">
      <w:pPr>
        <w:ind w:left="-142"/>
        <w:jc w:val="center"/>
        <w:rPr>
          <w:b/>
        </w:rPr>
      </w:pPr>
    </w:p>
    <w:p w:rsidR="004D0C93" w:rsidRDefault="004D0C93" w:rsidP="004D0C93">
      <w:pPr>
        <w:spacing w:line="192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D0C93" w:rsidRDefault="004D0C93" w:rsidP="004D0C93">
      <w:pPr>
        <w:spacing w:line="192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Суоярвского</w:t>
      </w:r>
    </w:p>
    <w:p w:rsidR="004D0C93" w:rsidRDefault="004D0C93" w:rsidP="004D0C93">
      <w:pPr>
        <w:spacing w:line="192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D0C93" w:rsidRDefault="004D0C93" w:rsidP="004D0C93">
      <w:pPr>
        <w:ind w:left="-142" w:firstLine="709"/>
        <w:jc w:val="both"/>
        <w:rPr>
          <w:szCs w:val="28"/>
        </w:rPr>
      </w:pPr>
    </w:p>
    <w:p w:rsidR="004D0C93" w:rsidRDefault="004D0C93" w:rsidP="004D0C9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№ 1212-ЗРК "О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представи-тельных</w:t>
      </w:r>
      <w:proofErr w:type="spellEnd"/>
      <w:r>
        <w:rPr>
          <w:szCs w:val="28"/>
        </w:rPr>
        <w:t xml:space="preserve">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4D0C93" w:rsidRDefault="004D0C93" w:rsidP="004D0C9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Суоярвского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и Поросозерского сельских поселений, согласно приложениям № 1, 2.</w:t>
      </w:r>
    </w:p>
    <w:p w:rsidR="004D0C93" w:rsidRDefault="004D0C93" w:rsidP="004D0C9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и Поросозерского сельских поселений со дня вступления в силу настоящего постановления.  </w:t>
      </w:r>
    </w:p>
    <w:p w:rsidR="004D0C93" w:rsidRDefault="004D0C93" w:rsidP="004D0C93">
      <w:pPr>
        <w:pStyle w:val="8"/>
        <w:spacing w:before="0" w:after="0"/>
        <w:ind w:left="-142" w:firstLine="568"/>
        <w:rPr>
          <w:i w:val="0"/>
          <w:sz w:val="28"/>
          <w:szCs w:val="28"/>
        </w:rPr>
      </w:pPr>
    </w:p>
    <w:p w:rsidR="004D0C93" w:rsidRDefault="004D0C93" w:rsidP="004D0C93">
      <w:pPr>
        <w:ind w:left="-142"/>
      </w:pPr>
    </w:p>
    <w:p w:rsidR="004D0C93" w:rsidRDefault="004D0C93" w:rsidP="004D0C93">
      <w:pPr>
        <w:ind w:left="-142"/>
      </w:pPr>
      <w:r>
        <w:t xml:space="preserve">           Глава</w:t>
      </w:r>
    </w:p>
    <w:p w:rsidR="004D0C93" w:rsidRDefault="004D0C93" w:rsidP="004D0C93">
      <w:pPr>
        <w:ind w:left="-142"/>
      </w:pPr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4D0C93" w:rsidRDefault="004D0C93" w:rsidP="004D0C93">
      <w:pPr>
        <w:ind w:left="-142"/>
        <w:rPr>
          <w:i/>
          <w:iCs/>
          <w:szCs w:val="28"/>
        </w:rPr>
        <w:sectPr w:rsidR="004D0C93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4D0C93" w:rsidTr="004D0C93">
        <w:tc>
          <w:tcPr>
            <w:tcW w:w="4643" w:type="dxa"/>
          </w:tcPr>
          <w:p w:rsidR="004D0C93" w:rsidRDefault="004D0C93" w:rsidP="004D0C93">
            <w:pPr>
              <w:pStyle w:val="a3"/>
              <w:ind w:left="-142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D0C93" w:rsidRDefault="004D0C93" w:rsidP="00470806">
            <w:pPr>
              <w:pStyle w:val="a3"/>
              <w:spacing w:before="0"/>
              <w:ind w:left="-19"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 к постановлению Правительства Республики Карелия                от</w:t>
            </w:r>
            <w:r w:rsidR="00470806">
              <w:rPr>
                <w:szCs w:val="28"/>
              </w:rPr>
              <w:t xml:space="preserve"> </w:t>
            </w:r>
            <w:r w:rsidR="00470806">
              <w:t>11 декабря 2012 года № 383-П</w:t>
            </w:r>
            <w:r>
              <w:rPr>
                <w:szCs w:val="28"/>
              </w:rPr>
              <w:t xml:space="preserve">  </w:t>
            </w:r>
          </w:p>
        </w:tc>
      </w:tr>
    </w:tbl>
    <w:p w:rsidR="004D0C93" w:rsidRDefault="004D0C93" w:rsidP="004D0C93">
      <w:pPr>
        <w:pStyle w:val="a3"/>
        <w:spacing w:before="0"/>
        <w:ind w:left="-142"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D0C93" w:rsidRDefault="004D0C93" w:rsidP="004D0C93">
      <w:pPr>
        <w:pStyle w:val="a3"/>
        <w:spacing w:before="0"/>
        <w:ind w:left="-142" w:right="0"/>
        <w:jc w:val="center"/>
        <w:rPr>
          <w:szCs w:val="28"/>
        </w:rPr>
      </w:pPr>
    </w:p>
    <w:p w:rsidR="004D0C93" w:rsidRDefault="004D0C93" w:rsidP="004D0C93">
      <w:pPr>
        <w:pStyle w:val="a3"/>
        <w:spacing w:before="0"/>
        <w:ind w:left="-142"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D0C93" w:rsidRDefault="004D0C93" w:rsidP="004D0C93">
      <w:pPr>
        <w:pStyle w:val="a3"/>
        <w:spacing w:before="0" w:after="240"/>
        <w:ind w:left="-142"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Суоярвского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685"/>
      </w:tblGrid>
      <w:tr w:rsidR="004D0C93" w:rsidTr="004D0C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4D0C93">
            <w:pPr>
              <w:tabs>
                <w:tab w:val="left" w:pos="11624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D0C93" w:rsidRDefault="004D0C93" w:rsidP="004D0C93">
            <w:pPr>
              <w:tabs>
                <w:tab w:val="left" w:pos="11624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4D0C93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4D0C93" w:rsidRDefault="004D0C93" w:rsidP="004D0C93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4D0C93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D0C93" w:rsidRDefault="004D0C93" w:rsidP="004D0C93">
            <w:pPr>
              <w:tabs>
                <w:tab w:val="left" w:pos="11624"/>
              </w:tabs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4D0C93" w:rsidTr="004D0C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4D0C9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4D0C93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D0C93" w:rsidRDefault="004D0C93" w:rsidP="004D0C93">
            <w:pPr>
              <w:rPr>
                <w:szCs w:val="28"/>
              </w:rPr>
            </w:pPr>
            <w:r>
              <w:rPr>
                <w:szCs w:val="28"/>
              </w:rPr>
              <w:t>ул. Гагарина, д.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4D0C93">
            <w:pPr>
              <w:rPr>
                <w:szCs w:val="28"/>
              </w:rPr>
            </w:pPr>
            <w:r>
              <w:rPr>
                <w:szCs w:val="28"/>
              </w:rPr>
              <w:t>общая площадь 52,3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1950 год постройки, технический паспорт, инвентарный номер 173</w:t>
            </w:r>
          </w:p>
        </w:tc>
      </w:tr>
    </w:tbl>
    <w:p w:rsidR="00BA52E2" w:rsidRDefault="00BA52E2" w:rsidP="004D0C93">
      <w:pPr>
        <w:ind w:left="-142"/>
        <w:jc w:val="center"/>
        <w:rPr>
          <w:b/>
        </w:rPr>
      </w:pPr>
    </w:p>
    <w:p w:rsidR="00000057" w:rsidRDefault="00000057" w:rsidP="004D0C93">
      <w:pPr>
        <w:ind w:left="-142"/>
        <w:jc w:val="center"/>
        <w:rPr>
          <w:b/>
        </w:rPr>
      </w:pPr>
    </w:p>
    <w:p w:rsidR="00A92C29" w:rsidRPr="00A92C29" w:rsidRDefault="00A92C29" w:rsidP="004D0C93">
      <w:pPr>
        <w:ind w:left="-142" w:firstLine="568"/>
        <w:jc w:val="both"/>
      </w:pPr>
    </w:p>
    <w:p w:rsidR="0062247F" w:rsidRDefault="0062247F" w:rsidP="0062247F">
      <w:pPr>
        <w:jc w:val="center"/>
      </w:pPr>
      <w:r>
        <w:t>________________</w:t>
      </w:r>
    </w:p>
    <w:p w:rsidR="004D0C93" w:rsidRDefault="004D0C93" w:rsidP="004D0C93">
      <w:pPr>
        <w:ind w:left="-142"/>
        <w:rPr>
          <w:sz w:val="26"/>
          <w:szCs w:val="26"/>
        </w:rPr>
        <w:sectPr w:rsidR="004D0C9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4D0C93" w:rsidTr="008443F5">
        <w:tc>
          <w:tcPr>
            <w:tcW w:w="4643" w:type="dxa"/>
          </w:tcPr>
          <w:p w:rsidR="004D0C93" w:rsidRDefault="004D0C93" w:rsidP="008443F5">
            <w:pPr>
              <w:pStyle w:val="a3"/>
              <w:ind w:left="-142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D0C93" w:rsidRDefault="004D0C93" w:rsidP="00470806">
            <w:pPr>
              <w:pStyle w:val="a3"/>
              <w:spacing w:before="0"/>
              <w:ind w:left="-19"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 к постановлению Правительства Республики Карелия                от</w:t>
            </w:r>
            <w:r w:rsidR="00470806">
              <w:rPr>
                <w:szCs w:val="28"/>
              </w:rPr>
              <w:t xml:space="preserve"> </w:t>
            </w:r>
            <w:r w:rsidR="00470806">
              <w:t>11 декабря 2012 года № 383-П</w:t>
            </w:r>
            <w:r>
              <w:rPr>
                <w:szCs w:val="28"/>
              </w:rPr>
              <w:t xml:space="preserve">  </w:t>
            </w:r>
          </w:p>
        </w:tc>
      </w:tr>
    </w:tbl>
    <w:p w:rsidR="004D0C93" w:rsidRDefault="004D0C93" w:rsidP="004D0C93">
      <w:pPr>
        <w:pStyle w:val="a3"/>
        <w:spacing w:before="0"/>
        <w:ind w:left="-142"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D0C93" w:rsidRDefault="004D0C93" w:rsidP="004D0C93">
      <w:pPr>
        <w:pStyle w:val="a3"/>
        <w:spacing w:before="0"/>
        <w:ind w:left="-142" w:right="0"/>
        <w:jc w:val="center"/>
        <w:rPr>
          <w:szCs w:val="28"/>
        </w:rPr>
      </w:pPr>
    </w:p>
    <w:p w:rsidR="004D0C93" w:rsidRDefault="004D0C93" w:rsidP="004D0C93">
      <w:pPr>
        <w:pStyle w:val="a3"/>
        <w:spacing w:before="0"/>
        <w:ind w:left="-142"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D0C93" w:rsidRDefault="004D0C93" w:rsidP="004D0C93">
      <w:pPr>
        <w:pStyle w:val="a3"/>
        <w:spacing w:before="0" w:after="240"/>
        <w:ind w:left="-142"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            Суоярвского муниципального района, передаваемого в муниципальную собственность Поросозерского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3827"/>
      </w:tblGrid>
      <w:tr w:rsidR="004D0C93" w:rsidTr="00054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8443F5">
            <w:pPr>
              <w:tabs>
                <w:tab w:val="left" w:pos="11624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D0C93" w:rsidRDefault="004D0C93" w:rsidP="008443F5">
            <w:pPr>
              <w:tabs>
                <w:tab w:val="left" w:pos="11624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8443F5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4D0C93" w:rsidRDefault="004D0C93" w:rsidP="008443F5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8443F5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D0C93" w:rsidRDefault="004D0C93" w:rsidP="008443F5">
            <w:pPr>
              <w:tabs>
                <w:tab w:val="left" w:pos="11624"/>
              </w:tabs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4D0C93" w:rsidTr="00054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8443F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8443F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Гумарино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D0C93" w:rsidRDefault="004D0C93" w:rsidP="004D0C93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3" w:rsidRDefault="004D0C93" w:rsidP="00054AC6">
            <w:pPr>
              <w:rPr>
                <w:szCs w:val="28"/>
              </w:rPr>
            </w:pPr>
            <w:r>
              <w:rPr>
                <w:szCs w:val="28"/>
              </w:rPr>
              <w:t>общая площадь 38,0 кв.м, 1951 год постройки, одноэтажное здание, стены бревенчатые</w:t>
            </w:r>
            <w:r w:rsidR="00054AC6">
              <w:rPr>
                <w:szCs w:val="28"/>
              </w:rPr>
              <w:t>, кровля – шифер</w:t>
            </w:r>
            <w:r>
              <w:rPr>
                <w:szCs w:val="28"/>
              </w:rPr>
              <w:t xml:space="preserve"> </w:t>
            </w:r>
          </w:p>
        </w:tc>
      </w:tr>
    </w:tbl>
    <w:p w:rsidR="00653398" w:rsidRDefault="00653398" w:rsidP="004D0C93">
      <w:pPr>
        <w:ind w:left="-142"/>
        <w:rPr>
          <w:sz w:val="26"/>
          <w:szCs w:val="26"/>
        </w:rPr>
      </w:pPr>
    </w:p>
    <w:p w:rsidR="0062247F" w:rsidRDefault="0062247F" w:rsidP="004D0C93">
      <w:pPr>
        <w:ind w:left="-142"/>
        <w:rPr>
          <w:sz w:val="26"/>
          <w:szCs w:val="26"/>
        </w:rPr>
      </w:pPr>
    </w:p>
    <w:p w:rsidR="0062247F" w:rsidRDefault="0062247F" w:rsidP="004D0C93">
      <w:pPr>
        <w:ind w:left="-142"/>
        <w:rPr>
          <w:sz w:val="26"/>
          <w:szCs w:val="26"/>
        </w:rPr>
      </w:pPr>
    </w:p>
    <w:p w:rsidR="0062247F" w:rsidRDefault="0062247F" w:rsidP="0062247F">
      <w:pPr>
        <w:jc w:val="center"/>
      </w:pPr>
      <w:r>
        <w:t>________________</w:t>
      </w:r>
    </w:p>
    <w:p w:rsidR="0062247F" w:rsidRPr="009D2DE2" w:rsidRDefault="0062247F" w:rsidP="004D0C93">
      <w:pPr>
        <w:ind w:left="-142"/>
        <w:rPr>
          <w:sz w:val="26"/>
          <w:szCs w:val="26"/>
        </w:rPr>
      </w:pPr>
    </w:p>
    <w:sectPr w:rsidR="0062247F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4AC6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32326"/>
    <w:rsid w:val="00265050"/>
    <w:rsid w:val="002A6B23"/>
    <w:rsid w:val="002F6008"/>
    <w:rsid w:val="00307849"/>
    <w:rsid w:val="003C4D42"/>
    <w:rsid w:val="004653C9"/>
    <w:rsid w:val="00465C76"/>
    <w:rsid w:val="00470806"/>
    <w:rsid w:val="004731EA"/>
    <w:rsid w:val="004C5199"/>
    <w:rsid w:val="004D0C93"/>
    <w:rsid w:val="004D445C"/>
    <w:rsid w:val="004E2056"/>
    <w:rsid w:val="005C332A"/>
    <w:rsid w:val="005C45D2"/>
    <w:rsid w:val="005C6C28"/>
    <w:rsid w:val="005F0A11"/>
    <w:rsid w:val="006055A2"/>
    <w:rsid w:val="0062247F"/>
    <w:rsid w:val="006429B5"/>
    <w:rsid w:val="00653398"/>
    <w:rsid w:val="006E64E6"/>
    <w:rsid w:val="00726286"/>
    <w:rsid w:val="0074743F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E323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customStyle="1" w:styleId="80">
    <w:name w:val="Заголовок 8 Знак"/>
    <w:basedOn w:val="a0"/>
    <w:link w:val="8"/>
    <w:rsid w:val="004D0C93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2012-12-10T10:36:00Z</cp:lastPrinted>
  <dcterms:created xsi:type="dcterms:W3CDTF">2012-11-29T07:21:00Z</dcterms:created>
  <dcterms:modified xsi:type="dcterms:W3CDTF">2012-12-11T08:14:00Z</dcterms:modified>
</cp:coreProperties>
</file>