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3022" w:rsidRPr="0000302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EA7B2D" w:rsidRDefault="00EA7B2D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62750">
      <w:pPr>
        <w:spacing w:before="240"/>
        <w:ind w:left="-142"/>
        <w:jc w:val="center"/>
      </w:pPr>
      <w:r>
        <w:t xml:space="preserve">от </w:t>
      </w:r>
      <w:r w:rsidR="00262750">
        <w:t>5 августа 2013 года № 239-П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000057" w:rsidRDefault="00C20FB3" w:rsidP="00A92C29">
      <w:pPr>
        <w:ind w:left="-142"/>
        <w:jc w:val="center"/>
        <w:rPr>
          <w:b/>
        </w:rPr>
      </w:pPr>
      <w:r>
        <w:rPr>
          <w:b/>
        </w:rPr>
        <w:t>О внесении изменений в Положение о Министерстве</w:t>
      </w:r>
    </w:p>
    <w:p w:rsidR="00C20FB3" w:rsidRDefault="00C20FB3" w:rsidP="00A92C29">
      <w:pPr>
        <w:ind w:left="-142"/>
        <w:jc w:val="center"/>
        <w:rPr>
          <w:b/>
        </w:rPr>
      </w:pPr>
      <w:r>
        <w:rPr>
          <w:b/>
        </w:rPr>
        <w:t xml:space="preserve">экономического развития Республики Карелия </w:t>
      </w:r>
    </w:p>
    <w:p w:rsidR="00C20FB3" w:rsidRDefault="00C20FB3" w:rsidP="00A92C29">
      <w:pPr>
        <w:ind w:left="-142" w:firstLine="568"/>
        <w:jc w:val="both"/>
      </w:pPr>
    </w:p>
    <w:p w:rsidR="00C20FB3" w:rsidRDefault="00C20FB3" w:rsidP="00A92C29">
      <w:pPr>
        <w:ind w:left="-142" w:firstLine="568"/>
        <w:jc w:val="both"/>
      </w:pPr>
      <w:r>
        <w:t xml:space="preserve">Внести в Положение  о Министерстве экономического развития Республики Карелия, утвержденное постановлением Правительства Республики Карелия от 8 октября 2010 года № 211-П «Об утверждении Положения о Министерстве экономического развития Республики Карелия» (Собрание законодательства Республики Карелия, 2010, № 10,    ст. 1302; 2011, № 2, ст. 169; № 7, ст. 1078; № 8, ст. 1231; № 10, ст. 1650; </w:t>
      </w:r>
      <w:proofErr w:type="gramStart"/>
      <w:r>
        <w:t>2012, № 1, ст. 68; № 2, ст. 245; № 8, ст. 1472; № 11, ст. 2027; № 12, ст. 2247; Карелия, 2013, 21 февраля, 4 июня), следующие изменения:</w:t>
      </w:r>
      <w:proofErr w:type="gramEnd"/>
    </w:p>
    <w:p w:rsidR="00C20FB3" w:rsidRDefault="00C20FB3" w:rsidP="00A92C29">
      <w:pPr>
        <w:ind w:left="-142" w:firstLine="568"/>
        <w:jc w:val="both"/>
      </w:pPr>
      <w:r>
        <w:t>1. В пункте 1 слова «транспорта, связи</w:t>
      </w:r>
      <w:proofErr w:type="gramStart"/>
      <w:r>
        <w:t>,»</w:t>
      </w:r>
      <w:proofErr w:type="gramEnd"/>
      <w:r>
        <w:t xml:space="preserve"> исключить.</w:t>
      </w:r>
    </w:p>
    <w:p w:rsidR="00C20FB3" w:rsidRDefault="00C20FB3" w:rsidP="00A92C29">
      <w:pPr>
        <w:ind w:left="-142" w:firstLine="568"/>
        <w:jc w:val="both"/>
      </w:pPr>
      <w:r>
        <w:t>2. В пункте 9:</w:t>
      </w:r>
    </w:p>
    <w:p w:rsidR="00C20FB3" w:rsidRDefault="00C20FB3" w:rsidP="00A92C29">
      <w:pPr>
        <w:ind w:left="-142" w:firstLine="568"/>
        <w:jc w:val="both"/>
      </w:pPr>
      <w:r>
        <w:t>1) абзац второй подпункта 11 признать утратившим силу;</w:t>
      </w:r>
    </w:p>
    <w:p w:rsidR="00C20FB3" w:rsidRDefault="00C20FB3" w:rsidP="00A92C29">
      <w:pPr>
        <w:ind w:left="-142" w:firstLine="568"/>
        <w:jc w:val="both"/>
      </w:pPr>
      <w:r>
        <w:t>2) подпункт 55 изложить в следующей редакции:</w:t>
      </w:r>
    </w:p>
    <w:p w:rsidR="00C20FB3" w:rsidRDefault="00C20FB3" w:rsidP="00A92C29">
      <w:pPr>
        <w:ind w:left="-142" w:firstLine="568"/>
        <w:jc w:val="both"/>
      </w:pPr>
      <w:r>
        <w:t xml:space="preserve">«осуществляет контроль за осуществлением органами местного самоуправления муниципальных районов и городских </w:t>
      </w:r>
      <w:proofErr w:type="gramStart"/>
      <w:r>
        <w:t>округов</w:t>
      </w:r>
      <w:proofErr w:type="gramEnd"/>
      <w:r>
        <w:t xml:space="preserve"> переданных им в соответствии с законодательством Республики Карелия полномочий по лицензированию розничной продажи алкогольной продукции и осуществлению лицензионного контроля за розничной продажей алкогольной продукции</w:t>
      </w:r>
      <w:proofErr w:type="gramStart"/>
      <w:r>
        <w:t>;»</w:t>
      </w:r>
      <w:proofErr w:type="gramEnd"/>
      <w:r>
        <w:t>;</w:t>
      </w:r>
    </w:p>
    <w:p w:rsidR="00C20FB3" w:rsidRDefault="00EA7B2D" w:rsidP="00A92C29">
      <w:pPr>
        <w:ind w:left="-142" w:firstLine="568"/>
        <w:jc w:val="both"/>
      </w:pPr>
      <w:r>
        <w:t xml:space="preserve">3) в </w:t>
      </w:r>
      <w:r w:rsidR="003E4F74">
        <w:t>под</w:t>
      </w:r>
      <w:r>
        <w:t>пункте 58 слова «заготовки, переработки и реализации лома черных и цветных металлов» заменить словами «заготовки, хранения, переработки и реализации лома черных металлов, цветных металлов»;</w:t>
      </w:r>
    </w:p>
    <w:p w:rsidR="00EA7B2D" w:rsidRDefault="00EA7B2D" w:rsidP="00A92C29">
      <w:pPr>
        <w:ind w:left="-142" w:firstLine="568"/>
        <w:jc w:val="both"/>
      </w:pPr>
      <w:r>
        <w:t>4) подпункты 60, 60.1</w:t>
      </w:r>
      <w:r w:rsidR="002C6602">
        <w:t>-</w:t>
      </w:r>
      <w:r>
        <w:t>60.6, 61, 62, 63, 64 признать утратившими силу.</w:t>
      </w:r>
    </w:p>
    <w:p w:rsidR="00EA7B2D" w:rsidRDefault="00EA7B2D" w:rsidP="00A92C29">
      <w:pPr>
        <w:ind w:left="-142" w:firstLine="568"/>
        <w:jc w:val="both"/>
      </w:pPr>
      <w:r>
        <w:t>3. Дополнить пункт 9 подпунктами 101.2 и 101.3 следующего содержания:</w:t>
      </w:r>
    </w:p>
    <w:p w:rsidR="00EA7B2D" w:rsidRDefault="00EA7B2D" w:rsidP="00A92C29">
      <w:pPr>
        <w:ind w:left="-142" w:firstLine="568"/>
        <w:jc w:val="both"/>
      </w:pPr>
      <w:r>
        <w:t>«101.2) осуществляет обеспечение деятельности Уполномоченного по защите прав предпринимателей Республики Карелия;</w:t>
      </w:r>
    </w:p>
    <w:p w:rsidR="00EA7B2D" w:rsidRDefault="00EA7B2D" w:rsidP="00A92C29">
      <w:pPr>
        <w:ind w:left="-142" w:firstLine="568"/>
        <w:jc w:val="both"/>
      </w:pPr>
      <w:r>
        <w:lastRenderedPageBreak/>
        <w:t>101.3) осуществляет в соответствии с нормативными правовыми актами Российской Федерации и Республики Карелия полномочия кадровой службы, полномочия по осуществлению бухгалтерского и бюджетного учета, полномочия по финансовому</w:t>
      </w:r>
      <w:r w:rsidR="00FB3373">
        <w:t>, материально-техническому обеспечению органов исполнительной власти Республики Карелия, положениями о которых предусмотрена передача указанных полномочий Министерству</w:t>
      </w:r>
      <w:proofErr w:type="gramStart"/>
      <w:r w:rsidR="00FB3373">
        <w:t>;»</w:t>
      </w:r>
      <w:proofErr w:type="gramEnd"/>
      <w:r w:rsidR="00FB3373">
        <w:t>.</w:t>
      </w:r>
    </w:p>
    <w:p w:rsidR="00FB3373" w:rsidRDefault="00FB3373" w:rsidP="00A92C29">
      <w:pPr>
        <w:ind w:left="-142" w:firstLine="568"/>
        <w:jc w:val="both"/>
      </w:pPr>
      <w:r>
        <w:t>4. В пункте 10:</w:t>
      </w:r>
    </w:p>
    <w:p w:rsidR="00FB3373" w:rsidRDefault="00FB3373" w:rsidP="00A92C29">
      <w:pPr>
        <w:ind w:left="-142" w:firstLine="568"/>
        <w:jc w:val="both"/>
      </w:pPr>
      <w:r>
        <w:t>1) абзац восьмой подпункта 9 признать утратившим силу;</w:t>
      </w:r>
    </w:p>
    <w:p w:rsidR="00FB3373" w:rsidRDefault="00FB3373" w:rsidP="00A92C29">
      <w:pPr>
        <w:ind w:left="-142" w:firstLine="568"/>
        <w:jc w:val="both"/>
      </w:pPr>
      <w:r>
        <w:t xml:space="preserve">2) подпункт 11.1 признать утратившим силу. </w:t>
      </w:r>
    </w:p>
    <w:p w:rsidR="00EA7B2D" w:rsidRDefault="00EA7B2D" w:rsidP="00A92C29">
      <w:pPr>
        <w:ind w:left="-142" w:firstLine="568"/>
        <w:jc w:val="both"/>
      </w:pPr>
    </w:p>
    <w:p w:rsidR="00C20FB3" w:rsidRPr="00A92C29" w:rsidRDefault="00C20FB3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BA52E2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D73054">
      <w:headerReference w:type="default" r:id="rId8"/>
      <w:headerReference w:type="first" r:id="rId9"/>
      <w:pgSz w:w="11906" w:h="16838"/>
      <w:pgMar w:top="851" w:right="1276" w:bottom="851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B2D" w:rsidRDefault="00EA7B2D" w:rsidP="00CE0D98">
      <w:r>
        <w:separator/>
      </w:r>
    </w:p>
  </w:endnote>
  <w:endnote w:type="continuationSeparator" w:id="0">
    <w:p w:rsidR="00EA7B2D" w:rsidRDefault="00EA7B2D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B2D" w:rsidRDefault="00EA7B2D" w:rsidP="00CE0D98">
      <w:r>
        <w:separator/>
      </w:r>
    </w:p>
  </w:footnote>
  <w:footnote w:type="continuationSeparator" w:id="0">
    <w:p w:rsidR="00EA7B2D" w:rsidRDefault="00EA7B2D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710579"/>
      <w:docPartObj>
        <w:docPartGallery w:val="Page Numbers (Top of Page)"/>
        <w:docPartUnique/>
      </w:docPartObj>
    </w:sdtPr>
    <w:sdtContent>
      <w:p w:rsidR="00D73054" w:rsidRDefault="00003022">
        <w:pPr>
          <w:pStyle w:val="a7"/>
          <w:jc w:val="center"/>
        </w:pPr>
        <w:fldSimple w:instr=" PAGE   \* MERGEFORMAT ">
          <w:r w:rsidR="00262750">
            <w:rPr>
              <w:noProof/>
            </w:rPr>
            <w:t>2</w:t>
          </w:r>
        </w:fldSimple>
      </w:p>
    </w:sdtContent>
  </w:sdt>
  <w:p w:rsidR="00D73054" w:rsidRDefault="00D7305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B2D" w:rsidRDefault="00EA7B2D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3022"/>
    <w:rsid w:val="00012E50"/>
    <w:rsid w:val="000306BC"/>
    <w:rsid w:val="0003591E"/>
    <w:rsid w:val="00067D81"/>
    <w:rsid w:val="0007217A"/>
    <w:rsid w:val="000729CC"/>
    <w:rsid w:val="000B326C"/>
    <w:rsid w:val="000E0EA4"/>
    <w:rsid w:val="00103C69"/>
    <w:rsid w:val="0013077C"/>
    <w:rsid w:val="00143E7E"/>
    <w:rsid w:val="001605B0"/>
    <w:rsid w:val="00195D34"/>
    <w:rsid w:val="001F4355"/>
    <w:rsid w:val="00262750"/>
    <w:rsid w:val="00265050"/>
    <w:rsid w:val="002A6B23"/>
    <w:rsid w:val="002C6602"/>
    <w:rsid w:val="00307849"/>
    <w:rsid w:val="003970D7"/>
    <w:rsid w:val="003C4D42"/>
    <w:rsid w:val="003E4F74"/>
    <w:rsid w:val="003E6EA6"/>
    <w:rsid w:val="004653C9"/>
    <w:rsid w:val="00465C76"/>
    <w:rsid w:val="004731EA"/>
    <w:rsid w:val="00496B83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429B5"/>
    <w:rsid w:val="00653398"/>
    <w:rsid w:val="006E64E6"/>
    <w:rsid w:val="007072B5"/>
    <w:rsid w:val="00726286"/>
    <w:rsid w:val="00756C1D"/>
    <w:rsid w:val="00757706"/>
    <w:rsid w:val="007771A7"/>
    <w:rsid w:val="007C2C1F"/>
    <w:rsid w:val="007C7486"/>
    <w:rsid w:val="008333C2"/>
    <w:rsid w:val="008573B7"/>
    <w:rsid w:val="00860B53"/>
    <w:rsid w:val="0088376A"/>
    <w:rsid w:val="00884F2A"/>
    <w:rsid w:val="008A1AF8"/>
    <w:rsid w:val="008A3180"/>
    <w:rsid w:val="00961BBC"/>
    <w:rsid w:val="009D2DE2"/>
    <w:rsid w:val="009E192A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0FB3"/>
    <w:rsid w:val="00C24172"/>
    <w:rsid w:val="00C26937"/>
    <w:rsid w:val="00C311EB"/>
    <w:rsid w:val="00C92BA5"/>
    <w:rsid w:val="00C97F75"/>
    <w:rsid w:val="00CB3FDE"/>
    <w:rsid w:val="00CC1D45"/>
    <w:rsid w:val="00CE0D98"/>
    <w:rsid w:val="00CF001D"/>
    <w:rsid w:val="00CF5812"/>
    <w:rsid w:val="00D22F40"/>
    <w:rsid w:val="00D73054"/>
    <w:rsid w:val="00DB34EF"/>
    <w:rsid w:val="00DC600E"/>
    <w:rsid w:val="00DF3DAD"/>
    <w:rsid w:val="00E356BC"/>
    <w:rsid w:val="00E4256C"/>
    <w:rsid w:val="00EA7B2D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B3373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uiPriority w:val="99"/>
    <w:semiHidden/>
    <w:unhideWhenUsed/>
    <w:rsid w:val="00D7305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D7305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298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typer1</cp:lastModifiedBy>
  <cp:revision>7</cp:revision>
  <cp:lastPrinted>2013-07-08T05:33:00Z</cp:lastPrinted>
  <dcterms:created xsi:type="dcterms:W3CDTF">2013-07-29T10:50:00Z</dcterms:created>
  <dcterms:modified xsi:type="dcterms:W3CDTF">2013-08-05T08:57:00Z</dcterms:modified>
</cp:coreProperties>
</file>