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51B3B">
      <w:pPr>
        <w:jc w:val="center"/>
        <w:rPr>
          <w:sz w:val="16"/>
        </w:rPr>
      </w:pPr>
      <w:r w:rsidRPr="00951B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6459C" w:rsidRDefault="0076459C" w:rsidP="007645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CC1D62" w:rsidRDefault="0076459C" w:rsidP="007645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2011 года № 1</w:t>
      </w:r>
    </w:p>
    <w:p w:rsidR="0070040F" w:rsidRDefault="0070040F" w:rsidP="0076459C">
      <w:pPr>
        <w:ind w:firstLine="567"/>
        <w:jc w:val="center"/>
        <w:rPr>
          <w:b/>
          <w:sz w:val="28"/>
          <w:szCs w:val="28"/>
        </w:rPr>
      </w:pPr>
    </w:p>
    <w:p w:rsidR="00CC1D62" w:rsidRDefault="0070040F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состав постоянно действующего координационного совещания по обеспечению правопорядка в Республике Карелия по должностям, утвержденный Указом Главы Республики Карелия от                     11 января 2011 года № 1 «О постоянно действующем координационном совещании по обеспечению правопорядка в Республике Карелия» (Собрание законодательства Республики Карелия, 2011, № 1, ст. 25; № 3, ст. 281; </w:t>
      </w:r>
      <w:proofErr w:type="gramStart"/>
      <w:r>
        <w:rPr>
          <w:sz w:val="28"/>
          <w:szCs w:val="28"/>
        </w:rPr>
        <w:t>2012, № 8, ст. 1422),  изменение, исключив слова «первый заместитель Главы Республики Карелия по региональной политике».</w:t>
      </w:r>
      <w:proofErr w:type="gramEnd"/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Default="003867F1">
      <w:pPr>
        <w:rPr>
          <w:sz w:val="28"/>
          <w:szCs w:val="28"/>
        </w:rPr>
      </w:pPr>
    </w:p>
    <w:p w:rsidR="0070040F" w:rsidRDefault="0070040F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 xml:space="preserve"> </w:t>
      </w:r>
      <w:r w:rsidR="00EB2314">
        <w:rPr>
          <w:sz w:val="28"/>
          <w:szCs w:val="28"/>
        </w:rPr>
        <w:t xml:space="preserve">29 </w:t>
      </w:r>
      <w:r w:rsidR="00C54713">
        <w:rPr>
          <w:sz w:val="28"/>
          <w:szCs w:val="28"/>
        </w:rPr>
        <w:t>августа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EB2314">
        <w:rPr>
          <w:sz w:val="28"/>
          <w:szCs w:val="28"/>
        </w:rPr>
        <w:t xml:space="preserve"> 70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AC" w:rsidRDefault="002528AC">
      <w:r>
        <w:separator/>
      </w:r>
    </w:p>
  </w:endnote>
  <w:endnote w:type="continuationSeparator" w:id="0">
    <w:p w:rsidR="002528AC" w:rsidRDefault="0025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AC" w:rsidRDefault="002528AC">
      <w:r>
        <w:separator/>
      </w:r>
    </w:p>
  </w:footnote>
  <w:footnote w:type="continuationSeparator" w:id="0">
    <w:p w:rsidR="002528AC" w:rsidRDefault="00252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51B3B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0454"/>
    <w:rsid w:val="000A4CB9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28AC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0040F"/>
    <w:rsid w:val="00710CB8"/>
    <w:rsid w:val="00724853"/>
    <w:rsid w:val="0076459C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51B3B"/>
    <w:rsid w:val="00972879"/>
    <w:rsid w:val="00975FA6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2314"/>
    <w:rsid w:val="00EB5CD9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Казаков</cp:lastModifiedBy>
  <cp:revision>2</cp:revision>
  <cp:lastPrinted>2006-04-07T12:19:00Z</cp:lastPrinted>
  <dcterms:created xsi:type="dcterms:W3CDTF">2013-09-03T12:29:00Z</dcterms:created>
  <dcterms:modified xsi:type="dcterms:W3CDTF">2013-09-03T12:29:00Z</dcterms:modified>
</cp:coreProperties>
</file>