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D10EB" w:rsidP="002F1DF9">
      <w:pPr>
        <w:ind w:left="-142"/>
        <w:jc w:val="center"/>
        <w:rPr>
          <w:sz w:val="16"/>
        </w:rPr>
      </w:pPr>
      <w:r w:rsidRPr="003D10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FF3192" w:rsidRDefault="00FF319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2F1DF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2F1DF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2F1DF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2F1DF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2F1DF9">
      <w:pPr>
        <w:ind w:left="-142"/>
      </w:pPr>
    </w:p>
    <w:p w:rsidR="002F1DF9" w:rsidRDefault="002F1DF9" w:rsidP="002F1DF9">
      <w:pPr>
        <w:ind w:left="-142"/>
      </w:pPr>
    </w:p>
    <w:p w:rsidR="005E78D3" w:rsidRPr="005E78D3" w:rsidRDefault="005E78D3" w:rsidP="002F1DF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отдельных категорий лиц и членов и</w:t>
      </w:r>
      <w:r w:rsidR="00EB737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семей на официальных сайтах органов </w:t>
      </w:r>
      <w:r w:rsidR="00EB737D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власти Республики Карелия и предоставления этих сведений средствам массовой информации для опубликования</w:t>
      </w:r>
    </w:p>
    <w:p w:rsidR="00B16FF8" w:rsidRDefault="00B16FF8" w:rsidP="002F1DF9">
      <w:pPr>
        <w:ind w:left="-142"/>
        <w:jc w:val="center"/>
        <w:rPr>
          <w:b/>
          <w:sz w:val="28"/>
          <w:szCs w:val="28"/>
        </w:rPr>
      </w:pPr>
    </w:p>
    <w:p w:rsidR="002F1DF9" w:rsidRPr="009777E9" w:rsidRDefault="002F1DF9" w:rsidP="002F1DF9">
      <w:pPr>
        <w:ind w:left="-142"/>
        <w:jc w:val="center"/>
        <w:rPr>
          <w:b/>
          <w:sz w:val="28"/>
          <w:szCs w:val="28"/>
        </w:rPr>
      </w:pPr>
    </w:p>
    <w:p w:rsidR="00CC1D62" w:rsidRDefault="005E78D3" w:rsidP="002F1DF9">
      <w:pPr>
        <w:ind w:left="-142" w:firstLine="568"/>
        <w:jc w:val="both"/>
        <w:rPr>
          <w:sz w:val="28"/>
          <w:szCs w:val="28"/>
        </w:rPr>
      </w:pPr>
      <w:r w:rsidRPr="005E78D3">
        <w:rPr>
          <w:sz w:val="28"/>
          <w:szCs w:val="28"/>
        </w:rPr>
        <w:t xml:space="preserve">В соответствии с пунктами 2.3 и 4.2 части 1 статьи 2, частью 3 </w:t>
      </w:r>
      <w:r>
        <w:rPr>
          <w:sz w:val="28"/>
          <w:szCs w:val="28"/>
        </w:rPr>
        <w:t xml:space="preserve">               </w:t>
      </w:r>
      <w:r w:rsidRPr="005E78D3">
        <w:rPr>
          <w:sz w:val="28"/>
          <w:szCs w:val="28"/>
        </w:rPr>
        <w:t xml:space="preserve">статьи 2.2 Закона Республики Карелия от 4 марта 2005 года № 857-ЗРК </w:t>
      </w:r>
      <w:r>
        <w:rPr>
          <w:sz w:val="28"/>
          <w:szCs w:val="28"/>
        </w:rPr>
        <w:t xml:space="preserve">           </w:t>
      </w:r>
      <w:r w:rsidRPr="005E78D3">
        <w:rPr>
          <w:sz w:val="28"/>
          <w:szCs w:val="28"/>
        </w:rPr>
        <w:t>«О некоторых вопросах государственной гражданской службы и правового положения лиц, замещающих государственные должности» постановляю:</w:t>
      </w:r>
    </w:p>
    <w:p w:rsidR="005E78D3" w:rsidRDefault="005E78D3" w:rsidP="002F1DF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CC1D62" w:rsidRDefault="005E78D3" w:rsidP="002F1DF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размещении сведений </w:t>
      </w:r>
      <w:r w:rsidRPr="005E78D3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EB737D">
        <w:rPr>
          <w:sz w:val="28"/>
          <w:szCs w:val="28"/>
        </w:rPr>
        <w:t xml:space="preserve">государственных гражданских служащих Республики Карелия </w:t>
      </w:r>
      <w:r w:rsidRPr="005E78D3">
        <w:rPr>
          <w:sz w:val="28"/>
          <w:szCs w:val="28"/>
        </w:rPr>
        <w:t>и членов и</w:t>
      </w:r>
      <w:r w:rsidR="00EB737D">
        <w:rPr>
          <w:sz w:val="28"/>
          <w:szCs w:val="28"/>
        </w:rPr>
        <w:t>х</w:t>
      </w:r>
      <w:r w:rsidRPr="005E78D3">
        <w:rPr>
          <w:sz w:val="28"/>
          <w:szCs w:val="28"/>
        </w:rPr>
        <w:t xml:space="preserve"> семей на официальных сайтах </w:t>
      </w:r>
      <w:r w:rsidR="00EB737D">
        <w:rPr>
          <w:sz w:val="28"/>
          <w:szCs w:val="28"/>
        </w:rPr>
        <w:t xml:space="preserve">государственных </w:t>
      </w:r>
      <w:r w:rsidRPr="005E78D3">
        <w:rPr>
          <w:sz w:val="28"/>
          <w:szCs w:val="28"/>
        </w:rPr>
        <w:t>органов Республики Карелия и предоставлени</w:t>
      </w:r>
      <w:r w:rsidR="00EB737D">
        <w:rPr>
          <w:sz w:val="28"/>
          <w:szCs w:val="28"/>
        </w:rPr>
        <w:t>и</w:t>
      </w:r>
      <w:r w:rsidRPr="005E78D3">
        <w:rPr>
          <w:sz w:val="28"/>
          <w:szCs w:val="28"/>
        </w:rPr>
        <w:t xml:space="preserve"> этих сведений средствам массовой информации для опу</w:t>
      </w:r>
      <w:r w:rsidR="00EB737D">
        <w:rPr>
          <w:sz w:val="28"/>
          <w:szCs w:val="28"/>
        </w:rPr>
        <w:t>бликования;</w:t>
      </w:r>
    </w:p>
    <w:p w:rsidR="002F1DF9" w:rsidRDefault="002F1DF9" w:rsidP="002F1DF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размещении сведений о расходах лиц, замещающих государственные должности Республики Карелия, и членов их семей на официальных сайтах государственных органов Республики Карелия и предоставлении этих сведений средствам массовой информации для опубликования.</w:t>
      </w:r>
    </w:p>
    <w:p w:rsidR="002F1DF9" w:rsidRDefault="002F1DF9" w:rsidP="002F1DF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F1DF9" w:rsidRDefault="002F1DF9" w:rsidP="002F1DF9">
      <w:pPr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 Главы Республики Карелия от 12 июля 2012 года № 87 «Об утверждении порядка размещения сведений о доходах, об имуществе и обязательствах имущественного характера государственных гражданских служащих Республики Карелия и членов их семей на официальных сайтах государственных органов Республики Карелия и предоставления этих сведений средствам массовой информации для опубликования» (Собрание законодательства Республики Карелия, 2012, № 7, ст. 1292);</w:t>
      </w:r>
      <w:proofErr w:type="gramEnd"/>
    </w:p>
    <w:p w:rsidR="002F1DF9" w:rsidRDefault="003E5BD2" w:rsidP="002F1DF9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="002F1DF9">
        <w:rPr>
          <w:sz w:val="28"/>
          <w:szCs w:val="28"/>
        </w:rPr>
        <w:t xml:space="preserve"> 3 Указа Главы Республики Карелия от 6 июня 2013 года № 29 «О внесении изменений в отдельные указы Главы Республики Карелия» (Карелия, 2013, 18 июня).</w:t>
      </w:r>
    </w:p>
    <w:p w:rsidR="002F1DF9" w:rsidRDefault="002F1DF9" w:rsidP="002F1DF9">
      <w:pPr>
        <w:ind w:left="-142" w:firstLine="568"/>
        <w:jc w:val="both"/>
        <w:rPr>
          <w:sz w:val="28"/>
          <w:szCs w:val="28"/>
        </w:rPr>
      </w:pPr>
    </w:p>
    <w:p w:rsidR="00A9451D" w:rsidRDefault="00A9451D" w:rsidP="002F1DF9">
      <w:pPr>
        <w:ind w:left="-142"/>
        <w:jc w:val="both"/>
        <w:rPr>
          <w:sz w:val="28"/>
          <w:szCs w:val="28"/>
        </w:rPr>
      </w:pPr>
    </w:p>
    <w:p w:rsidR="002F1DF9" w:rsidRPr="002A6477" w:rsidRDefault="002F1DF9" w:rsidP="002F1DF9">
      <w:pPr>
        <w:ind w:left="-142"/>
        <w:jc w:val="both"/>
        <w:rPr>
          <w:sz w:val="28"/>
          <w:szCs w:val="28"/>
        </w:rPr>
      </w:pPr>
    </w:p>
    <w:p w:rsidR="008D5868" w:rsidRDefault="00F44374" w:rsidP="002F1DF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2F1DF9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2F1DF9">
      <w:pPr>
        <w:ind w:left="-142"/>
        <w:rPr>
          <w:sz w:val="28"/>
          <w:szCs w:val="28"/>
        </w:rPr>
      </w:pPr>
    </w:p>
    <w:p w:rsidR="00A9451D" w:rsidRDefault="00A9451D" w:rsidP="002F1DF9">
      <w:pPr>
        <w:ind w:left="-142"/>
        <w:rPr>
          <w:sz w:val="28"/>
          <w:szCs w:val="28"/>
        </w:rPr>
      </w:pPr>
    </w:p>
    <w:p w:rsidR="002F1DF9" w:rsidRPr="00ED0EEA" w:rsidRDefault="002F1DF9" w:rsidP="002F1DF9">
      <w:pPr>
        <w:ind w:left="-142"/>
        <w:rPr>
          <w:sz w:val="28"/>
          <w:szCs w:val="28"/>
        </w:rPr>
      </w:pPr>
    </w:p>
    <w:p w:rsidR="003867F1" w:rsidRPr="00ED0EEA" w:rsidRDefault="003867F1" w:rsidP="002F1DF9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C4EF2" w:rsidP="002F1DF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D3323">
        <w:rPr>
          <w:sz w:val="28"/>
          <w:szCs w:val="28"/>
        </w:rPr>
        <w:t>января 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2F1DF9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1C4EF2">
        <w:rPr>
          <w:sz w:val="28"/>
          <w:szCs w:val="28"/>
        </w:rPr>
        <w:t xml:space="preserve"> 5</w:t>
      </w:r>
    </w:p>
    <w:p w:rsidR="002F1DF9" w:rsidRDefault="002F1DF9" w:rsidP="002F1DF9">
      <w:pPr>
        <w:ind w:left="-142"/>
        <w:sectPr w:rsidR="002F1DF9" w:rsidSect="002F1DF9">
          <w:headerReference w:type="even" r:id="rId8"/>
          <w:headerReference w:type="default" r:id="rId9"/>
          <w:headerReference w:type="first" r:id="rId10"/>
          <w:pgSz w:w="11906" w:h="16838"/>
          <w:pgMar w:top="1244" w:right="1276" w:bottom="851" w:left="1701" w:header="568" w:footer="720" w:gutter="0"/>
          <w:pgNumType w:start="1"/>
          <w:cols w:space="720"/>
          <w:titlePg/>
          <w:docGrid w:linePitch="360"/>
        </w:sectPr>
      </w:pPr>
    </w:p>
    <w:p w:rsidR="002F1DF9" w:rsidRPr="002F1DF9" w:rsidRDefault="002F1DF9" w:rsidP="002F1DF9">
      <w:pPr>
        <w:ind w:left="5103"/>
        <w:rPr>
          <w:sz w:val="28"/>
          <w:szCs w:val="28"/>
        </w:rPr>
      </w:pPr>
      <w:r w:rsidRPr="002F1DF9">
        <w:rPr>
          <w:sz w:val="28"/>
          <w:szCs w:val="28"/>
        </w:rPr>
        <w:lastRenderedPageBreak/>
        <w:t>Утверждено Указом</w:t>
      </w:r>
    </w:p>
    <w:p w:rsidR="002F1DF9" w:rsidRPr="002F1DF9" w:rsidRDefault="002F1DF9" w:rsidP="002F1DF9">
      <w:pPr>
        <w:ind w:left="5103"/>
        <w:rPr>
          <w:sz w:val="28"/>
          <w:szCs w:val="28"/>
        </w:rPr>
      </w:pPr>
      <w:r w:rsidRPr="002F1DF9">
        <w:rPr>
          <w:sz w:val="28"/>
          <w:szCs w:val="28"/>
        </w:rPr>
        <w:t>Главы Республики Карелия</w:t>
      </w:r>
    </w:p>
    <w:p w:rsidR="002F1DF9" w:rsidRDefault="002F1DF9" w:rsidP="002F1DF9">
      <w:pPr>
        <w:ind w:left="5103"/>
        <w:rPr>
          <w:sz w:val="28"/>
          <w:szCs w:val="28"/>
        </w:rPr>
      </w:pPr>
      <w:r w:rsidRPr="002F1DF9">
        <w:rPr>
          <w:sz w:val="28"/>
          <w:szCs w:val="28"/>
        </w:rPr>
        <w:t>от</w:t>
      </w:r>
      <w:r w:rsidR="002E4C8F">
        <w:rPr>
          <w:sz w:val="28"/>
          <w:szCs w:val="28"/>
        </w:rPr>
        <w:t xml:space="preserve"> 22 января 2014 года № 5</w:t>
      </w:r>
    </w:p>
    <w:p w:rsidR="002F1DF9" w:rsidRDefault="002F1DF9" w:rsidP="002F1DF9">
      <w:pPr>
        <w:ind w:left="5103"/>
        <w:rPr>
          <w:sz w:val="28"/>
          <w:szCs w:val="28"/>
        </w:rPr>
      </w:pPr>
    </w:p>
    <w:p w:rsidR="002F1DF9" w:rsidRDefault="002F1DF9" w:rsidP="002F1DF9">
      <w:pPr>
        <w:ind w:left="-142"/>
        <w:rPr>
          <w:sz w:val="28"/>
          <w:szCs w:val="28"/>
        </w:rPr>
      </w:pPr>
    </w:p>
    <w:p w:rsidR="002F1DF9" w:rsidRDefault="002F1DF9" w:rsidP="002F1DF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1DF9" w:rsidRDefault="002F1DF9" w:rsidP="002F1DF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сведений </w:t>
      </w:r>
      <w:r w:rsidRPr="005E78D3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государственных гражданских служащих Республики Карелия </w:t>
      </w:r>
      <w:r w:rsidRPr="005E78D3">
        <w:rPr>
          <w:sz w:val="28"/>
          <w:szCs w:val="28"/>
        </w:rPr>
        <w:t>и членов и</w:t>
      </w:r>
      <w:r>
        <w:rPr>
          <w:sz w:val="28"/>
          <w:szCs w:val="28"/>
        </w:rPr>
        <w:t>х</w:t>
      </w:r>
      <w:r w:rsidRPr="005E78D3">
        <w:rPr>
          <w:sz w:val="28"/>
          <w:szCs w:val="28"/>
        </w:rPr>
        <w:t xml:space="preserve"> семей на официальных сайтах </w:t>
      </w:r>
      <w:r>
        <w:rPr>
          <w:sz w:val="28"/>
          <w:szCs w:val="28"/>
        </w:rPr>
        <w:t xml:space="preserve">государственных </w:t>
      </w:r>
      <w:r w:rsidRPr="005E78D3">
        <w:rPr>
          <w:sz w:val="28"/>
          <w:szCs w:val="28"/>
        </w:rPr>
        <w:t>органов Республики Карелия и предоставлени</w:t>
      </w:r>
      <w:r>
        <w:rPr>
          <w:sz w:val="28"/>
          <w:szCs w:val="28"/>
        </w:rPr>
        <w:t>и</w:t>
      </w:r>
      <w:r w:rsidRPr="005E78D3">
        <w:rPr>
          <w:sz w:val="28"/>
          <w:szCs w:val="28"/>
        </w:rPr>
        <w:t xml:space="preserve"> этих сведений средствам массовой информации для опу</w:t>
      </w:r>
      <w:r>
        <w:rPr>
          <w:sz w:val="28"/>
          <w:szCs w:val="28"/>
        </w:rPr>
        <w:t>бликования</w:t>
      </w:r>
    </w:p>
    <w:p w:rsidR="007666F6" w:rsidRDefault="007666F6" w:rsidP="002F1DF9">
      <w:pPr>
        <w:ind w:left="-142"/>
        <w:jc w:val="center"/>
        <w:rPr>
          <w:sz w:val="28"/>
          <w:szCs w:val="28"/>
        </w:rPr>
      </w:pPr>
    </w:p>
    <w:p w:rsidR="007666F6" w:rsidRDefault="007666F6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 частью 6 статьи 8 Федерального закона от 25 декабря 2008 года № 273-ФЗ                                   «О противодействии коррупции», частью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B6DB2">
        <w:rPr>
          <w:sz w:val="28"/>
          <w:szCs w:val="28"/>
        </w:rPr>
        <w:t>пунктами 2.3 и 4.2 части 1 статьи 2 Закона Республики Карелия от 4 марта</w:t>
      </w:r>
      <w:proofErr w:type="gramEnd"/>
      <w:r w:rsidR="00DB6DB2">
        <w:rPr>
          <w:sz w:val="28"/>
          <w:szCs w:val="28"/>
        </w:rPr>
        <w:t xml:space="preserve"> </w:t>
      </w:r>
      <w:proofErr w:type="gramStart"/>
      <w:r w:rsidR="00DB6DB2">
        <w:rPr>
          <w:sz w:val="28"/>
          <w:szCs w:val="28"/>
        </w:rPr>
        <w:t>2005 года № 857-ЗРК «О некоторых вопросах государственной гражданской службы и правового положения лиц, замещающих государственные должности» определяется порядок размещения сведений о доходах, расходах, об имуществе и обязательствах имущественного характера государственных гражданских служащих Республики Карелия (далее – гражданские служащие), замещающих должности, включенные в перечни, установленные нормативными правовыми актами Республики Карелия, и членов их семей (далее – сведения о доходах, расходах, об имуществе и</w:t>
      </w:r>
      <w:proofErr w:type="gramEnd"/>
      <w:r w:rsidR="00DB6DB2">
        <w:rPr>
          <w:sz w:val="28"/>
          <w:szCs w:val="28"/>
        </w:rPr>
        <w:t xml:space="preserve"> </w:t>
      </w:r>
      <w:proofErr w:type="gramStart"/>
      <w:r w:rsidR="00DB6DB2">
        <w:rPr>
          <w:sz w:val="28"/>
          <w:szCs w:val="28"/>
        </w:rPr>
        <w:t>обязательствах</w:t>
      </w:r>
      <w:proofErr w:type="gramEnd"/>
      <w:r w:rsidR="00DB6DB2">
        <w:rPr>
          <w:sz w:val="28"/>
          <w:szCs w:val="28"/>
        </w:rPr>
        <w:t xml:space="preserve"> имущественного характера) на официальных сайтах государственных органов Республики Карелия (далее – официальные сайты) и предоставления этих сведений средствам массовой информации для опубликования.</w:t>
      </w:r>
    </w:p>
    <w:p w:rsidR="00DB6DB2" w:rsidRDefault="00DB6DB2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091">
        <w:rPr>
          <w:sz w:val="28"/>
          <w:szCs w:val="28"/>
        </w:rPr>
        <w:t xml:space="preserve">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F5091" w:rsidRDefault="00AF5091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недвижимости, принадлежащих гражданскому служащему, </w:t>
      </w:r>
      <w:r w:rsidR="00A32774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32774" w:rsidRDefault="00A32774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A32774" w:rsidRDefault="00A32774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гражданского служащего, его супруги (супруга) и несовершеннолетних детей;</w:t>
      </w:r>
    </w:p>
    <w:p w:rsidR="00A32774" w:rsidRDefault="00A32774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об источниках получения средств, за </w:t>
      </w:r>
      <w:r w:rsidR="00FF3192">
        <w:rPr>
          <w:sz w:val="28"/>
          <w:szCs w:val="28"/>
        </w:rPr>
        <w:t xml:space="preserve">счет которых совершена сделка по приобретению земельного участка, другого объекта </w:t>
      </w:r>
      <w:r w:rsidR="00FF3192">
        <w:rPr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</w:t>
      </w:r>
    </w:p>
    <w:p w:rsidR="007C0A36" w:rsidRDefault="00FF3192" w:rsidP="007C0A3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</w:t>
      </w:r>
      <w:r w:rsidR="007C0A36">
        <w:rPr>
          <w:sz w:val="28"/>
          <w:szCs w:val="28"/>
        </w:rPr>
        <w:t xml:space="preserve"> и предоставляемых средствам массовой информации для опубликования сведения</w:t>
      </w:r>
      <w:r w:rsidR="00B9042B">
        <w:rPr>
          <w:sz w:val="28"/>
          <w:szCs w:val="28"/>
        </w:rPr>
        <w:t>х</w:t>
      </w:r>
      <w:r w:rsidR="007C0A36">
        <w:rPr>
          <w:sz w:val="28"/>
          <w:szCs w:val="28"/>
        </w:rPr>
        <w:t xml:space="preserve"> о доходах, расходах, об имуществе и обязательствах имущественного характера запрещается указывать: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 w:rsidRPr="00BC7D22">
        <w:rPr>
          <w:sz w:val="28"/>
          <w:szCs w:val="28"/>
        </w:rPr>
        <w:t xml:space="preserve">а) иные сведения (кроме указанных в </w:t>
      </w:r>
      <w:hyperlink w:anchor="Par77" w:history="1">
        <w:r w:rsidRPr="00BE338C">
          <w:rPr>
            <w:sz w:val="28"/>
            <w:szCs w:val="28"/>
          </w:rPr>
          <w:t>пункте 2</w:t>
        </w:r>
      </w:hyperlink>
      <w:r w:rsidRPr="00BC7D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 xml:space="preserve">) о доходах </w:t>
      </w:r>
      <w:r>
        <w:rPr>
          <w:sz w:val="28"/>
          <w:szCs w:val="28"/>
        </w:rPr>
        <w:t>гражданского</w:t>
      </w:r>
      <w:r w:rsidRPr="00BE338C">
        <w:rPr>
          <w:sz w:val="28"/>
          <w:szCs w:val="28"/>
        </w:rPr>
        <w:t xml:space="preserve"> служащего</w:t>
      </w:r>
      <w:r w:rsidRPr="00BC7D22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б) </w:t>
      </w:r>
      <w:hyperlink r:id="rId11" w:history="1">
        <w:r w:rsidRPr="00BE338C">
          <w:rPr>
            <w:sz w:val="28"/>
            <w:szCs w:val="28"/>
          </w:rPr>
          <w:t>персональные данные</w:t>
        </w:r>
      </w:hyperlink>
      <w:r w:rsidRPr="00BC7D22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гражданского</w:t>
      </w:r>
      <w:r w:rsidRPr="00BC7D22">
        <w:rPr>
          <w:sz w:val="28"/>
          <w:szCs w:val="28"/>
        </w:rPr>
        <w:t xml:space="preserve"> служащего;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гражданского </w:t>
      </w:r>
      <w:r w:rsidRPr="00BC7D22">
        <w:rPr>
          <w:sz w:val="28"/>
          <w:szCs w:val="28"/>
        </w:rPr>
        <w:t>служащего, его супруги (супруга), детей и иных членов семьи;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>г) данные, позволяющие определить местонахождение объектов недвижимо</w:t>
      </w:r>
      <w:r>
        <w:rPr>
          <w:sz w:val="28"/>
          <w:szCs w:val="28"/>
        </w:rPr>
        <w:t>сти</w:t>
      </w:r>
      <w:r w:rsidRPr="00BC7D22">
        <w:rPr>
          <w:sz w:val="28"/>
          <w:szCs w:val="28"/>
        </w:rPr>
        <w:t>, принадлежащих</w:t>
      </w:r>
      <w:r w:rsidRPr="00BE338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гражданскому</w:t>
      </w:r>
      <w:r w:rsidRPr="00BC7D22">
        <w:rPr>
          <w:sz w:val="28"/>
          <w:szCs w:val="28"/>
        </w:rPr>
        <w:t xml:space="preserve"> </w:t>
      </w:r>
      <w:r w:rsidRPr="00BE338C">
        <w:rPr>
          <w:sz w:val="28"/>
          <w:szCs w:val="28"/>
        </w:rPr>
        <w:t>служащему</w:t>
      </w:r>
      <w:r w:rsidRPr="00BC7D22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spellStart"/>
      <w:r w:rsidRPr="00BC7D22">
        <w:rPr>
          <w:sz w:val="28"/>
          <w:szCs w:val="28"/>
        </w:rPr>
        <w:t>д</w:t>
      </w:r>
      <w:proofErr w:type="spellEnd"/>
      <w:r w:rsidRPr="00BC7D22">
        <w:rPr>
          <w:sz w:val="28"/>
          <w:szCs w:val="28"/>
        </w:rPr>
        <w:t xml:space="preserve">) информацию, отнесенную к </w:t>
      </w:r>
      <w:hyperlink r:id="rId12" w:history="1">
        <w:r w:rsidRPr="00BE338C">
          <w:rPr>
            <w:sz w:val="28"/>
            <w:szCs w:val="28"/>
          </w:rPr>
          <w:t>государственной тайне</w:t>
        </w:r>
      </w:hyperlink>
      <w:r w:rsidRPr="00BC7D22">
        <w:rPr>
          <w:sz w:val="28"/>
          <w:szCs w:val="28"/>
        </w:rPr>
        <w:t xml:space="preserve"> или являющуюся </w:t>
      </w:r>
      <w:hyperlink r:id="rId13" w:history="1">
        <w:r w:rsidRPr="00BE338C">
          <w:rPr>
            <w:sz w:val="28"/>
            <w:szCs w:val="28"/>
          </w:rPr>
          <w:t>конфиденциальной</w:t>
        </w:r>
      </w:hyperlink>
      <w:r w:rsidRPr="00BC7D22">
        <w:rPr>
          <w:sz w:val="28"/>
          <w:szCs w:val="28"/>
        </w:rPr>
        <w:t>.</w:t>
      </w:r>
    </w:p>
    <w:p w:rsidR="007C0A36" w:rsidRPr="002E6831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4. </w:t>
      </w:r>
      <w:proofErr w:type="gramStart"/>
      <w:r w:rsidRPr="00BC7D2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2E6831">
          <w:rPr>
            <w:sz w:val="28"/>
            <w:szCs w:val="28"/>
          </w:rPr>
          <w:t>пункте 2</w:t>
        </w:r>
      </w:hyperlink>
      <w:r w:rsidRPr="00BC7D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 xml:space="preserve">, за весь период замещения </w:t>
      </w:r>
      <w:r>
        <w:rPr>
          <w:sz w:val="28"/>
          <w:szCs w:val="28"/>
        </w:rPr>
        <w:t>гражданским</w:t>
      </w:r>
      <w:r w:rsidRPr="00BC7D22">
        <w:rPr>
          <w:sz w:val="28"/>
          <w:szCs w:val="28"/>
        </w:rPr>
        <w:t xml:space="preserve">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2E6831">
        <w:rPr>
          <w:sz w:val="28"/>
          <w:szCs w:val="28"/>
        </w:rPr>
        <w:t>находятся на</w:t>
      </w:r>
      <w:proofErr w:type="gramEnd"/>
      <w:r w:rsidRPr="002E6831">
        <w:rPr>
          <w:sz w:val="28"/>
          <w:szCs w:val="28"/>
        </w:rPr>
        <w:t xml:space="preserve"> официальном </w:t>
      </w:r>
      <w:proofErr w:type="gramStart"/>
      <w:r w:rsidRPr="002E6831">
        <w:rPr>
          <w:sz w:val="28"/>
          <w:szCs w:val="28"/>
        </w:rPr>
        <w:t>сайте</w:t>
      </w:r>
      <w:proofErr w:type="gramEnd"/>
      <w:r w:rsidRPr="002E6831">
        <w:rPr>
          <w:sz w:val="28"/>
          <w:szCs w:val="28"/>
        </w:rPr>
        <w:t xml:space="preserve"> того органа государственной власти Республики Карелия, в котором гражданский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C0A36" w:rsidRPr="002E6831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5. </w:t>
      </w:r>
      <w:r w:rsidRPr="002E6831">
        <w:rPr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4" w:history="1">
        <w:r w:rsidRPr="002E6831">
          <w:rPr>
            <w:sz w:val="28"/>
            <w:szCs w:val="28"/>
          </w:rPr>
          <w:t>пункте 2</w:t>
        </w:r>
      </w:hyperlink>
      <w:r w:rsidRPr="002E68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2E6831">
        <w:rPr>
          <w:sz w:val="28"/>
          <w:szCs w:val="28"/>
        </w:rPr>
        <w:t>, обеспечивается государственными органами Республики Карелия.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6. </w:t>
      </w:r>
      <w:r>
        <w:rPr>
          <w:sz w:val="28"/>
          <w:szCs w:val="28"/>
        </w:rPr>
        <w:t>О</w:t>
      </w:r>
      <w:r w:rsidRPr="00BC7D22">
        <w:rPr>
          <w:sz w:val="28"/>
          <w:szCs w:val="28"/>
        </w:rPr>
        <w:t xml:space="preserve">рганы государственной власти </w:t>
      </w:r>
      <w:r>
        <w:rPr>
          <w:sz w:val="28"/>
          <w:szCs w:val="28"/>
        </w:rPr>
        <w:t>Республики Карелия</w:t>
      </w:r>
      <w:r w:rsidRPr="00BC7D22">
        <w:rPr>
          <w:sz w:val="28"/>
          <w:szCs w:val="28"/>
        </w:rPr>
        <w:t>: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 xml:space="preserve">гражданскому </w:t>
      </w:r>
      <w:r w:rsidRPr="00BC7D22">
        <w:rPr>
          <w:sz w:val="28"/>
          <w:szCs w:val="28"/>
        </w:rPr>
        <w:t>служащему, в отношении которого поступил запрос;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б) в течение семи рабочих дней со дня поступления запроса от </w:t>
      </w:r>
      <w:r w:rsidRPr="00BC7D22">
        <w:rPr>
          <w:sz w:val="28"/>
          <w:szCs w:val="28"/>
        </w:rPr>
        <w:lastRenderedPageBreak/>
        <w:t xml:space="preserve">средства массовой информации обеспечивают предоставление ему сведений, указанных в </w:t>
      </w:r>
      <w:hyperlink w:anchor="Par77" w:history="1">
        <w:r w:rsidRPr="002E6831">
          <w:rPr>
            <w:sz w:val="28"/>
            <w:szCs w:val="28"/>
          </w:rPr>
          <w:t>пункте 2</w:t>
        </w:r>
      </w:hyperlink>
      <w:r w:rsidRPr="00BC7D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7C0A36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7. </w:t>
      </w:r>
      <w:proofErr w:type="gramStart"/>
      <w:r w:rsidRPr="00A92BDA">
        <w:rPr>
          <w:sz w:val="28"/>
          <w:szCs w:val="28"/>
        </w:rPr>
        <w:t>Гражданские служащие</w:t>
      </w:r>
      <w:r>
        <w:rPr>
          <w:sz w:val="28"/>
          <w:szCs w:val="28"/>
        </w:rPr>
        <w:t xml:space="preserve"> государственных органов Республики Карелия, </w:t>
      </w:r>
      <w:r w:rsidRPr="00BC7D22">
        <w:rPr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C0A36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Default="007C0A36" w:rsidP="007C0A36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F3192" w:rsidRDefault="00FF3192" w:rsidP="007C0A36">
      <w:pPr>
        <w:ind w:left="-142" w:firstLine="568"/>
        <w:jc w:val="both"/>
        <w:rPr>
          <w:sz w:val="28"/>
          <w:szCs w:val="28"/>
        </w:rPr>
      </w:pPr>
    </w:p>
    <w:p w:rsidR="007C0A36" w:rsidRDefault="007C0A36" w:rsidP="007C0A36">
      <w:pPr>
        <w:ind w:left="-142" w:firstLine="568"/>
        <w:jc w:val="both"/>
        <w:rPr>
          <w:sz w:val="28"/>
          <w:szCs w:val="28"/>
        </w:rPr>
        <w:sectPr w:rsidR="007C0A36" w:rsidSect="002F1DF9">
          <w:pgSz w:w="11906" w:h="16838"/>
          <w:pgMar w:top="1244" w:right="1276" w:bottom="851" w:left="1701" w:header="568" w:footer="720" w:gutter="0"/>
          <w:pgNumType w:start="1"/>
          <w:cols w:space="720"/>
          <w:titlePg/>
          <w:docGrid w:linePitch="360"/>
        </w:sectPr>
      </w:pPr>
    </w:p>
    <w:p w:rsidR="007C0A36" w:rsidRDefault="007C0A36" w:rsidP="007C0A36">
      <w:pPr>
        <w:ind w:left="5103"/>
        <w:rPr>
          <w:sz w:val="28"/>
          <w:szCs w:val="28"/>
        </w:rPr>
      </w:pPr>
      <w:r w:rsidRPr="00BC7D22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 Указом</w:t>
      </w:r>
    </w:p>
    <w:p w:rsidR="007C0A36" w:rsidRPr="00BC7D22" w:rsidRDefault="007C0A36" w:rsidP="007C0A36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7C0A36" w:rsidRPr="00F26303" w:rsidRDefault="007C0A36" w:rsidP="007C0A36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u w:val="single"/>
        </w:rPr>
      </w:pPr>
      <w:r w:rsidRPr="00BC7D22">
        <w:rPr>
          <w:sz w:val="28"/>
          <w:szCs w:val="28"/>
        </w:rPr>
        <w:t>от</w:t>
      </w:r>
      <w:r w:rsidR="00B8010C">
        <w:rPr>
          <w:sz w:val="28"/>
          <w:szCs w:val="28"/>
        </w:rPr>
        <w:t xml:space="preserve"> 22 января 2014 года № 5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36" w:rsidRPr="007C0A36" w:rsidRDefault="007C0A36" w:rsidP="007C0A36">
      <w:pPr>
        <w:widowControl w:val="0"/>
        <w:autoSpaceDE w:val="0"/>
        <w:autoSpaceDN w:val="0"/>
        <w:adjustRightInd w:val="0"/>
        <w:ind w:left="-142"/>
        <w:jc w:val="center"/>
        <w:rPr>
          <w:bCs/>
          <w:sz w:val="28"/>
          <w:szCs w:val="28"/>
        </w:rPr>
      </w:pPr>
      <w:r w:rsidRPr="007C0A36">
        <w:rPr>
          <w:bCs/>
          <w:sz w:val="28"/>
          <w:szCs w:val="28"/>
        </w:rPr>
        <w:t>Положение</w:t>
      </w:r>
    </w:p>
    <w:p w:rsidR="007C0A36" w:rsidRPr="007C0A36" w:rsidRDefault="007C0A36" w:rsidP="007C0A3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7C0A36">
        <w:rPr>
          <w:sz w:val="28"/>
          <w:szCs w:val="28"/>
        </w:rPr>
        <w:t>о размещении сведений о расходах лиц, замещающих государственные должности Республики Карелия, и членов их семей на официальных сайтах государственных органов Республики Карелия и предоставлени</w:t>
      </w:r>
      <w:r>
        <w:rPr>
          <w:sz w:val="28"/>
          <w:szCs w:val="28"/>
        </w:rPr>
        <w:t>и</w:t>
      </w:r>
      <w:r w:rsidRPr="007C0A36">
        <w:rPr>
          <w:sz w:val="28"/>
          <w:szCs w:val="28"/>
        </w:rPr>
        <w:t xml:space="preserve"> этих сведений средствам массовой информации для опубликования</w:t>
      </w:r>
    </w:p>
    <w:p w:rsidR="007C0A36" w:rsidRPr="00BC7D22" w:rsidRDefault="007C0A36" w:rsidP="007C0A36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 </w:t>
      </w:r>
      <w:r w:rsidRPr="00F634F9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4</w:t>
      </w:r>
      <w:r w:rsidRPr="00F634F9">
        <w:rPr>
          <w:sz w:val="28"/>
          <w:szCs w:val="28"/>
        </w:rPr>
        <w:t xml:space="preserve">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, частью 3</w:t>
      </w:r>
      <w:hyperlink r:id="rId15" w:history="1"/>
      <w:r>
        <w:t xml:space="preserve"> </w:t>
      </w:r>
      <w:r>
        <w:rPr>
          <w:sz w:val="28"/>
          <w:szCs w:val="28"/>
        </w:rPr>
        <w:t>статьи 2.</w:t>
      </w:r>
      <w:r w:rsidRPr="00FB236D">
        <w:rPr>
          <w:sz w:val="28"/>
          <w:szCs w:val="28"/>
        </w:rPr>
        <w:t>2</w:t>
      </w:r>
      <w:r>
        <w:rPr>
          <w:sz w:val="28"/>
          <w:szCs w:val="28"/>
        </w:rPr>
        <w:t xml:space="preserve">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определяется порядок размещения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сведений </w:t>
      </w:r>
      <w:r w:rsidRPr="00BC7D22">
        <w:rPr>
          <w:sz w:val="28"/>
          <w:szCs w:val="28"/>
        </w:rPr>
        <w:t>об источниках получения средств, за счет которых совершена сделка по</w:t>
      </w:r>
      <w:r>
        <w:rPr>
          <w:sz w:val="28"/>
          <w:szCs w:val="28"/>
        </w:rPr>
        <w:t xml:space="preserve"> </w:t>
      </w:r>
      <w:r w:rsidRPr="00BC7D22">
        <w:rPr>
          <w:sz w:val="28"/>
          <w:szCs w:val="28"/>
        </w:rPr>
        <w:t>приобретению земельного участка, другого объекта недвижимо</w:t>
      </w:r>
      <w:r>
        <w:rPr>
          <w:sz w:val="28"/>
          <w:szCs w:val="28"/>
        </w:rPr>
        <w:t>сти</w:t>
      </w:r>
      <w:r w:rsidRPr="00BC7D22">
        <w:rPr>
          <w:sz w:val="28"/>
          <w:szCs w:val="28"/>
        </w:rPr>
        <w:t>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>
        <w:rPr>
          <w:sz w:val="28"/>
          <w:szCs w:val="28"/>
        </w:rPr>
        <w:t xml:space="preserve"> лица, замещающего государственную должность Республики Карелия, </w:t>
      </w:r>
      <w:r w:rsidRPr="00BC7D22">
        <w:rPr>
          <w:sz w:val="28"/>
          <w:szCs w:val="28"/>
        </w:rPr>
        <w:t>и его супруги (супруга) за три последних года, предшествующих совершению сделки</w:t>
      </w:r>
      <w:r>
        <w:rPr>
          <w:sz w:val="28"/>
          <w:szCs w:val="28"/>
        </w:rPr>
        <w:t>, представленных лицами, замещающими государственные должности Республики Карелия</w:t>
      </w:r>
      <w:proofErr w:type="gramEnd"/>
      <w:r>
        <w:rPr>
          <w:sz w:val="28"/>
          <w:szCs w:val="28"/>
        </w:rPr>
        <w:t xml:space="preserve"> (далее – сведения о расходах), на официальных сайтах государственных органов Республики Карелия (далее – официальные сайты) и предоставления этих сведений средствам массовой информации для опубликования.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7D22">
        <w:rPr>
          <w:sz w:val="28"/>
          <w:szCs w:val="28"/>
        </w:rPr>
        <w:t>. В размещаемых на официальных сайтах и предоставляемых средствам массовой информации для опубликования сведениях о расходах запрещается указывать: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C7D22">
        <w:rPr>
          <w:sz w:val="28"/>
          <w:szCs w:val="28"/>
        </w:rPr>
        <w:t xml:space="preserve">) </w:t>
      </w:r>
      <w:hyperlink r:id="rId16" w:history="1">
        <w:r w:rsidRPr="00BE338C">
          <w:rPr>
            <w:sz w:val="28"/>
            <w:szCs w:val="28"/>
          </w:rPr>
          <w:t>персональные данные</w:t>
        </w:r>
      </w:hyperlink>
      <w:r w:rsidRPr="00BC7D22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лица, замещающего государственную должность Республики Карелия</w:t>
      </w:r>
      <w:r w:rsidRPr="00BC7D22">
        <w:rPr>
          <w:sz w:val="28"/>
          <w:szCs w:val="28"/>
        </w:rPr>
        <w:t>;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C7D22">
        <w:rPr>
          <w:sz w:val="28"/>
          <w:szCs w:val="28"/>
        </w:rPr>
        <w:t xml:space="preserve">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государственную должность Республики Карелия</w:t>
      </w:r>
      <w:r w:rsidRPr="00BC7D22">
        <w:rPr>
          <w:sz w:val="28"/>
          <w:szCs w:val="28"/>
        </w:rPr>
        <w:t>, его супруги (супруга), детей и иных членов семьи;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C7D22">
        <w:rPr>
          <w:sz w:val="28"/>
          <w:szCs w:val="28"/>
        </w:rPr>
        <w:t>) данные, позволяющие определить местонахождение объектов недвижимо</w:t>
      </w:r>
      <w:r>
        <w:rPr>
          <w:sz w:val="28"/>
          <w:szCs w:val="28"/>
        </w:rPr>
        <w:t>сти</w:t>
      </w:r>
      <w:r w:rsidRPr="00BC7D22">
        <w:rPr>
          <w:sz w:val="28"/>
          <w:szCs w:val="28"/>
        </w:rPr>
        <w:t>, принадлежащих</w:t>
      </w:r>
      <w:r w:rsidRPr="00BE338C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замещающему государственную должность Республики Карелия</w:t>
      </w:r>
      <w:r w:rsidRPr="00BC7D22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7D22">
        <w:rPr>
          <w:sz w:val="28"/>
          <w:szCs w:val="28"/>
        </w:rPr>
        <w:t xml:space="preserve">) информацию, отнесенную к </w:t>
      </w:r>
      <w:hyperlink r:id="rId17" w:history="1">
        <w:r w:rsidRPr="00BE338C">
          <w:rPr>
            <w:sz w:val="28"/>
            <w:szCs w:val="28"/>
          </w:rPr>
          <w:t>государственной тайне</w:t>
        </w:r>
      </w:hyperlink>
      <w:r w:rsidRPr="00BC7D22">
        <w:rPr>
          <w:sz w:val="28"/>
          <w:szCs w:val="28"/>
        </w:rPr>
        <w:t xml:space="preserve"> или являющуюся </w:t>
      </w:r>
      <w:hyperlink r:id="rId18" w:history="1">
        <w:r w:rsidRPr="00BE338C">
          <w:rPr>
            <w:sz w:val="28"/>
            <w:szCs w:val="28"/>
          </w:rPr>
          <w:t>конфиденциальной</w:t>
        </w:r>
      </w:hyperlink>
      <w:r w:rsidRPr="00BC7D22">
        <w:rPr>
          <w:sz w:val="28"/>
          <w:szCs w:val="28"/>
        </w:rPr>
        <w:t>.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C7D22">
        <w:rPr>
          <w:sz w:val="28"/>
          <w:szCs w:val="28"/>
        </w:rPr>
        <w:t xml:space="preserve">. </w:t>
      </w:r>
      <w:proofErr w:type="gramStart"/>
      <w:r w:rsidRPr="00BC7D22">
        <w:rPr>
          <w:sz w:val="28"/>
          <w:szCs w:val="28"/>
        </w:rPr>
        <w:t xml:space="preserve">Сведения о расходах, указанные в </w:t>
      </w:r>
      <w:hyperlink w:anchor="Par77" w:history="1">
        <w:r w:rsidRPr="000918C9">
          <w:rPr>
            <w:sz w:val="28"/>
            <w:szCs w:val="28"/>
          </w:rPr>
          <w:t>пункте 1</w:t>
        </w:r>
      </w:hyperlink>
      <w:r w:rsidRPr="00BC7D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 xml:space="preserve">, за весь период замещения </w:t>
      </w:r>
      <w:r>
        <w:rPr>
          <w:sz w:val="28"/>
          <w:szCs w:val="28"/>
        </w:rPr>
        <w:t>лицом, замещающим государственную должность Республики Карелия,</w:t>
      </w:r>
      <w:r w:rsidRPr="00BC7D22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C7D22">
        <w:rPr>
          <w:sz w:val="28"/>
          <w:szCs w:val="28"/>
        </w:rPr>
        <w:t>, замещение котор</w:t>
      </w:r>
      <w:r>
        <w:rPr>
          <w:sz w:val="28"/>
          <w:szCs w:val="28"/>
        </w:rPr>
        <w:t>ой</w:t>
      </w:r>
      <w:r w:rsidRPr="00BC7D22">
        <w:rPr>
          <w:sz w:val="28"/>
          <w:szCs w:val="28"/>
        </w:rPr>
        <w:t xml:space="preserve"> влечет за собой размещение его сведений о расходах</w:t>
      </w:r>
      <w:r>
        <w:rPr>
          <w:sz w:val="28"/>
          <w:szCs w:val="28"/>
        </w:rPr>
        <w:t>,</w:t>
      </w:r>
      <w:r w:rsidRPr="00BC7D22">
        <w:rPr>
          <w:sz w:val="28"/>
          <w:szCs w:val="28"/>
        </w:rPr>
        <w:t xml:space="preserve"> а также сведения</w:t>
      </w:r>
      <w:r>
        <w:rPr>
          <w:sz w:val="28"/>
          <w:szCs w:val="28"/>
        </w:rPr>
        <w:t xml:space="preserve"> о</w:t>
      </w:r>
      <w:r w:rsidRPr="00BC7D22">
        <w:rPr>
          <w:sz w:val="28"/>
          <w:szCs w:val="28"/>
        </w:rPr>
        <w:t xml:space="preserve"> расходах его супруги </w:t>
      </w:r>
      <w:r w:rsidRPr="000918C9">
        <w:rPr>
          <w:sz w:val="28"/>
          <w:szCs w:val="28"/>
        </w:rPr>
        <w:t>(супруга) и несовершеннолетних детей находятся на официальном сайте государственного органа Республики Карелия</w:t>
      </w:r>
      <w:r>
        <w:rPr>
          <w:sz w:val="28"/>
          <w:szCs w:val="28"/>
        </w:rPr>
        <w:t xml:space="preserve">, осуществляющего назначение или избрание соответствующего лица, замещающего государственную должность </w:t>
      </w:r>
      <w:r w:rsidRPr="000918C9">
        <w:rPr>
          <w:sz w:val="28"/>
          <w:szCs w:val="28"/>
        </w:rPr>
        <w:t>Республики Карелия</w:t>
      </w:r>
      <w:proofErr w:type="gramEnd"/>
      <w:r>
        <w:rPr>
          <w:sz w:val="28"/>
          <w:szCs w:val="28"/>
        </w:rPr>
        <w:t xml:space="preserve">, и (или) обеспечивающего деятельность соответствующего лица, замещающего государственную должность </w:t>
      </w:r>
      <w:r w:rsidRPr="000918C9">
        <w:rPr>
          <w:sz w:val="28"/>
          <w:szCs w:val="28"/>
        </w:rPr>
        <w:t>Республики Карелия</w:t>
      </w:r>
      <w:r w:rsidRPr="00BC7D22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7D22">
        <w:rPr>
          <w:sz w:val="28"/>
          <w:szCs w:val="28"/>
        </w:rPr>
        <w:t xml:space="preserve">. </w:t>
      </w:r>
      <w:proofErr w:type="gramStart"/>
      <w:r w:rsidRPr="000918C9">
        <w:rPr>
          <w:sz w:val="28"/>
          <w:szCs w:val="28"/>
        </w:rPr>
        <w:t xml:space="preserve">Размещение на официальных сайтах сведений о </w:t>
      </w:r>
      <w:r>
        <w:rPr>
          <w:sz w:val="28"/>
          <w:szCs w:val="28"/>
        </w:rPr>
        <w:t>расходах</w:t>
      </w:r>
      <w:r w:rsidRPr="000918C9">
        <w:rPr>
          <w:sz w:val="28"/>
          <w:szCs w:val="28"/>
        </w:rPr>
        <w:t xml:space="preserve">, указанных в </w:t>
      </w:r>
      <w:hyperlink r:id="rId19" w:history="1">
        <w:r w:rsidRPr="000918C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</w:t>
        </w:r>
      </w:hyperlink>
      <w:r w:rsidRPr="000918C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0918C9">
        <w:rPr>
          <w:sz w:val="28"/>
          <w:szCs w:val="28"/>
        </w:rPr>
        <w:t>, обеспечивается государственными органами Республики Карелия</w:t>
      </w:r>
      <w:r>
        <w:rPr>
          <w:sz w:val="28"/>
          <w:szCs w:val="28"/>
        </w:rPr>
        <w:t xml:space="preserve">, осуществляющими назначение или избрание соответствующих лиц, замещающих </w:t>
      </w:r>
      <w:proofErr w:type="spellStart"/>
      <w:r>
        <w:rPr>
          <w:sz w:val="28"/>
          <w:szCs w:val="28"/>
        </w:rPr>
        <w:t>госу-дарственные</w:t>
      </w:r>
      <w:proofErr w:type="spellEnd"/>
      <w:r>
        <w:rPr>
          <w:sz w:val="28"/>
          <w:szCs w:val="28"/>
        </w:rPr>
        <w:t xml:space="preserve"> должности</w:t>
      </w:r>
      <w:r w:rsidRPr="000918C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, и (или) обеспечивающими деятельность соответствующих лиц, замещающих государственные должности</w:t>
      </w:r>
      <w:r w:rsidRPr="000918C9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>.</w:t>
      </w:r>
      <w:proofErr w:type="gramEnd"/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C7D2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C7D22">
        <w:rPr>
          <w:sz w:val="28"/>
          <w:szCs w:val="28"/>
        </w:rPr>
        <w:t>рганы государственной власти</w:t>
      </w:r>
      <w:r>
        <w:rPr>
          <w:sz w:val="28"/>
          <w:szCs w:val="28"/>
        </w:rPr>
        <w:t xml:space="preserve"> </w:t>
      </w:r>
      <w:r w:rsidRPr="000918C9">
        <w:rPr>
          <w:sz w:val="28"/>
          <w:szCs w:val="28"/>
        </w:rPr>
        <w:t>Республики Карелия</w:t>
      </w:r>
      <w:r w:rsidRPr="00BC7D22">
        <w:rPr>
          <w:sz w:val="28"/>
          <w:szCs w:val="28"/>
        </w:rPr>
        <w:t>:</w:t>
      </w: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sz w:val="28"/>
          <w:szCs w:val="28"/>
        </w:rPr>
        <w:t>средства массовой информации сообщают о нем лицу, замещающему государственную должность</w:t>
      </w:r>
      <w:r w:rsidRPr="000918C9">
        <w:rPr>
          <w:sz w:val="28"/>
          <w:szCs w:val="28"/>
        </w:rPr>
        <w:t xml:space="preserve"> Республики Карелия</w:t>
      </w:r>
      <w:r w:rsidRPr="00BC7D22">
        <w:rPr>
          <w:sz w:val="28"/>
          <w:szCs w:val="28"/>
        </w:rPr>
        <w:t xml:space="preserve">, в </w:t>
      </w:r>
      <w:proofErr w:type="gramStart"/>
      <w:r w:rsidRPr="00BC7D22">
        <w:rPr>
          <w:sz w:val="28"/>
          <w:szCs w:val="28"/>
        </w:rPr>
        <w:t>отношении</w:t>
      </w:r>
      <w:proofErr w:type="gramEnd"/>
      <w:r w:rsidRPr="00BC7D22">
        <w:rPr>
          <w:sz w:val="28"/>
          <w:szCs w:val="28"/>
        </w:rPr>
        <w:t xml:space="preserve"> которого поступил запрос;</w:t>
      </w:r>
    </w:p>
    <w:p w:rsidR="007C0A36" w:rsidRPr="00BC7D22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7D22">
        <w:rPr>
          <w:sz w:val="28"/>
          <w:szCs w:val="28"/>
        </w:rPr>
        <w:t>б) в течение семи рабочих дней со дня поступления запроса от средства массовой</w:t>
      </w:r>
      <w:r>
        <w:rPr>
          <w:sz w:val="28"/>
          <w:szCs w:val="28"/>
        </w:rPr>
        <w:t xml:space="preserve"> </w:t>
      </w:r>
      <w:r w:rsidRPr="00BC7D22">
        <w:rPr>
          <w:sz w:val="28"/>
          <w:szCs w:val="28"/>
        </w:rPr>
        <w:t xml:space="preserve">информации обеспечивают предоставление ему сведений, указанных в </w:t>
      </w:r>
      <w:hyperlink w:anchor="Par77" w:history="1">
        <w:r w:rsidRPr="000918C9">
          <w:rPr>
            <w:sz w:val="28"/>
            <w:szCs w:val="28"/>
          </w:rPr>
          <w:t>пункте 1</w:t>
        </w:r>
      </w:hyperlink>
      <w:r w:rsidRPr="00BC7D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7D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Гражданские служащие государственных органов Республики Карелия, </w:t>
      </w:r>
      <w:r w:rsidRPr="00BC7D22">
        <w:rPr>
          <w:sz w:val="28"/>
          <w:szCs w:val="28"/>
        </w:rPr>
        <w:t xml:space="preserve">обеспечивающие размещение сведений о расходах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Положения</w:t>
      </w:r>
      <w:r w:rsidRPr="00BC7D22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Default="007C0A36" w:rsidP="007C0A3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7C0A36" w:rsidRPr="00BC7D22" w:rsidRDefault="007C0A36" w:rsidP="007C0A36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C0A36" w:rsidRPr="002F1DF9" w:rsidRDefault="007C0A36" w:rsidP="007C0A36">
      <w:pPr>
        <w:ind w:left="-142" w:firstLine="568"/>
        <w:jc w:val="both"/>
        <w:rPr>
          <w:sz w:val="28"/>
          <w:szCs w:val="28"/>
        </w:rPr>
      </w:pPr>
    </w:p>
    <w:sectPr w:rsidR="007C0A36" w:rsidRPr="002F1DF9" w:rsidSect="002F1DF9">
      <w:pgSz w:w="11906" w:h="16838"/>
      <w:pgMar w:top="1244" w:right="1276" w:bottom="851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92" w:rsidRDefault="00FF3192">
      <w:r>
        <w:separator/>
      </w:r>
    </w:p>
  </w:endnote>
  <w:endnote w:type="continuationSeparator" w:id="0">
    <w:p w:rsidR="00FF3192" w:rsidRDefault="00FF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92" w:rsidRDefault="00FF3192">
      <w:r>
        <w:separator/>
      </w:r>
    </w:p>
  </w:footnote>
  <w:footnote w:type="continuationSeparator" w:id="0">
    <w:p w:rsidR="00FF3192" w:rsidRDefault="00FF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92" w:rsidRDefault="003D10EB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1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3192" w:rsidRDefault="00FF31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6548"/>
      <w:docPartObj>
        <w:docPartGallery w:val="Page Numbers (Top of Page)"/>
        <w:docPartUnique/>
      </w:docPartObj>
    </w:sdtPr>
    <w:sdtContent>
      <w:p w:rsidR="00FF3192" w:rsidRDefault="003D10EB">
        <w:pPr>
          <w:pStyle w:val="a4"/>
          <w:jc w:val="center"/>
        </w:pPr>
        <w:fldSimple w:instr=" PAGE   \* MERGEFORMAT ">
          <w:r w:rsidR="00B8010C">
            <w:rPr>
              <w:noProof/>
            </w:rPr>
            <w:t>3</w:t>
          </w:r>
        </w:fldSimple>
      </w:p>
    </w:sdtContent>
  </w:sdt>
  <w:p w:rsidR="00FF3192" w:rsidRDefault="00FF31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92" w:rsidRDefault="00FF3192" w:rsidP="002F1DF9">
    <w:pPr>
      <w:pStyle w:val="a4"/>
    </w:pPr>
  </w:p>
  <w:p w:rsidR="00FF3192" w:rsidRDefault="00FF31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1C4EF2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4C8F"/>
    <w:rsid w:val="002E7E5A"/>
    <w:rsid w:val="002F1DF9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D10EB"/>
    <w:rsid w:val="003E5BD2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371B"/>
    <w:rsid w:val="005B58C4"/>
    <w:rsid w:val="005E78D3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66F6"/>
    <w:rsid w:val="00783FA1"/>
    <w:rsid w:val="0079073E"/>
    <w:rsid w:val="0079127E"/>
    <w:rsid w:val="007A43E3"/>
    <w:rsid w:val="007A6CD6"/>
    <w:rsid w:val="007B0ABE"/>
    <w:rsid w:val="007C0A36"/>
    <w:rsid w:val="007D3323"/>
    <w:rsid w:val="007E4C18"/>
    <w:rsid w:val="007F0664"/>
    <w:rsid w:val="00810732"/>
    <w:rsid w:val="0081721E"/>
    <w:rsid w:val="0084535B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2774"/>
    <w:rsid w:val="00A352B8"/>
    <w:rsid w:val="00A4462C"/>
    <w:rsid w:val="00A7259C"/>
    <w:rsid w:val="00A86722"/>
    <w:rsid w:val="00A94495"/>
    <w:rsid w:val="00A9451D"/>
    <w:rsid w:val="00AA2AE4"/>
    <w:rsid w:val="00AF5091"/>
    <w:rsid w:val="00B02DBB"/>
    <w:rsid w:val="00B05F5A"/>
    <w:rsid w:val="00B10CF9"/>
    <w:rsid w:val="00B16FF8"/>
    <w:rsid w:val="00B218FD"/>
    <w:rsid w:val="00B32B99"/>
    <w:rsid w:val="00B33D1A"/>
    <w:rsid w:val="00B366F4"/>
    <w:rsid w:val="00B466D0"/>
    <w:rsid w:val="00B6042E"/>
    <w:rsid w:val="00B8010C"/>
    <w:rsid w:val="00B85235"/>
    <w:rsid w:val="00B9042B"/>
    <w:rsid w:val="00BB12DF"/>
    <w:rsid w:val="00BC74EE"/>
    <w:rsid w:val="00BE0215"/>
    <w:rsid w:val="00BE345F"/>
    <w:rsid w:val="00C46B2B"/>
    <w:rsid w:val="00C54713"/>
    <w:rsid w:val="00C61003"/>
    <w:rsid w:val="00C66809"/>
    <w:rsid w:val="00C72D7F"/>
    <w:rsid w:val="00C750C3"/>
    <w:rsid w:val="00C90417"/>
    <w:rsid w:val="00CC1D62"/>
    <w:rsid w:val="00CC6282"/>
    <w:rsid w:val="00CE2E09"/>
    <w:rsid w:val="00CF6D68"/>
    <w:rsid w:val="00D63BAA"/>
    <w:rsid w:val="00D84D57"/>
    <w:rsid w:val="00DA20DA"/>
    <w:rsid w:val="00DB6DB2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B737D"/>
    <w:rsid w:val="00EC4F8D"/>
    <w:rsid w:val="00ED0EEA"/>
    <w:rsid w:val="00ED2F29"/>
    <w:rsid w:val="00EF4E04"/>
    <w:rsid w:val="00EF4ECC"/>
    <w:rsid w:val="00F10A57"/>
    <w:rsid w:val="00F44374"/>
    <w:rsid w:val="00F63473"/>
    <w:rsid w:val="00F67800"/>
    <w:rsid w:val="00F81DA7"/>
    <w:rsid w:val="00F93553"/>
    <w:rsid w:val="00F93A4D"/>
    <w:rsid w:val="00FF3192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2F1DF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8A24D26D4700006590A854B5238AFC184A05063DAA2F6674E9EB662AE5230AFCCF733DB7FF9DABB3F" TargetMode="External"/><Relationship Id="rId18" Type="http://schemas.openxmlformats.org/officeDocument/2006/relationships/hyperlink" Target="consultantplus://offline/ref=F68A24D26D4700006590A854B5238AFC184A05063DAA2F6674E9EB662AE5230AFCCF733DB7FF9DABB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8A24D26D4700006590A854B5238AFC144C0B0738AA2F6674E9EB662AE5230AFCCF733DB7FF9CABB1F" TargetMode="External"/><Relationship Id="rId17" Type="http://schemas.openxmlformats.org/officeDocument/2006/relationships/hyperlink" Target="consultantplus://offline/ref=F68A24D26D4700006590A854B5238AFC144C0B0738AA2F6674E9EB662AE5230AFCCF733DB7FF9CABB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A24D26D4700006590A854B5238AFC1C4B0B083CA6726C7CB0E7642DEA7C1DFB867F3CB7FF9EB1AAB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8A24D26D4700006590A854B5238AFC1C4B0B083CA6726C7CB0E7642DEA7C1DFB867F3CB7FF9EB1AAB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02B75186EBC620763EAC7BAD01EA7CC8A14D59DDE53A5311431AEC85CD92C59E4BB72EF11E4C0C11FD34a8Y7F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4C74FA28CA34BA4559AD3BF64C54719855FBCB3C8F213356FB9EBF2199DF3517B3196704F448F120EDE402J2T5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C74FA28CA34BA4559AD3BF64C54719855FBCB3C8F213356FB9EBF2199DF3517B3196704F448F120EDE402J2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1492</Words>
  <Characters>12008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9</cp:revision>
  <cp:lastPrinted>2014-01-22T06:47:00Z</cp:lastPrinted>
  <dcterms:created xsi:type="dcterms:W3CDTF">2014-01-09T08:24:00Z</dcterms:created>
  <dcterms:modified xsi:type="dcterms:W3CDTF">2014-01-22T06:49:00Z</dcterms:modified>
</cp:coreProperties>
</file>