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C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E7C44" w:rsidRDefault="008E7C4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85CC6" w:rsidP="00985CC6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8E7C44">
        <w:t>3 февраля 2014 года № 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21C27" w:rsidRPr="00103F3D" w:rsidRDefault="00421C27" w:rsidP="00421C27">
      <w:pPr>
        <w:spacing w:line="360" w:lineRule="atLeast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О </w:t>
      </w:r>
      <w:r w:rsidRPr="00FF17A7">
        <w:rPr>
          <w:b/>
          <w:szCs w:val="28"/>
        </w:rPr>
        <w:t>Территориальн</w:t>
      </w:r>
      <w:r>
        <w:rPr>
          <w:b/>
          <w:szCs w:val="28"/>
        </w:rPr>
        <w:t>ой</w:t>
      </w:r>
      <w:r w:rsidRPr="00FF17A7">
        <w:rPr>
          <w:b/>
          <w:szCs w:val="28"/>
        </w:rPr>
        <w:t xml:space="preserve"> программ</w:t>
      </w:r>
      <w:r>
        <w:rPr>
          <w:b/>
          <w:szCs w:val="28"/>
        </w:rPr>
        <w:t>е</w:t>
      </w:r>
      <w:r w:rsidRPr="00FF17A7">
        <w:rPr>
          <w:b/>
          <w:szCs w:val="28"/>
        </w:rPr>
        <w:t xml:space="preserve"> государственных гарантий бесплатного оказания гражданам медицинской пом</w:t>
      </w:r>
      <w:r>
        <w:rPr>
          <w:b/>
          <w:szCs w:val="28"/>
        </w:rPr>
        <w:t xml:space="preserve">ощи в Республике Карелия на </w:t>
      </w:r>
      <w:r w:rsidRPr="00103F3D">
        <w:rPr>
          <w:b/>
          <w:color w:val="000000"/>
          <w:szCs w:val="28"/>
        </w:rPr>
        <w:t>2014 год и на плановый период 2015 и 2016 годов</w:t>
      </w:r>
    </w:p>
    <w:p w:rsidR="00421C27" w:rsidRDefault="00421C27" w:rsidP="00421C27">
      <w:pPr>
        <w:ind w:left="-142"/>
        <w:jc w:val="center"/>
        <w:rPr>
          <w:b/>
        </w:rPr>
      </w:pPr>
    </w:p>
    <w:p w:rsidR="00421C27" w:rsidRPr="00703995" w:rsidRDefault="00421C27" w:rsidP="00421C2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95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 Закона Республики Карелия 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3995">
        <w:rPr>
          <w:rFonts w:ascii="Times New Roman" w:hAnsi="Times New Roman" w:cs="Times New Roman"/>
          <w:sz w:val="28"/>
          <w:szCs w:val="28"/>
        </w:rPr>
        <w:t xml:space="preserve">6 июня 2005 года № 876-ЗРК </w:t>
      </w:r>
      <w:r>
        <w:rPr>
          <w:rFonts w:ascii="Times New Roman" w:hAnsi="Times New Roman" w:cs="Times New Roman"/>
          <w:sz w:val="28"/>
          <w:szCs w:val="28"/>
        </w:rPr>
        <w:t>«О некоторых вопросах охраны</w:t>
      </w:r>
      <w:r w:rsidRPr="00703995">
        <w:rPr>
          <w:rFonts w:ascii="Times New Roman" w:hAnsi="Times New Roman" w:cs="Times New Roman"/>
          <w:sz w:val="28"/>
          <w:szCs w:val="28"/>
        </w:rPr>
        <w:t xml:space="preserve"> здоровья граждан в Республике Карели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703995">
        <w:rPr>
          <w:rFonts w:ascii="Times New Roman" w:hAnsi="Times New Roman" w:cs="Times New Roman"/>
          <w:sz w:val="28"/>
          <w:szCs w:val="28"/>
        </w:rPr>
        <w:t xml:space="preserve"> и в целях обеспечения конституционных прав граждан Российской Федерации на получение бесплатной медицинской помощи на территории Республики Карелия Правительство Республики Карелия </w:t>
      </w:r>
      <w:proofErr w:type="gramStart"/>
      <w:r w:rsidRPr="007039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399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21C27" w:rsidRDefault="00421C27" w:rsidP="00421C27">
      <w:pPr>
        <w:spacing w:line="360" w:lineRule="atLeast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прилагаемую </w:t>
      </w:r>
      <w:r w:rsidRPr="00AB0ADC">
        <w:rPr>
          <w:szCs w:val="28"/>
        </w:rPr>
        <w:t>Территориальн</w:t>
      </w:r>
      <w:r>
        <w:rPr>
          <w:szCs w:val="28"/>
        </w:rPr>
        <w:t>ую</w:t>
      </w:r>
      <w:r w:rsidRPr="00AB0ADC">
        <w:rPr>
          <w:szCs w:val="28"/>
        </w:rPr>
        <w:t xml:space="preserve"> программ</w:t>
      </w:r>
      <w:r>
        <w:rPr>
          <w:szCs w:val="28"/>
        </w:rPr>
        <w:t>у</w:t>
      </w:r>
      <w:r w:rsidRPr="00AB0ADC">
        <w:rPr>
          <w:szCs w:val="28"/>
        </w:rPr>
        <w:t xml:space="preserve"> государственных гарантий бесплатного оказания гражданам медицинской пом</w:t>
      </w:r>
      <w:r>
        <w:rPr>
          <w:szCs w:val="28"/>
        </w:rPr>
        <w:t xml:space="preserve">ощи в Республике Карелия на </w:t>
      </w:r>
      <w:r w:rsidRPr="007A1DE2">
        <w:rPr>
          <w:color w:val="000000"/>
          <w:szCs w:val="28"/>
        </w:rPr>
        <w:t>2014 г</w:t>
      </w:r>
      <w:r>
        <w:rPr>
          <w:szCs w:val="28"/>
        </w:rPr>
        <w:t xml:space="preserve">од и на плановый период </w:t>
      </w:r>
      <w:r w:rsidRPr="007A1DE2">
        <w:rPr>
          <w:color w:val="000000"/>
          <w:szCs w:val="28"/>
        </w:rPr>
        <w:t>2015 и 2016</w:t>
      </w:r>
      <w:r w:rsidRPr="005A21FA">
        <w:rPr>
          <w:color w:val="FF0000"/>
          <w:szCs w:val="28"/>
        </w:rPr>
        <w:t xml:space="preserve"> </w:t>
      </w:r>
      <w:r w:rsidRPr="00AB0ADC">
        <w:rPr>
          <w:szCs w:val="28"/>
        </w:rPr>
        <w:t>годов</w:t>
      </w:r>
      <w:r>
        <w:rPr>
          <w:szCs w:val="28"/>
        </w:rPr>
        <w:t xml:space="preserve"> (далее – Программа).</w:t>
      </w:r>
    </w:p>
    <w:p w:rsidR="00421C27" w:rsidRPr="00AB0ADC" w:rsidRDefault="00421C27" w:rsidP="00421C27">
      <w:pPr>
        <w:spacing w:line="360" w:lineRule="atLeast"/>
        <w:ind w:firstLine="567"/>
        <w:jc w:val="both"/>
        <w:rPr>
          <w:szCs w:val="28"/>
        </w:rPr>
      </w:pPr>
      <w:r>
        <w:rPr>
          <w:szCs w:val="28"/>
        </w:rPr>
        <w:t xml:space="preserve">2. Контроль  за   выполнением  Программы возложить на </w:t>
      </w:r>
      <w:proofErr w:type="spellStart"/>
      <w:proofErr w:type="gramStart"/>
      <w:r>
        <w:rPr>
          <w:szCs w:val="28"/>
        </w:rPr>
        <w:t>Министер-ство</w:t>
      </w:r>
      <w:proofErr w:type="spellEnd"/>
      <w:proofErr w:type="gramEnd"/>
      <w:r>
        <w:rPr>
          <w:szCs w:val="28"/>
        </w:rPr>
        <w:t xml:space="preserve"> здравоохранения и социального развития Республики Карелия. </w:t>
      </w:r>
    </w:p>
    <w:p w:rsidR="00421C27" w:rsidRDefault="00421C27" w:rsidP="00421C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Действие настоящего постановления распространяется на правоотношения, возникшие с 1 января </w:t>
      </w:r>
      <w:r w:rsidRPr="007A1DE2">
        <w:rPr>
          <w:rFonts w:ascii="Times New Roman" w:hAnsi="Times New Roman" w:cs="Times New Roman"/>
          <w:color w:val="000000"/>
          <w:sz w:val="28"/>
          <w:szCs w:val="28"/>
        </w:rPr>
        <w:t>2014 года.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5448F" w:rsidRDefault="008A3180" w:rsidP="00BA52E2">
      <w:pPr>
        <w:ind w:left="-142"/>
        <w:rPr>
          <w:szCs w:val="28"/>
        </w:rPr>
        <w:sectPr w:rsidR="0085448F" w:rsidSect="00AC72DD">
          <w:headerReference w:type="default" r:id="rId10"/>
          <w:headerReference w:type="first" r:id="rId11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DA655C" w:rsidRPr="009066E9" w:rsidRDefault="00DA655C" w:rsidP="00DA655C">
      <w:pPr>
        <w:pStyle w:val="ConsPlusNormal"/>
        <w:widowControl/>
        <w:ind w:firstLine="4395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9066E9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  <w:proofErr w:type="gramEnd"/>
      <w:r w:rsidRPr="009066E9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DA655C" w:rsidRPr="009066E9" w:rsidRDefault="00DA655C" w:rsidP="00DA655C">
      <w:pPr>
        <w:pStyle w:val="ConsPlusNormal"/>
        <w:widowControl/>
        <w:ind w:firstLine="4395"/>
        <w:outlineLvl w:val="0"/>
        <w:rPr>
          <w:rFonts w:ascii="Times New Roman" w:hAnsi="Times New Roman" w:cs="Times New Roman"/>
          <w:sz w:val="26"/>
          <w:szCs w:val="26"/>
        </w:rPr>
      </w:pPr>
      <w:r w:rsidRPr="009066E9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DA655C" w:rsidRPr="008E7C44" w:rsidRDefault="00985CC6" w:rsidP="00DA655C">
      <w:pPr>
        <w:pStyle w:val="ConsPlusNormal"/>
        <w:widowControl/>
        <w:ind w:firstLine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A655C" w:rsidRPr="008E7C44">
        <w:rPr>
          <w:rFonts w:ascii="Times New Roman" w:hAnsi="Times New Roman" w:cs="Times New Roman"/>
          <w:sz w:val="26"/>
          <w:szCs w:val="26"/>
        </w:rPr>
        <w:t xml:space="preserve"> </w:t>
      </w:r>
      <w:r w:rsidR="008E7C44" w:rsidRPr="008E7C44">
        <w:rPr>
          <w:rFonts w:ascii="Times New Roman" w:hAnsi="Times New Roman" w:cs="Times New Roman"/>
          <w:sz w:val="26"/>
          <w:szCs w:val="26"/>
        </w:rPr>
        <w:t>3 февраля 2014 года № 21-П</w:t>
      </w:r>
      <w:r w:rsidR="00DA655C" w:rsidRPr="008E7C44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066E9" w:rsidRPr="009066E9" w:rsidRDefault="009066E9" w:rsidP="00DA655C">
      <w:pPr>
        <w:pStyle w:val="ConsPlusNormal"/>
        <w:widowControl/>
        <w:ind w:firstLine="4395"/>
        <w:rPr>
          <w:rFonts w:ascii="Times New Roman" w:hAnsi="Times New Roman" w:cs="Times New Roman"/>
          <w:sz w:val="26"/>
          <w:szCs w:val="26"/>
        </w:rPr>
      </w:pPr>
    </w:p>
    <w:p w:rsidR="00DA655C" w:rsidRPr="009066E9" w:rsidRDefault="00DA655C" w:rsidP="009066E9">
      <w:pPr>
        <w:jc w:val="center"/>
        <w:rPr>
          <w:b/>
          <w:sz w:val="26"/>
          <w:szCs w:val="26"/>
        </w:rPr>
      </w:pPr>
      <w:r w:rsidRPr="009066E9">
        <w:rPr>
          <w:b/>
          <w:sz w:val="26"/>
          <w:szCs w:val="26"/>
        </w:rPr>
        <w:t xml:space="preserve">Территориальная программа </w:t>
      </w:r>
    </w:p>
    <w:p w:rsidR="00DA655C" w:rsidRPr="009066E9" w:rsidRDefault="00DA655C" w:rsidP="009066E9">
      <w:pPr>
        <w:jc w:val="center"/>
        <w:rPr>
          <w:b/>
          <w:sz w:val="26"/>
          <w:szCs w:val="26"/>
        </w:rPr>
      </w:pPr>
      <w:r w:rsidRPr="009066E9">
        <w:rPr>
          <w:b/>
          <w:sz w:val="26"/>
          <w:szCs w:val="26"/>
        </w:rPr>
        <w:t xml:space="preserve">государственных гарантий бесплатного оказания гражданам </w:t>
      </w:r>
    </w:p>
    <w:p w:rsidR="00DA655C" w:rsidRPr="009066E9" w:rsidRDefault="00DA655C" w:rsidP="009066E9">
      <w:pPr>
        <w:jc w:val="center"/>
        <w:rPr>
          <w:b/>
          <w:sz w:val="26"/>
          <w:szCs w:val="26"/>
        </w:rPr>
      </w:pPr>
      <w:r w:rsidRPr="009066E9">
        <w:rPr>
          <w:b/>
          <w:sz w:val="26"/>
          <w:szCs w:val="26"/>
        </w:rPr>
        <w:t xml:space="preserve">медицинской помощи в Республике Карелия </w:t>
      </w:r>
    </w:p>
    <w:p w:rsidR="00DA655C" w:rsidRPr="009066E9" w:rsidRDefault="00DA655C" w:rsidP="009066E9">
      <w:pPr>
        <w:jc w:val="center"/>
        <w:rPr>
          <w:b/>
          <w:sz w:val="26"/>
          <w:szCs w:val="26"/>
        </w:rPr>
      </w:pPr>
      <w:r w:rsidRPr="009066E9">
        <w:rPr>
          <w:b/>
          <w:sz w:val="26"/>
          <w:szCs w:val="26"/>
        </w:rPr>
        <w:t>на 2014 год и на планов</w:t>
      </w:r>
      <w:bookmarkStart w:id="0" w:name="_GoBack"/>
      <w:bookmarkEnd w:id="0"/>
      <w:r w:rsidRPr="009066E9">
        <w:rPr>
          <w:b/>
          <w:sz w:val="26"/>
          <w:szCs w:val="26"/>
        </w:rPr>
        <w:t>ый период 2015 и 2016 годов</w:t>
      </w:r>
    </w:p>
    <w:p w:rsidR="00DA655C" w:rsidRPr="009066E9" w:rsidRDefault="00DA655C" w:rsidP="00DA655C">
      <w:pPr>
        <w:spacing w:line="360" w:lineRule="atLeast"/>
        <w:ind w:firstLine="709"/>
        <w:jc w:val="center"/>
        <w:rPr>
          <w:b/>
          <w:sz w:val="26"/>
          <w:szCs w:val="26"/>
        </w:rPr>
      </w:pPr>
    </w:p>
    <w:p w:rsidR="00DA655C" w:rsidRPr="009066E9" w:rsidRDefault="00DA655C" w:rsidP="00DA655C">
      <w:pPr>
        <w:pStyle w:val="ConsPlusNormal"/>
        <w:widowControl/>
        <w:spacing w:after="12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66E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1.</w:t>
      </w:r>
      <w:r w:rsidR="00CE4DB4">
        <w:rPr>
          <w:sz w:val="26"/>
          <w:szCs w:val="26"/>
        </w:rPr>
        <w:t xml:space="preserve"> </w:t>
      </w:r>
      <w:proofErr w:type="gramStart"/>
      <w:r w:rsidRPr="009066E9">
        <w:rPr>
          <w:sz w:val="26"/>
          <w:szCs w:val="26"/>
        </w:rPr>
        <w:t>Территориальная программа государственных гарантий бесплатного оказания гражданам медицинской помощи в Республике Карелия на 2014 год и на плановый период 2015 и 2016 годов (далее – Программа)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</w:t>
      </w:r>
      <w:proofErr w:type="gramEnd"/>
      <w:r w:rsidRPr="009066E9">
        <w:rPr>
          <w:sz w:val="26"/>
          <w:szCs w:val="26"/>
        </w:rPr>
        <w:t xml:space="preserve"> нормативы финансовых затрат на единицу объема медицинской помощи, средние </w:t>
      </w:r>
      <w:proofErr w:type="spellStart"/>
      <w:r w:rsidRPr="009066E9">
        <w:rPr>
          <w:sz w:val="26"/>
          <w:szCs w:val="26"/>
        </w:rPr>
        <w:t>подушевые</w:t>
      </w:r>
      <w:proofErr w:type="spellEnd"/>
      <w:r w:rsidRPr="009066E9">
        <w:rPr>
          <w:sz w:val="26"/>
          <w:szCs w:val="26"/>
        </w:rPr>
        <w:t xml:space="preserve"> нормативы финансирования, порядок и структуру формирования тарифов на медицинскую помощь и способы ее оплаты, а также порядок, условия предоставления медицинской помощи, критерии доступности и качества медицинской помощи.</w:t>
      </w:r>
    </w:p>
    <w:p w:rsidR="00DA655C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2. 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Республики Карелия.</w:t>
      </w:r>
    </w:p>
    <w:p w:rsidR="004221DB" w:rsidRPr="004221DB" w:rsidRDefault="004221DB" w:rsidP="005A149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221DB">
        <w:rPr>
          <w:color w:val="000000"/>
          <w:sz w:val="26"/>
          <w:szCs w:val="26"/>
        </w:rPr>
        <w:t xml:space="preserve">3. Программа,  включая   территориальную   программу      обязательного медицинского страхования, </w:t>
      </w:r>
      <w:r>
        <w:rPr>
          <w:color w:val="000000"/>
          <w:sz w:val="26"/>
          <w:szCs w:val="26"/>
        </w:rPr>
        <w:t>предусматривает</w:t>
      </w:r>
      <w:r w:rsidRPr="004221DB">
        <w:rPr>
          <w:color w:val="000000"/>
          <w:sz w:val="26"/>
          <w:szCs w:val="26"/>
        </w:rPr>
        <w:t>:</w:t>
      </w:r>
    </w:p>
    <w:p w:rsidR="004221DB" w:rsidRPr="004221DB" w:rsidRDefault="004221DB" w:rsidP="004221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t xml:space="preserve">         условия   реализации   установленного   законодательством   Российской Федерации   права    на  выбор  врача, в  том  числе    врача  общей  практики (семейного врача)  и лечащего врача (с учетом согласия врача) (приложение</w:t>
      </w:r>
      <w:r>
        <w:rPr>
          <w:bCs/>
          <w:color w:val="000000"/>
          <w:sz w:val="26"/>
          <w:szCs w:val="26"/>
        </w:rPr>
        <w:t xml:space="preserve"> </w:t>
      </w:r>
      <w:r w:rsidRPr="004221DB">
        <w:rPr>
          <w:bCs/>
          <w:color w:val="000000"/>
          <w:sz w:val="26"/>
          <w:szCs w:val="26"/>
        </w:rPr>
        <w:t>№ 1 к Программе);</w:t>
      </w:r>
    </w:p>
    <w:p w:rsidR="004221DB" w:rsidRPr="004221DB" w:rsidRDefault="004221DB" w:rsidP="004221D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t xml:space="preserve"> </w:t>
      </w:r>
      <w:r w:rsidRPr="004221DB">
        <w:rPr>
          <w:color w:val="000000"/>
          <w:sz w:val="26"/>
          <w:szCs w:val="26"/>
        </w:rPr>
        <w:t xml:space="preserve">         </w:t>
      </w:r>
      <w:r w:rsidRPr="004221DB">
        <w:rPr>
          <w:bCs/>
          <w:color w:val="000000"/>
          <w:sz w:val="26"/>
          <w:szCs w:val="26"/>
        </w:rPr>
        <w:t xml:space="preserve">порядок  реализации  установленного  законодательством   Российской Федерации права внеочередного  оказания медицинской помощи  отдельным </w:t>
      </w:r>
    </w:p>
    <w:p w:rsidR="004221DB" w:rsidRPr="004221DB" w:rsidRDefault="004221DB" w:rsidP="004221DB">
      <w:pPr>
        <w:jc w:val="both"/>
        <w:rPr>
          <w:bCs/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t>категориям   граждан    в    медицинских   организациях,   находящихся       на территории Республики Карелия (приложение № 2 к Программе);</w:t>
      </w:r>
    </w:p>
    <w:p w:rsidR="004221DB" w:rsidRPr="004221DB" w:rsidRDefault="004221DB" w:rsidP="004221DB">
      <w:pPr>
        <w:jc w:val="both"/>
        <w:rPr>
          <w:bCs/>
          <w:color w:val="000000"/>
          <w:sz w:val="26"/>
          <w:szCs w:val="26"/>
        </w:rPr>
      </w:pPr>
      <w:r w:rsidRPr="004221DB">
        <w:rPr>
          <w:color w:val="000000"/>
          <w:sz w:val="26"/>
          <w:szCs w:val="26"/>
        </w:rPr>
        <w:t xml:space="preserve">           </w:t>
      </w:r>
      <w:r w:rsidRPr="004221DB">
        <w:rPr>
          <w:bCs/>
          <w:color w:val="000000"/>
          <w:sz w:val="26"/>
          <w:szCs w:val="26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(приложение № 3 к Программе);</w:t>
      </w:r>
    </w:p>
    <w:p w:rsidR="004221DB" w:rsidRPr="004221DB" w:rsidRDefault="004221DB" w:rsidP="004221DB">
      <w:pPr>
        <w:jc w:val="both"/>
        <w:rPr>
          <w:bCs/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t xml:space="preserve">        перечень мероприятий по профилактике заболеваний и формированию здорового образа жизни, осуществляемых в рамках Программы (приложение № 4 к Программе);</w:t>
      </w:r>
    </w:p>
    <w:p w:rsidR="004221DB" w:rsidRPr="004221DB" w:rsidRDefault="004221DB" w:rsidP="004221DB">
      <w:pPr>
        <w:ind w:firstLine="709"/>
        <w:jc w:val="both"/>
        <w:rPr>
          <w:bCs/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t>перечень медицинских организаций, участвующих в реализации Программы, в том числе территориальной программы обязательного медицинского страхования (приложение № 5 к Программе);</w:t>
      </w:r>
    </w:p>
    <w:p w:rsidR="004221DB" w:rsidRPr="004221DB" w:rsidRDefault="004221DB" w:rsidP="004221DB">
      <w:pPr>
        <w:jc w:val="both"/>
        <w:rPr>
          <w:bCs/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lastRenderedPageBreak/>
        <w:t xml:space="preserve">        </w:t>
      </w:r>
      <w:proofErr w:type="gramStart"/>
      <w:r w:rsidRPr="004221DB">
        <w:rPr>
          <w:bCs/>
          <w:color w:val="000000"/>
          <w:sz w:val="26"/>
          <w:szCs w:val="26"/>
        </w:rPr>
        <w:t>условия пребывания в медицинских организациях при оказании медицинской помощи в стационарных условиях, включая предоставление  спального места и питания, при совместном нахождении одного из родителей, иного члена семьи или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 (приложение №</w:t>
      </w:r>
      <w:r>
        <w:rPr>
          <w:bCs/>
          <w:color w:val="000000"/>
          <w:sz w:val="26"/>
          <w:szCs w:val="26"/>
        </w:rPr>
        <w:t xml:space="preserve"> </w:t>
      </w:r>
      <w:r w:rsidRPr="004221DB">
        <w:rPr>
          <w:bCs/>
          <w:color w:val="000000"/>
          <w:sz w:val="26"/>
          <w:szCs w:val="26"/>
        </w:rPr>
        <w:t xml:space="preserve">6 к Программе); </w:t>
      </w:r>
      <w:proofErr w:type="gramEnd"/>
    </w:p>
    <w:p w:rsidR="004221DB" w:rsidRPr="004221DB" w:rsidRDefault="004221DB" w:rsidP="004221DB">
      <w:pPr>
        <w:jc w:val="both"/>
        <w:rPr>
          <w:bCs/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t xml:space="preserve">        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4221DB" w:rsidRPr="004221DB" w:rsidRDefault="004221DB" w:rsidP="004221DB">
      <w:pPr>
        <w:jc w:val="both"/>
        <w:rPr>
          <w:bCs/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t xml:space="preserve">         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пациенту;</w:t>
      </w:r>
    </w:p>
    <w:p w:rsidR="004221DB" w:rsidRPr="004221DB" w:rsidRDefault="004221DB" w:rsidP="004221DB">
      <w:pPr>
        <w:jc w:val="both"/>
        <w:rPr>
          <w:bCs/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t xml:space="preserve">         условия и сроки диспансеризации населения для отдельных категорий населения (приложение № 7 к Программе);</w:t>
      </w:r>
    </w:p>
    <w:p w:rsidR="004221DB" w:rsidRPr="004221DB" w:rsidRDefault="004221DB" w:rsidP="004221DB">
      <w:pPr>
        <w:ind w:firstLine="709"/>
        <w:jc w:val="both"/>
        <w:rPr>
          <w:bCs/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t>целевые значения критериев доступности и качества медицинской помощи, оказываемой в рамках Программы (приложение № 8 к Программе);</w:t>
      </w:r>
    </w:p>
    <w:p w:rsidR="004221DB" w:rsidRPr="004221DB" w:rsidRDefault="004221DB" w:rsidP="004221DB">
      <w:pPr>
        <w:jc w:val="both"/>
        <w:rPr>
          <w:bCs/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t xml:space="preserve">          сроки ожидания  медицинской помощи, оказываемой 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 №</w:t>
      </w:r>
      <w:r>
        <w:rPr>
          <w:bCs/>
          <w:color w:val="000000"/>
          <w:sz w:val="26"/>
          <w:szCs w:val="26"/>
        </w:rPr>
        <w:t xml:space="preserve"> </w:t>
      </w:r>
      <w:r w:rsidRPr="004221DB">
        <w:rPr>
          <w:bCs/>
          <w:color w:val="000000"/>
          <w:sz w:val="26"/>
          <w:szCs w:val="26"/>
        </w:rPr>
        <w:t>9 к Программе);</w:t>
      </w:r>
    </w:p>
    <w:p w:rsidR="004221DB" w:rsidRPr="004221DB" w:rsidRDefault="004221DB" w:rsidP="004221DB">
      <w:pPr>
        <w:ind w:firstLine="709"/>
        <w:jc w:val="both"/>
        <w:rPr>
          <w:bCs/>
          <w:color w:val="000000"/>
          <w:sz w:val="26"/>
          <w:szCs w:val="26"/>
        </w:rPr>
      </w:pPr>
      <w:r w:rsidRPr="004221DB">
        <w:rPr>
          <w:bCs/>
          <w:color w:val="000000"/>
          <w:sz w:val="26"/>
          <w:szCs w:val="26"/>
        </w:rPr>
        <w:t>стоимость Программы по источникам  финансового обеспечения на 2014 год и на плановый период 2015 и 2016 годов (приложени</w:t>
      </w:r>
      <w:r>
        <w:rPr>
          <w:bCs/>
          <w:color w:val="000000"/>
          <w:sz w:val="26"/>
          <w:szCs w:val="26"/>
        </w:rPr>
        <w:t>е</w:t>
      </w:r>
      <w:r w:rsidRPr="004221DB">
        <w:rPr>
          <w:bCs/>
          <w:color w:val="000000"/>
          <w:sz w:val="26"/>
          <w:szCs w:val="26"/>
        </w:rPr>
        <w:t xml:space="preserve"> № 10 к Программе); </w:t>
      </w:r>
    </w:p>
    <w:p w:rsidR="004221DB" w:rsidRPr="004221DB" w:rsidRDefault="004221DB" w:rsidP="004221DB">
      <w:pPr>
        <w:ind w:firstLine="709"/>
        <w:jc w:val="both"/>
        <w:rPr>
          <w:bCs/>
          <w:color w:val="000000"/>
          <w:sz w:val="26"/>
          <w:szCs w:val="26"/>
        </w:rPr>
      </w:pPr>
      <w:r w:rsidRPr="004221DB">
        <w:rPr>
          <w:color w:val="000000"/>
          <w:sz w:val="26"/>
          <w:szCs w:val="26"/>
        </w:rPr>
        <w:t xml:space="preserve">утвержденная </w:t>
      </w:r>
      <w:r w:rsidRPr="004221DB">
        <w:rPr>
          <w:bCs/>
          <w:color w:val="000000"/>
          <w:sz w:val="26"/>
          <w:szCs w:val="26"/>
        </w:rPr>
        <w:t>стоимость Программы по условиям  предоставления бесплатной медицинской помощи на 2014 год (приложени</w:t>
      </w:r>
      <w:r>
        <w:rPr>
          <w:bCs/>
          <w:color w:val="000000"/>
          <w:sz w:val="26"/>
          <w:szCs w:val="26"/>
        </w:rPr>
        <w:t>е</w:t>
      </w:r>
      <w:r w:rsidRPr="004221DB">
        <w:rPr>
          <w:bCs/>
          <w:color w:val="000000"/>
          <w:sz w:val="26"/>
          <w:szCs w:val="26"/>
        </w:rPr>
        <w:t xml:space="preserve">  № 11 к Программе);</w:t>
      </w:r>
    </w:p>
    <w:p w:rsidR="004221DB" w:rsidRPr="004221DB" w:rsidRDefault="004221DB" w:rsidP="004221DB">
      <w:pPr>
        <w:ind w:firstLine="709"/>
        <w:jc w:val="both"/>
        <w:rPr>
          <w:bCs/>
          <w:color w:val="000000"/>
          <w:sz w:val="26"/>
          <w:szCs w:val="26"/>
        </w:rPr>
      </w:pPr>
      <w:r w:rsidRPr="004221DB">
        <w:rPr>
          <w:color w:val="000000"/>
          <w:sz w:val="26"/>
          <w:szCs w:val="26"/>
        </w:rPr>
        <w:t>объемы медицинской помощи,  оказываем</w:t>
      </w:r>
      <w:r w:rsidR="00B54736">
        <w:rPr>
          <w:color w:val="000000"/>
          <w:sz w:val="26"/>
          <w:szCs w:val="26"/>
        </w:rPr>
        <w:t>ой</w:t>
      </w:r>
      <w:r w:rsidRPr="004221DB">
        <w:rPr>
          <w:color w:val="000000"/>
          <w:sz w:val="26"/>
          <w:szCs w:val="26"/>
        </w:rPr>
        <w:t xml:space="preserve"> в рамках Программы, в том числе в рамках территориальной программы обязательного медицинского страхования  на 2014 год </w:t>
      </w:r>
      <w:r w:rsidRPr="004221DB">
        <w:rPr>
          <w:bCs/>
          <w:color w:val="000000"/>
          <w:sz w:val="26"/>
          <w:szCs w:val="26"/>
        </w:rPr>
        <w:t>(приложени</w:t>
      </w:r>
      <w:r>
        <w:rPr>
          <w:bCs/>
          <w:color w:val="000000"/>
          <w:sz w:val="26"/>
          <w:szCs w:val="26"/>
        </w:rPr>
        <w:t>е</w:t>
      </w:r>
      <w:r w:rsidRPr="004221DB">
        <w:rPr>
          <w:bCs/>
          <w:color w:val="000000"/>
          <w:sz w:val="26"/>
          <w:szCs w:val="26"/>
        </w:rPr>
        <w:t xml:space="preserve">  № 12 к Программе);</w:t>
      </w:r>
    </w:p>
    <w:p w:rsidR="00DA655C" w:rsidRPr="009066E9" w:rsidRDefault="00DA655C" w:rsidP="00DA655C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6"/>
          <w:szCs w:val="26"/>
        </w:rPr>
      </w:pPr>
      <w:r w:rsidRPr="009066E9">
        <w:rPr>
          <w:sz w:val="26"/>
          <w:szCs w:val="26"/>
        </w:rPr>
        <w:t>II. Виды, условия и формы оказания медицинской помощи</w:t>
      </w:r>
    </w:p>
    <w:p w:rsidR="00DA655C" w:rsidRPr="009066E9" w:rsidRDefault="004221DB" w:rsidP="00CE4DB4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DA655C" w:rsidRPr="009066E9">
        <w:rPr>
          <w:sz w:val="26"/>
          <w:szCs w:val="26"/>
        </w:rPr>
        <w:t>.</w:t>
      </w:r>
      <w:r w:rsidR="009066E9" w:rsidRPr="009066E9">
        <w:rPr>
          <w:sz w:val="26"/>
          <w:szCs w:val="26"/>
        </w:rPr>
        <w:t xml:space="preserve"> </w:t>
      </w:r>
      <w:r w:rsidR="00DA655C" w:rsidRPr="009066E9">
        <w:rPr>
          <w:sz w:val="26"/>
          <w:szCs w:val="26"/>
        </w:rPr>
        <w:t>Понятие «Медицинская организация» используется в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:rsidR="00DA655C" w:rsidRPr="009066E9" w:rsidRDefault="004221DB" w:rsidP="00CE4D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A655C" w:rsidRPr="009066E9">
        <w:rPr>
          <w:sz w:val="26"/>
          <w:szCs w:val="26"/>
        </w:rPr>
        <w:t>. В рамках  Программы бесплатно предоставляются: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sz w:val="26"/>
          <w:szCs w:val="26"/>
        </w:rPr>
        <w:t xml:space="preserve">первичная медико-санитарная помощь, в том числе </w:t>
      </w:r>
      <w:r w:rsidRPr="009066E9">
        <w:rPr>
          <w:color w:val="000000"/>
          <w:sz w:val="26"/>
          <w:szCs w:val="26"/>
        </w:rPr>
        <w:t>первичная доврачебная, первичная врачебная и  первичная специализированная;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специализированная, в том числе высокотехнологичная, медицинская помощь;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скорая, в том числе скорая специализированная, медицинская помощь;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паллиативная медицинская помощь в медицинских организациях.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 xml:space="preserve">Первичная медико-санитарная помощь оказывается бесплатно в амбулаторных условиях и в условиях дневного стационара, </w:t>
      </w:r>
      <w:r w:rsidRPr="009066E9">
        <w:rPr>
          <w:color w:val="000000"/>
          <w:sz w:val="26"/>
          <w:szCs w:val="26"/>
        </w:rPr>
        <w:t>в плановой и неотложной форме,  и включает в себя мероприятия по профилактике</w:t>
      </w:r>
      <w:r w:rsidRPr="009066E9">
        <w:rPr>
          <w:sz w:val="26"/>
          <w:szCs w:val="26"/>
        </w:rPr>
        <w:t xml:space="preserve">, диагностике, лечению заболеваний и состояний, медицинской реабилитации, наблюдению за </w:t>
      </w:r>
      <w:r w:rsidRPr="009066E9">
        <w:rPr>
          <w:sz w:val="26"/>
          <w:szCs w:val="26"/>
        </w:rPr>
        <w:lastRenderedPageBreak/>
        <w:t>течением беременности, формированию здорового образа жизни и санитарно-гигиеническому просвещению населения.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proofErr w:type="gramStart"/>
      <w:r w:rsidRPr="009066E9">
        <w:rPr>
          <w:sz w:val="26"/>
          <w:szCs w:val="26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proofErr w:type="gramStart"/>
      <w:r w:rsidRPr="009066E9">
        <w:rPr>
          <w:sz w:val="26"/>
          <w:szCs w:val="26"/>
        </w:rPr>
        <w:t xml:space="preserve">Высокотехнологичная медицинская помощь является частью </w:t>
      </w:r>
      <w:proofErr w:type="spellStart"/>
      <w:r w:rsidRPr="009066E9">
        <w:rPr>
          <w:sz w:val="26"/>
          <w:szCs w:val="26"/>
        </w:rPr>
        <w:t>специализи</w:t>
      </w:r>
      <w:r w:rsidR="00CE4DB4">
        <w:rPr>
          <w:sz w:val="26"/>
          <w:szCs w:val="26"/>
        </w:rPr>
        <w:t>-</w:t>
      </w:r>
      <w:r w:rsidRPr="009066E9">
        <w:rPr>
          <w:sz w:val="26"/>
          <w:szCs w:val="26"/>
        </w:rPr>
        <w:t>рованной</w:t>
      </w:r>
      <w:proofErr w:type="spellEnd"/>
      <w:r w:rsidRPr="009066E9">
        <w:rPr>
          <w:sz w:val="26"/>
          <w:szCs w:val="26"/>
        </w:rPr>
        <w:t xml:space="preserve"> медицинской помощи,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Федерации, и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</w:t>
      </w:r>
      <w:proofErr w:type="gramEnd"/>
      <w:r w:rsidRPr="009066E9">
        <w:rPr>
          <w:sz w:val="26"/>
          <w:szCs w:val="26"/>
        </w:rPr>
        <w:t xml:space="preserve"> основе достижений медицинской науки и смежных отраслей науки и техники.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 xml:space="preserve">Скорая, в том числе скорая специализированная, медицинская помощь оказывается гражданам бесплатно медицинскими организациями государственной системы здравоохранения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proofErr w:type="gramStart"/>
      <w:r w:rsidRPr="009066E9">
        <w:rPr>
          <w:sz w:val="26"/>
          <w:szCs w:val="26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состояниях; женщин в период беременности, родов, в послеродовом периоде и новорожденных;</w:t>
      </w:r>
      <w:proofErr w:type="gramEnd"/>
      <w:r w:rsidRPr="009066E9">
        <w:rPr>
          <w:sz w:val="26"/>
          <w:szCs w:val="26"/>
        </w:rPr>
        <w:t xml:space="preserve"> лиц, пострадавших в результате чрезвычайных ситуаций и стихийных бедствий).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A655C" w:rsidRDefault="00DA655C" w:rsidP="00C15223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9066E9">
        <w:rPr>
          <w:sz w:val="26"/>
          <w:szCs w:val="26"/>
        </w:rPr>
        <w:t xml:space="preserve">обучение по </w:t>
      </w:r>
      <w:r w:rsidRPr="009066E9">
        <w:rPr>
          <w:sz w:val="26"/>
          <w:szCs w:val="26"/>
        </w:rPr>
        <w:lastRenderedPageBreak/>
        <w:t>оказанию</w:t>
      </w:r>
      <w:proofErr w:type="gramEnd"/>
      <w:r w:rsidRPr="009066E9">
        <w:rPr>
          <w:sz w:val="26"/>
          <w:szCs w:val="26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4221DB" w:rsidRPr="004221DB" w:rsidRDefault="004221DB" w:rsidP="004221DB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4221DB">
        <w:rPr>
          <w:color w:val="000000"/>
          <w:sz w:val="26"/>
          <w:szCs w:val="26"/>
        </w:rPr>
        <w:t xml:space="preserve">В целях выполнения порядков оказания медицинской помощи и стандартов медицинской помощи,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оказание транспортных услуг при сопровождении медицинским работником пациента, находящегося на лечении в стационарных условиях, обеспечивается санитарным транспортом медицинской организации, в которой отсутствуют необходимые диагностические возможности. </w:t>
      </w:r>
      <w:proofErr w:type="gramEnd"/>
    </w:p>
    <w:p w:rsidR="004221DB" w:rsidRPr="004221DB" w:rsidRDefault="004221DB" w:rsidP="004221DB">
      <w:pPr>
        <w:ind w:firstLine="567"/>
        <w:jc w:val="both"/>
        <w:rPr>
          <w:color w:val="000000"/>
          <w:sz w:val="26"/>
          <w:szCs w:val="26"/>
        </w:rPr>
      </w:pPr>
      <w:r w:rsidRPr="004221DB">
        <w:rPr>
          <w:color w:val="000000"/>
          <w:sz w:val="26"/>
          <w:szCs w:val="26"/>
        </w:rPr>
        <w:t>Медицинское сопровождение пациента при этом обеспечивается также указанной медицинской организацией. При оказании медицинской помощи в рамках Территориальной программы данные услуги не подлежат оплате за счет личных сре</w:t>
      </w:r>
      <w:proofErr w:type="gramStart"/>
      <w:r w:rsidRPr="004221DB">
        <w:rPr>
          <w:color w:val="000000"/>
          <w:sz w:val="26"/>
          <w:szCs w:val="26"/>
        </w:rPr>
        <w:t>дств гр</w:t>
      </w:r>
      <w:proofErr w:type="gramEnd"/>
      <w:r w:rsidRPr="004221DB">
        <w:rPr>
          <w:color w:val="000000"/>
          <w:sz w:val="26"/>
          <w:szCs w:val="26"/>
        </w:rPr>
        <w:t>аждан.</w:t>
      </w:r>
    </w:p>
    <w:p w:rsidR="004221DB" w:rsidRPr="004221DB" w:rsidRDefault="004221DB" w:rsidP="004221DB">
      <w:pPr>
        <w:ind w:firstLine="567"/>
        <w:jc w:val="both"/>
        <w:rPr>
          <w:color w:val="000000"/>
          <w:sz w:val="26"/>
          <w:szCs w:val="26"/>
        </w:rPr>
      </w:pPr>
      <w:r w:rsidRPr="004221DB">
        <w:rPr>
          <w:color w:val="000000"/>
          <w:sz w:val="26"/>
          <w:szCs w:val="26"/>
        </w:rPr>
        <w:t xml:space="preserve">В рамках Программы проводятся мероприятия по профилактике заболеваний и формированию здорового образа жизни, которые отражены в </w:t>
      </w:r>
      <w:r>
        <w:rPr>
          <w:color w:val="000000"/>
          <w:sz w:val="26"/>
          <w:szCs w:val="26"/>
        </w:rPr>
        <w:t>п</w:t>
      </w:r>
      <w:r w:rsidRPr="004221DB">
        <w:rPr>
          <w:color w:val="000000"/>
          <w:sz w:val="26"/>
          <w:szCs w:val="26"/>
        </w:rPr>
        <w:t>риложении № 4 к Программе.</w:t>
      </w:r>
    </w:p>
    <w:p w:rsidR="00DA655C" w:rsidRPr="009066E9" w:rsidRDefault="004221DB" w:rsidP="00CE4D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655C" w:rsidRPr="009066E9">
        <w:rPr>
          <w:sz w:val="26"/>
          <w:szCs w:val="26"/>
        </w:rPr>
        <w:t>.</w:t>
      </w:r>
      <w:r w:rsidR="00CE4DB4">
        <w:rPr>
          <w:sz w:val="26"/>
          <w:szCs w:val="26"/>
        </w:rPr>
        <w:t xml:space="preserve"> </w:t>
      </w:r>
      <w:r w:rsidR="00DA655C" w:rsidRPr="009066E9">
        <w:rPr>
          <w:sz w:val="26"/>
          <w:szCs w:val="26"/>
        </w:rPr>
        <w:t>Медицинская помощь оказывается в следующих формах: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A655C" w:rsidRPr="009066E9" w:rsidRDefault="00DA655C" w:rsidP="00CE4DB4">
      <w:pPr>
        <w:ind w:firstLine="567"/>
        <w:jc w:val="both"/>
        <w:rPr>
          <w:sz w:val="26"/>
          <w:szCs w:val="26"/>
        </w:rPr>
      </w:pPr>
      <w:r w:rsidRPr="009066E9">
        <w:rPr>
          <w:sz w:val="26"/>
          <w:szCs w:val="26"/>
        </w:rPr>
        <w:t>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A655C" w:rsidRPr="009066E9" w:rsidRDefault="00DA655C" w:rsidP="00C15223">
      <w:pPr>
        <w:spacing w:after="120"/>
        <w:ind w:firstLine="567"/>
        <w:jc w:val="both"/>
        <w:rPr>
          <w:sz w:val="26"/>
          <w:szCs w:val="26"/>
        </w:rPr>
      </w:pPr>
      <w:proofErr w:type="gramStart"/>
      <w:r w:rsidRPr="009066E9">
        <w:rPr>
          <w:sz w:val="26"/>
          <w:szCs w:val="26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утверждаемый Правительством Российской Федерации, и медицинскими</w:t>
      </w:r>
      <w:proofErr w:type="gramEnd"/>
      <w:r w:rsidRPr="009066E9">
        <w:rPr>
          <w:sz w:val="26"/>
          <w:szCs w:val="26"/>
        </w:rPr>
        <w:t xml:space="preserve"> изделиями, которые предусмотрены стандартами медицинской помощи.</w:t>
      </w:r>
    </w:p>
    <w:p w:rsidR="00DA655C" w:rsidRPr="009066E9" w:rsidRDefault="00DA655C" w:rsidP="00C15223">
      <w:pPr>
        <w:jc w:val="center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  <w:lang w:val="en-US"/>
        </w:rPr>
        <w:t>III</w:t>
      </w:r>
      <w:r w:rsidRPr="009066E9">
        <w:rPr>
          <w:color w:val="000000"/>
          <w:sz w:val="26"/>
          <w:szCs w:val="26"/>
        </w:rPr>
        <w:t>. Перечень заболеваний и состояний, оказание медицинской</w:t>
      </w:r>
    </w:p>
    <w:p w:rsidR="00DA655C" w:rsidRPr="009066E9" w:rsidRDefault="00DA655C" w:rsidP="000E6509">
      <w:pPr>
        <w:spacing w:after="120"/>
        <w:jc w:val="center"/>
        <w:rPr>
          <w:color w:val="000000"/>
          <w:sz w:val="26"/>
          <w:szCs w:val="26"/>
        </w:rPr>
      </w:pPr>
      <w:proofErr w:type="gramStart"/>
      <w:r w:rsidRPr="009066E9">
        <w:rPr>
          <w:color w:val="000000"/>
          <w:sz w:val="26"/>
          <w:szCs w:val="26"/>
        </w:rPr>
        <w:t>помощи</w:t>
      </w:r>
      <w:proofErr w:type="gramEnd"/>
      <w:r w:rsidRPr="009066E9">
        <w:rPr>
          <w:color w:val="000000"/>
          <w:sz w:val="26"/>
          <w:szCs w:val="26"/>
        </w:rPr>
        <w:t xml:space="preserve"> при которых осуществляется бесплатно</w:t>
      </w:r>
    </w:p>
    <w:p w:rsidR="00DA655C" w:rsidRPr="009066E9" w:rsidRDefault="000E6509" w:rsidP="00CE4DB4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DA655C" w:rsidRPr="009066E9">
        <w:rPr>
          <w:color w:val="000000"/>
          <w:sz w:val="26"/>
          <w:szCs w:val="26"/>
        </w:rPr>
        <w:t xml:space="preserve">. Гражданам медицинская помощь оказывается бесплатно при </w:t>
      </w:r>
      <w:proofErr w:type="gramStart"/>
      <w:r w:rsidR="00DA655C" w:rsidRPr="009066E9">
        <w:rPr>
          <w:color w:val="000000"/>
          <w:sz w:val="26"/>
          <w:szCs w:val="26"/>
        </w:rPr>
        <w:t>следующих</w:t>
      </w:r>
      <w:proofErr w:type="gramEnd"/>
      <w:r w:rsidR="00DA655C" w:rsidRPr="009066E9">
        <w:rPr>
          <w:color w:val="000000"/>
          <w:sz w:val="26"/>
          <w:szCs w:val="26"/>
        </w:rPr>
        <w:t xml:space="preserve"> </w:t>
      </w:r>
    </w:p>
    <w:p w:rsidR="00DA655C" w:rsidRPr="009066E9" w:rsidRDefault="00DA655C" w:rsidP="00CE4DB4">
      <w:pPr>
        <w:rPr>
          <w:color w:val="000000"/>
          <w:sz w:val="26"/>
          <w:szCs w:val="26"/>
        </w:rPr>
      </w:pPr>
      <w:proofErr w:type="gramStart"/>
      <w:r w:rsidRPr="009066E9">
        <w:rPr>
          <w:color w:val="000000"/>
          <w:sz w:val="26"/>
          <w:szCs w:val="26"/>
        </w:rPr>
        <w:t>заболеваниях</w:t>
      </w:r>
      <w:proofErr w:type="gramEnd"/>
      <w:r w:rsidRPr="009066E9">
        <w:rPr>
          <w:color w:val="000000"/>
          <w:sz w:val="26"/>
          <w:szCs w:val="26"/>
        </w:rPr>
        <w:t xml:space="preserve"> и  состояниях: </w:t>
      </w:r>
    </w:p>
    <w:p w:rsidR="00DA655C" w:rsidRPr="009066E9" w:rsidRDefault="00DA655C" w:rsidP="00CE4DB4">
      <w:pPr>
        <w:ind w:firstLine="567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инфекционные и паразитарные болезни;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новообразования;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lastRenderedPageBreak/>
        <w:t>болезни эндокринной системы;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расстройства питания и нарушения обмена веществ;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болезни нервной системы;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болезни крови, кроветворных органов;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отдельные нарушения, вовлекающие иммунный механизм;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болезни глаза и его придаточного аппарата;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болезни уха и сосцевидного отростка;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болезни системы кровообращения;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болезни органов дыхания;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болезни органов пищеварения*;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болезни мочеполовой системы;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болезни кожи и подкожной клетчатки;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болезни костно-мышечной системы и соединительной ткани;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травмы, отравления и некоторые другие последствия воздействия внешних причин;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врожденные аномалии (пороки развития);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деформации и хромосомные нарушения;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беременность, роды, послеродовой период и аборты;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отдельные состояния, возникающие у детей в перинатальный период;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психические расстройства и расстройства поведения;</w:t>
      </w:r>
    </w:p>
    <w:p w:rsidR="00DA655C" w:rsidRPr="009066E9" w:rsidRDefault="00DA655C" w:rsidP="00CE4DB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симптомы, признаки и отклонения от нормы, не отнесенные к заболеваниям и состояниям.</w:t>
      </w:r>
    </w:p>
    <w:p w:rsidR="00DA655C" w:rsidRPr="00EF4A80" w:rsidRDefault="00DA655C" w:rsidP="009066E9">
      <w:pPr>
        <w:ind w:firstLine="709"/>
        <w:jc w:val="both"/>
        <w:rPr>
          <w:color w:val="000000"/>
          <w:szCs w:val="28"/>
        </w:rPr>
      </w:pPr>
      <w:r w:rsidRPr="00EF4A80">
        <w:rPr>
          <w:color w:val="000000"/>
          <w:szCs w:val="28"/>
        </w:rPr>
        <w:t>____________</w:t>
      </w:r>
    </w:p>
    <w:p w:rsidR="00DA655C" w:rsidRPr="00EF4A80" w:rsidRDefault="00DA655C" w:rsidP="00DA655C">
      <w:pPr>
        <w:ind w:firstLine="709"/>
        <w:jc w:val="both"/>
        <w:rPr>
          <w:rStyle w:val="FontStyle205"/>
          <w:b w:val="0"/>
          <w:color w:val="000000"/>
          <w:sz w:val="24"/>
          <w:szCs w:val="24"/>
        </w:rPr>
      </w:pPr>
      <w:proofErr w:type="gramStart"/>
      <w:r w:rsidRPr="00EF4A80">
        <w:rPr>
          <w:color w:val="000000"/>
          <w:sz w:val="24"/>
          <w:szCs w:val="24"/>
        </w:rPr>
        <w:t xml:space="preserve">* В том числе стоматологические заболевания, за исключением  протезирования зубов и </w:t>
      </w:r>
      <w:proofErr w:type="spellStart"/>
      <w:r w:rsidRPr="00EF4A80">
        <w:rPr>
          <w:color w:val="000000"/>
          <w:sz w:val="24"/>
          <w:szCs w:val="24"/>
        </w:rPr>
        <w:t>ортодонтического</w:t>
      </w:r>
      <w:proofErr w:type="spellEnd"/>
      <w:r w:rsidRPr="00EF4A80">
        <w:rPr>
          <w:color w:val="000000"/>
          <w:sz w:val="24"/>
          <w:szCs w:val="24"/>
        </w:rPr>
        <w:t xml:space="preserve"> лечения у граждан старше 18 лет; </w:t>
      </w:r>
      <w:proofErr w:type="spellStart"/>
      <w:r w:rsidRPr="00EF4A80">
        <w:rPr>
          <w:color w:val="000000"/>
          <w:sz w:val="24"/>
          <w:szCs w:val="24"/>
        </w:rPr>
        <w:t>ортодонтической</w:t>
      </w:r>
      <w:proofErr w:type="spellEnd"/>
      <w:r w:rsidRPr="00EF4A80">
        <w:rPr>
          <w:color w:val="000000"/>
          <w:sz w:val="24"/>
          <w:szCs w:val="24"/>
        </w:rPr>
        <w:t xml:space="preserve"> коррекции с применением </w:t>
      </w:r>
      <w:proofErr w:type="spellStart"/>
      <w:r w:rsidRPr="00EF4A80">
        <w:rPr>
          <w:color w:val="000000"/>
          <w:sz w:val="24"/>
          <w:szCs w:val="24"/>
        </w:rPr>
        <w:t>брекет</w:t>
      </w:r>
      <w:proofErr w:type="spellEnd"/>
      <w:r w:rsidRPr="00EF4A80">
        <w:rPr>
          <w:color w:val="000000"/>
          <w:sz w:val="24"/>
          <w:szCs w:val="24"/>
        </w:rPr>
        <w:t xml:space="preserve">-систем; повторного изготовления </w:t>
      </w:r>
      <w:proofErr w:type="spellStart"/>
      <w:r w:rsidRPr="00EF4A80">
        <w:rPr>
          <w:color w:val="000000"/>
          <w:sz w:val="24"/>
          <w:szCs w:val="24"/>
        </w:rPr>
        <w:t>ортодонтических</w:t>
      </w:r>
      <w:proofErr w:type="spellEnd"/>
      <w:r w:rsidRPr="00EF4A80">
        <w:rPr>
          <w:color w:val="000000"/>
          <w:sz w:val="24"/>
          <w:szCs w:val="24"/>
        </w:rPr>
        <w:t xml:space="preserve"> аппаратов, утраченных или пришедших в негодность по вине пациента; удаления </w:t>
      </w:r>
      <w:proofErr w:type="spellStart"/>
      <w:r w:rsidRPr="00EF4A80">
        <w:rPr>
          <w:color w:val="000000"/>
          <w:sz w:val="24"/>
          <w:szCs w:val="24"/>
        </w:rPr>
        <w:t>интактных</w:t>
      </w:r>
      <w:proofErr w:type="spellEnd"/>
      <w:r w:rsidRPr="00EF4A80">
        <w:rPr>
          <w:color w:val="000000"/>
          <w:sz w:val="24"/>
          <w:szCs w:val="24"/>
        </w:rPr>
        <w:t>, аномально расположенных (</w:t>
      </w:r>
      <w:proofErr w:type="spellStart"/>
      <w:r w:rsidRPr="00EF4A80">
        <w:rPr>
          <w:color w:val="000000"/>
          <w:sz w:val="24"/>
          <w:szCs w:val="24"/>
        </w:rPr>
        <w:t>ретенированных</w:t>
      </w:r>
      <w:proofErr w:type="spellEnd"/>
      <w:r w:rsidRPr="00EF4A80">
        <w:rPr>
          <w:color w:val="000000"/>
          <w:sz w:val="24"/>
          <w:szCs w:val="24"/>
        </w:rPr>
        <w:t xml:space="preserve">, </w:t>
      </w:r>
      <w:proofErr w:type="spellStart"/>
      <w:r w:rsidRPr="00EF4A80">
        <w:rPr>
          <w:color w:val="000000"/>
          <w:sz w:val="24"/>
          <w:szCs w:val="24"/>
        </w:rPr>
        <w:t>дистопированных</w:t>
      </w:r>
      <w:proofErr w:type="spellEnd"/>
      <w:r w:rsidRPr="00EF4A80">
        <w:rPr>
          <w:color w:val="000000"/>
          <w:sz w:val="24"/>
          <w:szCs w:val="24"/>
        </w:rPr>
        <w:t xml:space="preserve">, </w:t>
      </w:r>
      <w:proofErr w:type="spellStart"/>
      <w:r w:rsidRPr="00EF4A80">
        <w:rPr>
          <w:color w:val="000000"/>
          <w:sz w:val="24"/>
          <w:szCs w:val="24"/>
        </w:rPr>
        <w:t>импактных</w:t>
      </w:r>
      <w:proofErr w:type="spellEnd"/>
      <w:r w:rsidRPr="00EF4A80">
        <w:rPr>
          <w:color w:val="000000"/>
          <w:sz w:val="24"/>
          <w:szCs w:val="24"/>
        </w:rPr>
        <w:t xml:space="preserve">) зубов, </w:t>
      </w:r>
      <w:proofErr w:type="spellStart"/>
      <w:r w:rsidRPr="00EF4A80">
        <w:rPr>
          <w:color w:val="000000"/>
          <w:sz w:val="24"/>
          <w:szCs w:val="24"/>
        </w:rPr>
        <w:t>депульпирования</w:t>
      </w:r>
      <w:proofErr w:type="spellEnd"/>
      <w:r w:rsidRPr="00EF4A80">
        <w:rPr>
          <w:color w:val="000000"/>
          <w:sz w:val="24"/>
          <w:szCs w:val="24"/>
        </w:rPr>
        <w:t xml:space="preserve"> и </w:t>
      </w:r>
      <w:proofErr w:type="spellStart"/>
      <w:r w:rsidRPr="00EF4A80">
        <w:rPr>
          <w:color w:val="000000"/>
          <w:sz w:val="24"/>
          <w:szCs w:val="24"/>
        </w:rPr>
        <w:t>реэндодонтии</w:t>
      </w:r>
      <w:proofErr w:type="spellEnd"/>
      <w:r w:rsidRPr="00EF4A80">
        <w:rPr>
          <w:color w:val="000000"/>
          <w:sz w:val="24"/>
          <w:szCs w:val="24"/>
        </w:rPr>
        <w:t xml:space="preserve"> в целях подготовки к зубопротезированию и </w:t>
      </w:r>
      <w:proofErr w:type="spellStart"/>
      <w:r w:rsidRPr="00EF4A80">
        <w:rPr>
          <w:color w:val="000000"/>
          <w:sz w:val="24"/>
          <w:szCs w:val="24"/>
        </w:rPr>
        <w:t>ортодонтическому</w:t>
      </w:r>
      <w:proofErr w:type="spellEnd"/>
      <w:r w:rsidRPr="00EF4A80">
        <w:rPr>
          <w:color w:val="000000"/>
          <w:sz w:val="24"/>
          <w:szCs w:val="24"/>
        </w:rPr>
        <w:t xml:space="preserve"> лечению у граждан старше 18 лет;</w:t>
      </w:r>
      <w:proofErr w:type="gramEnd"/>
      <w:r w:rsidRPr="00EF4A80">
        <w:rPr>
          <w:color w:val="000000"/>
          <w:sz w:val="24"/>
          <w:szCs w:val="24"/>
        </w:rPr>
        <w:t xml:space="preserve"> лечения хронических форм периодонтита у граждан старше 18 лет; лечения заболеваний зубов и пародонта с использованием </w:t>
      </w:r>
      <w:proofErr w:type="spellStart"/>
      <w:r w:rsidRPr="00EF4A80">
        <w:rPr>
          <w:color w:val="000000"/>
          <w:sz w:val="24"/>
          <w:szCs w:val="24"/>
        </w:rPr>
        <w:t>светополимеризующихся</w:t>
      </w:r>
      <w:proofErr w:type="spellEnd"/>
      <w:r w:rsidRPr="00EF4A80">
        <w:rPr>
          <w:color w:val="000000"/>
          <w:sz w:val="24"/>
          <w:szCs w:val="24"/>
        </w:rPr>
        <w:t xml:space="preserve"> стоматологических материалов, </w:t>
      </w:r>
      <w:proofErr w:type="spellStart"/>
      <w:r w:rsidRPr="00EF4A80">
        <w:rPr>
          <w:color w:val="000000"/>
          <w:sz w:val="24"/>
          <w:szCs w:val="24"/>
        </w:rPr>
        <w:t>карпульной</w:t>
      </w:r>
      <w:proofErr w:type="spellEnd"/>
      <w:r w:rsidRPr="00EF4A80">
        <w:rPr>
          <w:color w:val="000000"/>
          <w:sz w:val="24"/>
          <w:szCs w:val="24"/>
        </w:rPr>
        <w:t xml:space="preserve"> анестезии, анкерных, </w:t>
      </w:r>
      <w:proofErr w:type="spellStart"/>
      <w:r w:rsidRPr="00EF4A80">
        <w:rPr>
          <w:color w:val="000000"/>
          <w:sz w:val="24"/>
          <w:szCs w:val="24"/>
        </w:rPr>
        <w:t>парапульпарных</w:t>
      </w:r>
      <w:proofErr w:type="spellEnd"/>
      <w:r w:rsidRPr="00EF4A80">
        <w:rPr>
          <w:color w:val="000000"/>
          <w:sz w:val="24"/>
          <w:szCs w:val="24"/>
        </w:rPr>
        <w:t>, стекловолоконных штифтов и шин, дентальных имплантатов; ортопедических и хирургических методов лечения заболеваний пародонта; с</w:t>
      </w:r>
      <w:r w:rsidRPr="00EF4A80">
        <w:rPr>
          <w:rStyle w:val="FontStyle205"/>
          <w:b w:val="0"/>
          <w:color w:val="000000"/>
          <w:sz w:val="24"/>
          <w:szCs w:val="24"/>
        </w:rPr>
        <w:t>анации полости рта под общим обезболиванием без медицинских показаний.</w:t>
      </w:r>
    </w:p>
    <w:p w:rsidR="00DA655C" w:rsidRPr="009066E9" w:rsidRDefault="00DA655C" w:rsidP="009066E9">
      <w:pPr>
        <w:spacing w:before="120" w:after="120"/>
        <w:jc w:val="center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  <w:lang w:val="en-US"/>
        </w:rPr>
        <w:t>IV</w:t>
      </w:r>
      <w:r w:rsidRPr="009066E9">
        <w:rPr>
          <w:color w:val="000000"/>
          <w:sz w:val="26"/>
          <w:szCs w:val="26"/>
        </w:rPr>
        <w:t>.</w:t>
      </w:r>
      <w:proofErr w:type="gramStart"/>
      <w:r w:rsidRPr="009066E9">
        <w:rPr>
          <w:color w:val="000000"/>
          <w:sz w:val="26"/>
          <w:szCs w:val="26"/>
        </w:rPr>
        <w:t>  Финансовое</w:t>
      </w:r>
      <w:proofErr w:type="gramEnd"/>
      <w:r w:rsidRPr="009066E9">
        <w:rPr>
          <w:color w:val="000000"/>
          <w:sz w:val="26"/>
          <w:szCs w:val="26"/>
        </w:rPr>
        <w:t xml:space="preserve"> обеспечение Программы</w:t>
      </w:r>
    </w:p>
    <w:p w:rsidR="00DA655C" w:rsidRPr="009066E9" w:rsidRDefault="00DA655C" w:rsidP="00BC1B41">
      <w:pPr>
        <w:tabs>
          <w:tab w:val="left" w:pos="567"/>
        </w:tabs>
        <w:ind w:firstLine="567"/>
        <w:jc w:val="both"/>
        <w:outlineLvl w:val="1"/>
        <w:rPr>
          <w:bCs/>
          <w:color w:val="000000"/>
          <w:sz w:val="26"/>
          <w:szCs w:val="26"/>
        </w:rPr>
      </w:pPr>
      <w:r w:rsidRPr="009066E9">
        <w:rPr>
          <w:bCs/>
          <w:color w:val="000000"/>
          <w:sz w:val="26"/>
          <w:szCs w:val="26"/>
        </w:rPr>
        <w:t>8.</w:t>
      </w:r>
      <w:r w:rsidR="009066E9" w:rsidRPr="009066E9">
        <w:rPr>
          <w:bCs/>
          <w:color w:val="000000"/>
          <w:sz w:val="26"/>
          <w:szCs w:val="26"/>
        </w:rPr>
        <w:t xml:space="preserve"> </w:t>
      </w:r>
      <w:r w:rsidRPr="009066E9">
        <w:rPr>
          <w:bCs/>
          <w:color w:val="000000"/>
          <w:sz w:val="26"/>
          <w:szCs w:val="26"/>
        </w:rPr>
        <w:t>Источниками финансового обеспечения Программы являются средства федерального бюджета, средства бюджета Республики Карелия, средства обязательного медицинского страхования.</w:t>
      </w:r>
    </w:p>
    <w:p w:rsidR="00DA655C" w:rsidRPr="009066E9" w:rsidRDefault="00DA655C" w:rsidP="0025700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 9. 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DA655C" w:rsidRPr="009066E9" w:rsidRDefault="00DA655C" w:rsidP="0025700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 оказываются  первичная медико-санитарная помощь, включая профилактическую помощь; скорая медицинская помощь (за исключением санитарно-авиационной эвакуации); специализированная, в том числе высокотехнологичная,  медицинская помощь,  при заболеваниях и состояниях, указанных в разделе </w:t>
      </w:r>
      <w:r w:rsidRPr="009066E9">
        <w:rPr>
          <w:color w:val="000000"/>
          <w:sz w:val="26"/>
          <w:szCs w:val="26"/>
          <w:lang w:val="en-US"/>
        </w:rPr>
        <w:t>III</w:t>
      </w:r>
      <w:r w:rsidRPr="009066E9">
        <w:rPr>
          <w:color w:val="000000"/>
          <w:sz w:val="26"/>
          <w:szCs w:val="26"/>
        </w:rPr>
        <w:t xml:space="preserve"> Программы, за исключением  заболеваний, передающихся половым путем, туберкулеза, ВИЧ-инфекции и синдрома приобретенного иммунодефицита; психических расстройств и расстройств поведения;</w:t>
      </w:r>
    </w:p>
    <w:p w:rsidR="00DA655C" w:rsidRPr="009066E9" w:rsidRDefault="00DA655C" w:rsidP="00257004">
      <w:pPr>
        <w:ind w:firstLine="567"/>
        <w:jc w:val="both"/>
        <w:rPr>
          <w:bCs/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lastRenderedPageBreak/>
        <w:t xml:space="preserve">осуществляется финансовое обеспечение мероприятий по диспансеризации и профилактическим медицинским осмотрам  отдельных категорий граждан, указанных в </w:t>
      </w:r>
      <w:r w:rsidR="000E6509">
        <w:rPr>
          <w:color w:val="000000"/>
          <w:sz w:val="26"/>
          <w:szCs w:val="26"/>
        </w:rPr>
        <w:t>приложении № 9 Программы,</w:t>
      </w:r>
      <w:r w:rsidRPr="009066E9">
        <w:rPr>
          <w:color w:val="000000"/>
          <w:sz w:val="26"/>
          <w:szCs w:val="26"/>
        </w:rPr>
        <w:t xml:space="preserve"> применению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</w:t>
      </w:r>
      <w:r w:rsidRPr="009066E9">
        <w:rPr>
          <w:bCs/>
          <w:color w:val="000000"/>
          <w:sz w:val="26"/>
          <w:szCs w:val="26"/>
        </w:rPr>
        <w:t xml:space="preserve"> Федерации, а также медицинской реабилитации, осуществляемой в медицинских организациях</w:t>
      </w:r>
      <w:r w:rsidR="000E6509">
        <w:rPr>
          <w:bCs/>
          <w:color w:val="000000"/>
          <w:sz w:val="26"/>
          <w:szCs w:val="26"/>
        </w:rPr>
        <w:t>;</w:t>
      </w:r>
    </w:p>
    <w:p w:rsidR="00DA655C" w:rsidRPr="009066E9" w:rsidRDefault="00DA655C" w:rsidP="0025700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осуществляется оплата курсов химиотерапии, проводимых пациентам (взрослым и детям) с онкологическими заболеваниями в соответствии со стандартами медицинской помощи, в том числе в условиях дневного стационара. </w:t>
      </w:r>
    </w:p>
    <w:p w:rsidR="00DA655C" w:rsidRPr="009066E9" w:rsidRDefault="00DA655C" w:rsidP="00257004">
      <w:pPr>
        <w:ind w:firstLine="567"/>
        <w:jc w:val="both"/>
        <w:rPr>
          <w:bCs/>
          <w:color w:val="000000"/>
          <w:sz w:val="26"/>
          <w:szCs w:val="26"/>
        </w:rPr>
      </w:pPr>
      <w:r w:rsidRPr="009066E9">
        <w:rPr>
          <w:bCs/>
          <w:color w:val="000000"/>
          <w:sz w:val="26"/>
          <w:szCs w:val="26"/>
        </w:rPr>
        <w:t>Страховое обеспечение в соответствии с территориальной программой обязательного медицинского страхования устанавливается исходя из стандартов медицинской помощи и порядков оказания медицинской помощи, установленных Министерством здравоохранения Российской Федерации.</w:t>
      </w:r>
    </w:p>
    <w:p w:rsidR="00DA655C" w:rsidRPr="009066E9" w:rsidRDefault="00DA655C" w:rsidP="0025700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10. За счет бюджетных ассигнований федерального бюджета осуществляется финансовое обеспечение:</w:t>
      </w:r>
    </w:p>
    <w:p w:rsidR="00DA655C" w:rsidRPr="009066E9" w:rsidRDefault="00DA655C" w:rsidP="0025700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высокотехнологичной медицинской помощи, оказываемой в соответствии с </w:t>
      </w:r>
      <w:r w:rsidR="00DE0DC7">
        <w:rPr>
          <w:color w:val="000000"/>
          <w:sz w:val="26"/>
          <w:szCs w:val="26"/>
        </w:rPr>
        <w:t>перечнем</w:t>
      </w:r>
      <w:r w:rsidRPr="009066E9">
        <w:rPr>
          <w:color w:val="000000"/>
          <w:sz w:val="26"/>
          <w:szCs w:val="26"/>
        </w:rPr>
        <w:t xml:space="preserve"> видов высокотехнологичной медицинской помощи, утверждаемым Министерством здравоохранения Российской Федерации в порядке, устанавливаемом Правительством Российской Федерации, в том числе путем предоставления субсидий бюджету Республики Карелия (до 1 января 2015 года);</w:t>
      </w:r>
    </w:p>
    <w:p w:rsidR="00DA655C" w:rsidRDefault="00DA655C" w:rsidP="0025700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дополнительных мероприятий, установленных в соответствии с законод</w:t>
      </w:r>
      <w:r w:rsidR="00B54736">
        <w:rPr>
          <w:color w:val="000000"/>
          <w:sz w:val="26"/>
          <w:szCs w:val="26"/>
        </w:rPr>
        <w:t>ательством Российской Федерации;</w:t>
      </w:r>
    </w:p>
    <w:p w:rsidR="00B54736" w:rsidRDefault="00B54736" w:rsidP="0025700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санаторно-курортно</w:t>
      </w:r>
      <w:r>
        <w:rPr>
          <w:color w:val="000000"/>
          <w:sz w:val="26"/>
          <w:szCs w:val="26"/>
        </w:rPr>
        <w:t>е</w:t>
      </w:r>
      <w:r w:rsidRPr="009066E9">
        <w:rPr>
          <w:color w:val="000000"/>
          <w:sz w:val="26"/>
          <w:szCs w:val="26"/>
        </w:rPr>
        <w:t xml:space="preserve"> лечени</w:t>
      </w:r>
      <w:r>
        <w:rPr>
          <w:color w:val="000000"/>
          <w:sz w:val="26"/>
          <w:szCs w:val="26"/>
        </w:rPr>
        <w:t>е</w:t>
      </w:r>
      <w:r w:rsidRPr="009066E9">
        <w:rPr>
          <w:color w:val="000000"/>
          <w:sz w:val="26"/>
          <w:szCs w:val="26"/>
        </w:rPr>
        <w:t xml:space="preserve"> отдельных категорий граждан в соответствии с законод</w:t>
      </w:r>
      <w:r>
        <w:rPr>
          <w:color w:val="000000"/>
          <w:sz w:val="26"/>
          <w:szCs w:val="26"/>
        </w:rPr>
        <w:t>ательством Российской Федерации.</w:t>
      </w:r>
    </w:p>
    <w:p w:rsidR="000E6509" w:rsidRDefault="000E6509" w:rsidP="0025700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того осуществляется:</w:t>
      </w:r>
    </w:p>
    <w:p w:rsidR="00DA655C" w:rsidRDefault="000E6509" w:rsidP="00B54736">
      <w:pPr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         </w:t>
      </w:r>
      <w:proofErr w:type="gramStart"/>
      <w:r w:rsidR="00DA655C" w:rsidRPr="009066E9">
        <w:rPr>
          <w:color w:val="000000"/>
          <w:sz w:val="26"/>
          <w:szCs w:val="26"/>
        </w:rPr>
        <w:t xml:space="preserve">предоставление в установленном порядке бюджету Республики Карелия субвенций  на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для лечения больных гемофилией, </w:t>
      </w:r>
      <w:proofErr w:type="spellStart"/>
      <w:r w:rsidR="00DA655C" w:rsidRPr="009066E9">
        <w:rPr>
          <w:color w:val="000000"/>
          <w:sz w:val="26"/>
          <w:szCs w:val="26"/>
        </w:rPr>
        <w:t>муковисцидозом</w:t>
      </w:r>
      <w:proofErr w:type="spellEnd"/>
      <w:r w:rsidR="00DA655C" w:rsidRPr="009066E9">
        <w:rPr>
          <w:color w:val="000000"/>
          <w:sz w:val="26"/>
          <w:szCs w:val="26"/>
        </w:rPr>
        <w:t xml:space="preserve">, гипофизарным нанизмом, болезнью Гоше, рассеянным склерозом, а также после трансплантации органов и (или) тканей, по </w:t>
      </w:r>
      <w:r w:rsidR="00DE0DC7">
        <w:rPr>
          <w:color w:val="000000"/>
          <w:sz w:val="26"/>
          <w:szCs w:val="26"/>
        </w:rPr>
        <w:t xml:space="preserve"> перечню </w:t>
      </w:r>
      <w:r w:rsidR="00DA655C" w:rsidRPr="009066E9">
        <w:rPr>
          <w:color w:val="000000"/>
          <w:sz w:val="26"/>
          <w:szCs w:val="26"/>
        </w:rPr>
        <w:t>лекарственных препаратов, утверждаемому Правительством Российской Федерации (в 2014</w:t>
      </w:r>
      <w:proofErr w:type="gramEnd"/>
      <w:r w:rsidR="00DA655C" w:rsidRPr="009066E9">
        <w:rPr>
          <w:color w:val="000000"/>
          <w:sz w:val="26"/>
          <w:szCs w:val="26"/>
        </w:rPr>
        <w:t xml:space="preserve"> году) (Перечень лекарственных средств </w:t>
      </w:r>
      <w:r w:rsidR="009066E9">
        <w:rPr>
          <w:color w:val="000000"/>
          <w:sz w:val="26"/>
          <w:szCs w:val="26"/>
        </w:rPr>
        <w:t>– п</w:t>
      </w:r>
      <w:r w:rsidR="00DA655C" w:rsidRPr="009066E9">
        <w:rPr>
          <w:color w:val="000000"/>
          <w:sz w:val="26"/>
          <w:szCs w:val="26"/>
        </w:rPr>
        <w:t>риложение №</w:t>
      </w:r>
      <w:r w:rsidR="009066E9">
        <w:rPr>
          <w:color w:val="000000"/>
          <w:sz w:val="26"/>
          <w:szCs w:val="26"/>
        </w:rPr>
        <w:t xml:space="preserve"> </w:t>
      </w:r>
      <w:r w:rsidR="00DA655C" w:rsidRPr="009066E9">
        <w:rPr>
          <w:color w:val="000000"/>
          <w:sz w:val="26"/>
          <w:szCs w:val="26"/>
        </w:rPr>
        <w:t>3 к Программе);</w:t>
      </w:r>
    </w:p>
    <w:p w:rsidR="00DA655C" w:rsidRPr="009066E9" w:rsidRDefault="00DA655C" w:rsidP="0025700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предоставление в установленном порядке бюджету Республики Карелия субвенций 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федеральным законодательством (Перечень лекарственных </w:t>
      </w:r>
      <w:r w:rsidR="009066E9">
        <w:rPr>
          <w:color w:val="000000"/>
          <w:sz w:val="26"/>
          <w:szCs w:val="26"/>
        </w:rPr>
        <w:t xml:space="preserve">                </w:t>
      </w:r>
      <w:r w:rsidRPr="009066E9">
        <w:rPr>
          <w:color w:val="000000"/>
          <w:sz w:val="26"/>
          <w:szCs w:val="26"/>
        </w:rPr>
        <w:t xml:space="preserve">средств </w:t>
      </w:r>
      <w:r w:rsidR="009066E9">
        <w:rPr>
          <w:color w:val="000000"/>
          <w:sz w:val="26"/>
          <w:szCs w:val="26"/>
        </w:rPr>
        <w:t>–</w:t>
      </w:r>
      <w:r w:rsidRPr="009066E9">
        <w:rPr>
          <w:color w:val="000000"/>
          <w:sz w:val="26"/>
          <w:szCs w:val="26"/>
        </w:rPr>
        <w:t xml:space="preserve"> </w:t>
      </w:r>
      <w:r w:rsidR="009066E9">
        <w:rPr>
          <w:color w:val="000000"/>
          <w:sz w:val="26"/>
          <w:szCs w:val="26"/>
        </w:rPr>
        <w:t>п</w:t>
      </w:r>
      <w:r w:rsidRPr="009066E9">
        <w:rPr>
          <w:color w:val="000000"/>
          <w:sz w:val="26"/>
          <w:szCs w:val="26"/>
        </w:rPr>
        <w:t>риложение №</w:t>
      </w:r>
      <w:r w:rsidR="009066E9">
        <w:rPr>
          <w:color w:val="000000"/>
          <w:sz w:val="26"/>
          <w:szCs w:val="26"/>
        </w:rPr>
        <w:t xml:space="preserve"> </w:t>
      </w:r>
      <w:r w:rsidRPr="009066E9">
        <w:rPr>
          <w:color w:val="000000"/>
          <w:sz w:val="26"/>
          <w:szCs w:val="26"/>
        </w:rPr>
        <w:t xml:space="preserve">3 к Программе). </w:t>
      </w:r>
    </w:p>
    <w:p w:rsidR="00DA655C" w:rsidRPr="009066E9" w:rsidRDefault="00DA655C" w:rsidP="00257004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11. За счет средств бюджетных ассигнований бюджета Республики Карелия осуществляется финансовое обеспечение:</w:t>
      </w:r>
    </w:p>
    <w:p w:rsidR="00DA655C" w:rsidRPr="009066E9" w:rsidRDefault="00DA655C" w:rsidP="00301578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скорой,</w:t>
      </w:r>
      <w:r w:rsidRPr="009066E9">
        <w:rPr>
          <w:bCs/>
          <w:color w:val="000000"/>
          <w:sz w:val="26"/>
          <w:szCs w:val="26"/>
        </w:rPr>
        <w:t xml:space="preserve"> в том числе скорой специализированной, </w:t>
      </w:r>
      <w:r w:rsidRPr="009066E9">
        <w:rPr>
          <w:color w:val="000000"/>
          <w:sz w:val="26"/>
          <w:szCs w:val="26"/>
        </w:rPr>
        <w:t xml:space="preserve">медицинской  помощи в части медицинской помощи, не включенной в территориальную программу </w:t>
      </w:r>
      <w:r w:rsidRPr="009066E9">
        <w:rPr>
          <w:color w:val="000000"/>
          <w:sz w:val="26"/>
          <w:szCs w:val="26"/>
        </w:rPr>
        <w:lastRenderedPageBreak/>
        <w:t>обязательного медицинского страхования, не застрахованным по обязательному медицинскому страхованию лицам, специализированной санитарно-авиационной скорой медицинской помощи, а также расходов, не включенных в структуру тарифов на оплату медицинской помощи, предусмотренную территориальной программой обязательного медицинского страхования;</w:t>
      </w:r>
    </w:p>
    <w:p w:rsidR="00DA655C" w:rsidRPr="009066E9" w:rsidRDefault="00DA655C" w:rsidP="00301578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9066E9">
        <w:rPr>
          <w:color w:val="000000"/>
          <w:sz w:val="26"/>
          <w:szCs w:val="26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  в  том   числе  связанные  с    употреблением </w:t>
      </w:r>
      <w:proofErr w:type="spellStart"/>
      <w:r w:rsidRPr="009066E9">
        <w:rPr>
          <w:color w:val="000000"/>
          <w:sz w:val="26"/>
          <w:szCs w:val="26"/>
        </w:rPr>
        <w:t>психоактивных</w:t>
      </w:r>
      <w:proofErr w:type="spellEnd"/>
      <w:r w:rsidRPr="009066E9">
        <w:rPr>
          <w:color w:val="000000"/>
          <w:sz w:val="26"/>
          <w:szCs w:val="26"/>
        </w:rPr>
        <w:t xml:space="preserve"> веществ, включая </w:t>
      </w:r>
      <w:proofErr w:type="spellStart"/>
      <w:r w:rsidRPr="009066E9">
        <w:rPr>
          <w:color w:val="000000"/>
          <w:sz w:val="26"/>
          <w:szCs w:val="26"/>
        </w:rPr>
        <w:t>профилак</w:t>
      </w:r>
      <w:r w:rsidR="00301578">
        <w:rPr>
          <w:color w:val="000000"/>
          <w:sz w:val="26"/>
          <w:szCs w:val="26"/>
        </w:rPr>
        <w:t>-</w:t>
      </w:r>
      <w:r w:rsidRPr="009066E9">
        <w:rPr>
          <w:color w:val="000000"/>
          <w:sz w:val="26"/>
          <w:szCs w:val="26"/>
        </w:rPr>
        <w:t>тические</w:t>
      </w:r>
      <w:proofErr w:type="spellEnd"/>
      <w:r w:rsidRPr="009066E9">
        <w:rPr>
          <w:color w:val="000000"/>
          <w:sz w:val="26"/>
          <w:szCs w:val="26"/>
        </w:rPr>
        <w:t xml:space="preserve"> осмотры несовершеннолетних в целях раннего (своевременного) выявления немедицинского потребления наркотических и психотропных веществ), а также</w:t>
      </w:r>
      <w:proofErr w:type="gramEnd"/>
      <w:r w:rsidRPr="009066E9">
        <w:rPr>
          <w:color w:val="000000"/>
          <w:sz w:val="26"/>
          <w:szCs w:val="26"/>
        </w:rPr>
        <w:t xml:space="preserve">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DA655C" w:rsidRPr="009066E9" w:rsidRDefault="00DA655C" w:rsidP="00301578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паллиативной медицинской помощи;</w:t>
      </w:r>
    </w:p>
    <w:p w:rsidR="00DA655C" w:rsidRPr="009066E9" w:rsidRDefault="00DA655C" w:rsidP="00301578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высокотехнологичной медицинской помощи, оказываемой в ГБУЗ  «Республиканская больница им</w:t>
      </w:r>
      <w:r w:rsidR="009066E9">
        <w:rPr>
          <w:color w:val="000000"/>
          <w:sz w:val="26"/>
          <w:szCs w:val="26"/>
        </w:rPr>
        <w:t>ени</w:t>
      </w:r>
      <w:r w:rsidRPr="009066E9">
        <w:rPr>
          <w:color w:val="000000"/>
          <w:sz w:val="26"/>
          <w:szCs w:val="26"/>
        </w:rPr>
        <w:t xml:space="preserve"> В.А.</w:t>
      </w:r>
      <w:r w:rsidR="009066E9">
        <w:rPr>
          <w:color w:val="000000"/>
          <w:sz w:val="26"/>
          <w:szCs w:val="26"/>
        </w:rPr>
        <w:t xml:space="preserve"> </w:t>
      </w:r>
      <w:r w:rsidRPr="009066E9">
        <w:rPr>
          <w:color w:val="000000"/>
          <w:sz w:val="26"/>
          <w:szCs w:val="26"/>
        </w:rPr>
        <w:t>Баранова» (до 1 января 2015 года);</w:t>
      </w:r>
    </w:p>
    <w:p w:rsidR="00DA655C" w:rsidRDefault="00DA655C" w:rsidP="00301578">
      <w:pPr>
        <w:ind w:firstLine="567"/>
        <w:jc w:val="both"/>
        <w:rPr>
          <w:color w:val="0000FF"/>
          <w:sz w:val="26"/>
          <w:szCs w:val="26"/>
        </w:rPr>
      </w:pPr>
      <w:r w:rsidRPr="009066E9">
        <w:rPr>
          <w:color w:val="000000"/>
          <w:sz w:val="26"/>
          <w:szCs w:val="26"/>
        </w:rPr>
        <w:t>организации лечения граждан Республики Карелия за пределами территории Республики Карелия, направленных в порядке, установленном Министерством здравоохранения и социального развития Республики Карелия</w:t>
      </w:r>
      <w:r w:rsidRPr="009066E9">
        <w:rPr>
          <w:color w:val="0000FF"/>
          <w:sz w:val="26"/>
          <w:szCs w:val="26"/>
        </w:rPr>
        <w:t>;</w:t>
      </w:r>
    </w:p>
    <w:p w:rsidR="000E6509" w:rsidRPr="000E6509" w:rsidRDefault="000E6509" w:rsidP="000E6509">
      <w:pPr>
        <w:jc w:val="both"/>
        <w:rPr>
          <w:color w:val="000000"/>
          <w:sz w:val="26"/>
          <w:szCs w:val="26"/>
        </w:rPr>
      </w:pPr>
      <w:r w:rsidRPr="000E6509">
        <w:rPr>
          <w:color w:val="000000"/>
          <w:sz w:val="26"/>
          <w:szCs w:val="26"/>
        </w:rPr>
        <w:t xml:space="preserve">         </w:t>
      </w:r>
      <w:proofErr w:type="gramStart"/>
      <w:r w:rsidRPr="000E6509">
        <w:rPr>
          <w:color w:val="000000"/>
          <w:sz w:val="26"/>
          <w:szCs w:val="26"/>
        </w:rPr>
        <w:t>лекарственными препаратами  пациентов (взрослых и детей) с онкологи</w:t>
      </w:r>
      <w:r w:rsidR="002F4215">
        <w:rPr>
          <w:color w:val="000000"/>
          <w:sz w:val="26"/>
          <w:szCs w:val="26"/>
        </w:rPr>
        <w:t>-</w:t>
      </w:r>
      <w:proofErr w:type="spellStart"/>
      <w:r w:rsidRPr="000E6509">
        <w:rPr>
          <w:color w:val="000000"/>
          <w:sz w:val="26"/>
          <w:szCs w:val="26"/>
        </w:rPr>
        <w:t>ческими</w:t>
      </w:r>
      <w:proofErr w:type="spellEnd"/>
      <w:r w:rsidRPr="000E6509">
        <w:rPr>
          <w:color w:val="000000"/>
          <w:sz w:val="26"/>
          <w:szCs w:val="26"/>
        </w:rPr>
        <w:t xml:space="preserve"> заболеваниями, медицинская помощь которым оказывается в амбулаторных условиях, осуществляется в соответствии с законодательными и иными правовыми актами Российской Федерации  и Республики Карелия, в том числе за счет средств бюджета Республики Карелия   в соответствии с Перечнем лекарственных средств, указанных в </w:t>
      </w:r>
      <w:r w:rsidR="002F4215">
        <w:rPr>
          <w:color w:val="000000"/>
          <w:sz w:val="26"/>
          <w:szCs w:val="26"/>
        </w:rPr>
        <w:t>п</w:t>
      </w:r>
      <w:r w:rsidRPr="000E6509">
        <w:rPr>
          <w:color w:val="000000"/>
          <w:sz w:val="26"/>
          <w:szCs w:val="26"/>
        </w:rPr>
        <w:t>риложение №</w:t>
      </w:r>
      <w:r w:rsidR="002F4215">
        <w:rPr>
          <w:color w:val="000000"/>
          <w:sz w:val="26"/>
          <w:szCs w:val="26"/>
        </w:rPr>
        <w:t xml:space="preserve"> </w:t>
      </w:r>
      <w:r w:rsidRPr="000E6509">
        <w:rPr>
          <w:color w:val="000000"/>
          <w:sz w:val="26"/>
          <w:szCs w:val="26"/>
        </w:rPr>
        <w:t>3 к Программе;</w:t>
      </w:r>
      <w:proofErr w:type="gramEnd"/>
    </w:p>
    <w:p w:rsidR="00DA655C" w:rsidRPr="009066E9" w:rsidRDefault="00DA655C" w:rsidP="00301578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дополнительных мероприятий, установленных в соответствии с законодательством Республики Карелия.</w:t>
      </w:r>
    </w:p>
    <w:p w:rsidR="00DA655C" w:rsidRPr="009066E9" w:rsidRDefault="00DA655C" w:rsidP="00301578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За счет средств бюджетных ассигнований бюджета Республики Карелия  осуществляется обеспечение граждан зарегистрированными </w:t>
      </w:r>
      <w:proofErr w:type="gramStart"/>
      <w:r w:rsidRPr="009066E9">
        <w:rPr>
          <w:color w:val="000000"/>
          <w:sz w:val="26"/>
          <w:szCs w:val="26"/>
        </w:rPr>
        <w:t xml:space="preserve">в установленном порядке на территории Российской Федерации лекарственными препаратами в порядке  в соответствии с </w:t>
      </w:r>
      <w:r w:rsidR="002F4215">
        <w:rPr>
          <w:color w:val="000000"/>
          <w:sz w:val="26"/>
          <w:szCs w:val="26"/>
        </w:rPr>
        <w:t>Перечнем</w:t>
      </w:r>
      <w:proofErr w:type="gramEnd"/>
      <w:r w:rsidR="00034A1E">
        <w:rPr>
          <w:color w:val="000000"/>
          <w:sz w:val="26"/>
          <w:szCs w:val="26"/>
        </w:rPr>
        <w:t xml:space="preserve"> лекарственных средств, утвержденных в </w:t>
      </w:r>
      <w:r w:rsidR="009066E9">
        <w:rPr>
          <w:color w:val="000000"/>
          <w:sz w:val="26"/>
          <w:szCs w:val="26"/>
        </w:rPr>
        <w:t>п</w:t>
      </w:r>
      <w:r w:rsidRPr="009066E9">
        <w:rPr>
          <w:color w:val="000000"/>
          <w:sz w:val="26"/>
          <w:szCs w:val="26"/>
        </w:rPr>
        <w:t>риложени</w:t>
      </w:r>
      <w:r w:rsidR="00034A1E">
        <w:rPr>
          <w:color w:val="000000"/>
          <w:sz w:val="26"/>
          <w:szCs w:val="26"/>
        </w:rPr>
        <w:t>и</w:t>
      </w:r>
      <w:r w:rsidRPr="009066E9">
        <w:rPr>
          <w:color w:val="000000"/>
          <w:sz w:val="26"/>
          <w:szCs w:val="26"/>
        </w:rPr>
        <w:t xml:space="preserve"> №</w:t>
      </w:r>
      <w:r w:rsidR="009066E9">
        <w:rPr>
          <w:color w:val="000000"/>
          <w:sz w:val="26"/>
          <w:szCs w:val="26"/>
        </w:rPr>
        <w:t xml:space="preserve"> </w:t>
      </w:r>
      <w:r w:rsidRPr="009066E9">
        <w:rPr>
          <w:color w:val="000000"/>
          <w:sz w:val="26"/>
          <w:szCs w:val="26"/>
        </w:rPr>
        <w:t xml:space="preserve">3. </w:t>
      </w:r>
    </w:p>
    <w:p w:rsidR="00DA655C" w:rsidRPr="009066E9" w:rsidRDefault="00DA655C" w:rsidP="00301578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12. </w:t>
      </w:r>
      <w:proofErr w:type="gramStart"/>
      <w:r w:rsidRPr="009066E9">
        <w:rPr>
          <w:color w:val="000000"/>
          <w:sz w:val="26"/>
          <w:szCs w:val="26"/>
        </w:rPr>
        <w:t>В рамках  Программы за счет бюджетных ассигнований бюджета Республики Карелия  и средств обязательного медицинского страхования 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</w:t>
      </w:r>
      <w:proofErr w:type="gramEnd"/>
      <w:r w:rsidRPr="009066E9">
        <w:rPr>
          <w:color w:val="000000"/>
          <w:sz w:val="26"/>
          <w:szCs w:val="26"/>
        </w:rPr>
        <w:t xml:space="preserve"> </w:t>
      </w:r>
      <w:proofErr w:type="gramStart"/>
      <w:r w:rsidRPr="009066E9">
        <w:rPr>
          <w:color w:val="000000"/>
          <w:sz w:val="26"/>
          <w:szCs w:val="26"/>
        </w:rPr>
        <w:t xml:space="preserve">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</w:t>
      </w:r>
      <w:r w:rsidRPr="009066E9">
        <w:rPr>
          <w:color w:val="000000"/>
          <w:sz w:val="26"/>
          <w:szCs w:val="26"/>
        </w:rPr>
        <w:lastRenderedPageBreak/>
        <w:t xml:space="preserve">медицинского освидетельствования в целях определения годности граждан к военной или приравненной к ней службе.  </w:t>
      </w:r>
      <w:proofErr w:type="gramEnd"/>
    </w:p>
    <w:p w:rsidR="00DA655C" w:rsidRPr="009066E9" w:rsidRDefault="00DA655C" w:rsidP="00301578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В рамках Программы за счет бюджетных ассигнований бюджета Республики Карелия и средств обязательного медицинского страхования в установленном порядке осуществляется финансовое обеспечение оказания медицинской помощи гражданам, уволенным с военной службы, а также членам их семей, проживающим на территории Республики Карелия.</w:t>
      </w:r>
    </w:p>
    <w:p w:rsidR="00DA655C" w:rsidRDefault="00DA655C" w:rsidP="00301578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13. Кроме того, за счет бюджетных ассигнований бюджета Республики Карелия в установленном порядке оказывается медицинская </w:t>
      </w:r>
      <w:proofErr w:type="gramStart"/>
      <w:r w:rsidRPr="009066E9">
        <w:rPr>
          <w:color w:val="000000"/>
          <w:sz w:val="26"/>
          <w:szCs w:val="26"/>
        </w:rPr>
        <w:t>помощь</w:t>
      </w:r>
      <w:proofErr w:type="gramEnd"/>
      <w:r w:rsidRPr="009066E9">
        <w:rPr>
          <w:color w:val="000000"/>
          <w:sz w:val="26"/>
          <w:szCs w:val="26"/>
        </w:rPr>
        <w:t xml:space="preserve"> и предоставляются иные государственные услуги (работы) в медицинских организациях, за исключением видов медицинской помощи, оказываемой за счет средств обязательного медицинского страхования,  в ГБУЗ «Республиканский центр по профилактике и борьбе со  СПИД и инфекционными заболеваниями», ГКУЗ «Специализированный дом ребенка для детей с органическим поражением центральной нервной </w:t>
      </w:r>
      <w:proofErr w:type="gramStart"/>
      <w:r w:rsidRPr="009066E9">
        <w:rPr>
          <w:color w:val="000000"/>
          <w:sz w:val="26"/>
          <w:szCs w:val="26"/>
        </w:rPr>
        <w:t>системы с нарушением психики», ГБУЗ «Республиканская станция переливания крови», ГБУЗ «Республиканский медицинский информационно-аналитический центр», ГБУЗ «Бюро судебно-медицинской экспертизы», ГБУЗ «Территориальный центр медицины катастроф», АУЗ «Центр медицинской профилактики» (за исключением первичной медико-санитарной помощи, включенной в территориальную программу обязательного медицинского страхования), хосписах, домах, отделениях сестринского ухода, молочных кухнях, центрах (отделениях) профессиональной патологии, патологоанатомических бюро и прочих медицинских учреждениях, входящих в номенклатуру учреждений</w:t>
      </w:r>
      <w:proofErr w:type="gramEnd"/>
      <w:r w:rsidRPr="009066E9">
        <w:rPr>
          <w:color w:val="000000"/>
          <w:sz w:val="26"/>
          <w:szCs w:val="26"/>
        </w:rPr>
        <w:t xml:space="preserve"> здравоохранения, </w:t>
      </w:r>
      <w:proofErr w:type="gramStart"/>
      <w:r w:rsidRPr="009066E9">
        <w:rPr>
          <w:color w:val="000000"/>
          <w:sz w:val="26"/>
          <w:szCs w:val="26"/>
        </w:rPr>
        <w:t>утверждаемую</w:t>
      </w:r>
      <w:proofErr w:type="gramEnd"/>
      <w:r w:rsidRPr="009066E9">
        <w:rPr>
          <w:color w:val="000000"/>
          <w:sz w:val="26"/>
          <w:szCs w:val="26"/>
        </w:rPr>
        <w:t xml:space="preserve"> Министерством здравоохранения Российской Федерации.</w:t>
      </w:r>
    </w:p>
    <w:p w:rsidR="00034A1E" w:rsidRPr="000D1281" w:rsidRDefault="00034A1E" w:rsidP="00034A1E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14.Отдельным категориям граждан:</w:t>
      </w:r>
    </w:p>
    <w:p w:rsidR="00034A1E" w:rsidRPr="000D1281" w:rsidRDefault="00034A1E" w:rsidP="00034A1E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предоставляется обеспечение лекарственными препаратами в соответствии с законодательством Российской Федерации и Республики Карелия (в соответствии с  Перечнем лекарственных средств, утвержденных в приложении №</w:t>
      </w:r>
      <w:r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3 Программы);</w:t>
      </w:r>
    </w:p>
    <w:p w:rsidR="00034A1E" w:rsidRPr="000D1281" w:rsidRDefault="00034A1E" w:rsidP="00034A1E">
      <w:pPr>
        <w:spacing w:after="120"/>
        <w:ind w:firstLine="567"/>
        <w:jc w:val="both"/>
        <w:rPr>
          <w:color w:val="000000"/>
          <w:sz w:val="26"/>
          <w:szCs w:val="26"/>
        </w:rPr>
      </w:pPr>
      <w:proofErr w:type="gramStart"/>
      <w:r w:rsidRPr="000D1281">
        <w:rPr>
          <w:color w:val="000000"/>
          <w:sz w:val="26"/>
          <w:szCs w:val="26"/>
        </w:rPr>
        <w:t>проводится диспансеризация  и профилактические медицинские осмотры  в соответствии с порядками, 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</w:t>
      </w:r>
      <w:proofErr w:type="gramEnd"/>
      <w:r w:rsidRPr="000D1281">
        <w:rPr>
          <w:color w:val="000000"/>
          <w:sz w:val="26"/>
          <w:szCs w:val="26"/>
        </w:rPr>
        <w:t xml:space="preserve"> </w:t>
      </w:r>
      <w:proofErr w:type="gramStart"/>
      <w:r w:rsidRPr="000D1281">
        <w:rPr>
          <w:color w:val="000000"/>
          <w:sz w:val="26"/>
          <w:szCs w:val="26"/>
        </w:rPr>
        <w:t>усыновленных</w:t>
      </w:r>
      <w:proofErr w:type="gramEnd"/>
      <w:r w:rsidRPr="000D1281">
        <w:rPr>
          <w:color w:val="000000"/>
          <w:sz w:val="26"/>
          <w:szCs w:val="26"/>
        </w:rPr>
        <w:t xml:space="preserve"> (удочеренных), принятых под опеку (попечительство), в приемную или патронатную семью, и другие категории.                       </w:t>
      </w:r>
    </w:p>
    <w:p w:rsidR="00034A1E" w:rsidRPr="000D1281" w:rsidRDefault="00034A1E" w:rsidP="00034A1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V. Объем медицинской помощи, оказываемый в рамках Программы;</w:t>
      </w:r>
    </w:p>
    <w:p w:rsidR="00034A1E" w:rsidRPr="000D1281" w:rsidRDefault="00034A1E" w:rsidP="00034A1E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средние нормативы объема медицинской помощи</w:t>
      </w:r>
    </w:p>
    <w:p w:rsidR="00034A1E" w:rsidRPr="000D1281" w:rsidRDefault="00034A1E" w:rsidP="00034A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15. Медицинская помощь, оказываемая в рамках Программы,  предоставляется в объемах, утвержденных в </w:t>
      </w:r>
      <w:r w:rsidR="0086748E">
        <w:rPr>
          <w:color w:val="000000"/>
          <w:sz w:val="26"/>
          <w:szCs w:val="26"/>
        </w:rPr>
        <w:t>п</w:t>
      </w:r>
      <w:r w:rsidRPr="000D1281">
        <w:rPr>
          <w:color w:val="000000"/>
          <w:sz w:val="26"/>
          <w:szCs w:val="26"/>
        </w:rPr>
        <w:t>риложении №</w:t>
      </w:r>
      <w:r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14</w:t>
      </w:r>
      <w:r w:rsidR="00B54736">
        <w:rPr>
          <w:color w:val="000000"/>
          <w:sz w:val="26"/>
          <w:szCs w:val="26"/>
        </w:rPr>
        <w:t xml:space="preserve"> к</w:t>
      </w:r>
      <w:r w:rsidRPr="000D1281">
        <w:rPr>
          <w:color w:val="000000"/>
          <w:sz w:val="26"/>
          <w:szCs w:val="26"/>
        </w:rPr>
        <w:t xml:space="preserve"> Программ</w:t>
      </w:r>
      <w:r w:rsidR="00B54736">
        <w:rPr>
          <w:color w:val="000000"/>
          <w:sz w:val="26"/>
          <w:szCs w:val="26"/>
        </w:rPr>
        <w:t>е</w:t>
      </w:r>
      <w:r w:rsidRPr="000D1281">
        <w:rPr>
          <w:color w:val="000000"/>
          <w:sz w:val="26"/>
          <w:szCs w:val="26"/>
        </w:rPr>
        <w:t>.</w:t>
      </w:r>
    </w:p>
    <w:p w:rsidR="00034A1E" w:rsidRPr="000D1281" w:rsidRDefault="00034A1E" w:rsidP="00034A1E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16. Средние нормативы объема медицинской помощи по ее видам в целом по Программе рассчитываются в единицах объема на 1 жителя в год, по территориальной программе обязательного медицинского страхования </w:t>
      </w:r>
      <w:r w:rsidR="0086748E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br/>
        <w:t xml:space="preserve">на 1 застрахованное лицо. Средние нормативы объема медицинской помощи используются в целях планирования и финансово-экономического обоснования </w:t>
      </w:r>
      <w:r w:rsidRPr="000D1281">
        <w:rPr>
          <w:color w:val="000000"/>
          <w:sz w:val="26"/>
          <w:szCs w:val="26"/>
        </w:rPr>
        <w:lastRenderedPageBreak/>
        <w:t xml:space="preserve">размера средних </w:t>
      </w:r>
      <w:proofErr w:type="spellStart"/>
      <w:r w:rsidRPr="000D1281">
        <w:rPr>
          <w:color w:val="000000"/>
          <w:sz w:val="26"/>
          <w:szCs w:val="26"/>
        </w:rPr>
        <w:t>подушевых</w:t>
      </w:r>
      <w:proofErr w:type="spellEnd"/>
      <w:r w:rsidRPr="000D1281">
        <w:rPr>
          <w:color w:val="000000"/>
          <w:sz w:val="26"/>
          <w:szCs w:val="26"/>
        </w:rPr>
        <w:t xml:space="preserve"> нормативов финансового обеспечения, предусмотренных Программой, и составляют:</w:t>
      </w:r>
    </w:p>
    <w:p w:rsidR="00034A1E" w:rsidRPr="000D1281" w:rsidRDefault="00034A1E" w:rsidP="00034A1E">
      <w:pPr>
        <w:ind w:firstLine="700"/>
        <w:jc w:val="both"/>
        <w:rPr>
          <w:color w:val="000000"/>
          <w:sz w:val="26"/>
          <w:szCs w:val="26"/>
        </w:rPr>
      </w:pPr>
      <w:proofErr w:type="gramStart"/>
      <w:r w:rsidRPr="000D1281">
        <w:rPr>
          <w:color w:val="000000"/>
          <w:sz w:val="26"/>
          <w:szCs w:val="26"/>
        </w:rPr>
        <w:t xml:space="preserve">для скорой медицинской помощи вне медицинской организации, включая медицинскую эвакуацию, на 2014год – 0,365 вызова на 1 жителя, в том числе  в рамках территориальной программы обязательного медицинского страхования  </w:t>
      </w:r>
      <w:r w:rsidR="0086748E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 0,328 вызова на 1 застрахованное лицо; на 2015 год </w:t>
      </w:r>
      <w:r w:rsidR="0086748E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0,360 вызова на 1 жителя, в том числе  в рамках территориальной программы обязательного медицинского страхования </w:t>
      </w:r>
      <w:r w:rsidR="0086748E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0,330 вызова на 1 застрахованное лицо;</w:t>
      </w:r>
      <w:proofErr w:type="gramEnd"/>
      <w:r w:rsidRPr="000D1281">
        <w:rPr>
          <w:color w:val="000000"/>
          <w:sz w:val="26"/>
          <w:szCs w:val="26"/>
        </w:rPr>
        <w:t xml:space="preserve"> на 2016 год </w:t>
      </w:r>
      <w:r w:rsidR="0086748E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0,355 вызова на 1 жителя, в том числе  в рамках территориальной программы обязательного медицинского страхования </w:t>
      </w:r>
      <w:r w:rsidR="0086748E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0,330 вызова на 1 застрахованное лицо;</w:t>
      </w:r>
    </w:p>
    <w:p w:rsidR="00034A1E" w:rsidRPr="000D1281" w:rsidRDefault="00034A1E" w:rsidP="00034A1E">
      <w:pPr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       </w:t>
      </w:r>
      <w:proofErr w:type="gramStart"/>
      <w:r w:rsidRPr="000D1281">
        <w:rPr>
          <w:color w:val="000000"/>
          <w:sz w:val="26"/>
          <w:szCs w:val="26"/>
        </w:rPr>
        <w:t>для медицинской помощи в амбулаторных условиях, оказываемой с профилактической  и иными целями (включая посещения центров здоровья, посещения в связи с диспансеризацией, посещения среднего медицинского персонала), на 2014 год – 2,846 посещения на 1 жителя, в том числе в рамках территориальной программы обязательного медицинского страхования – 2,520 посещения на 1 застрахованное лицо, на 2015 год – 2,95 посещения на 1 жителя,  в том числе</w:t>
      </w:r>
      <w:proofErr w:type="gramEnd"/>
      <w:r w:rsidRPr="000D1281">
        <w:rPr>
          <w:color w:val="000000"/>
          <w:sz w:val="26"/>
          <w:szCs w:val="26"/>
        </w:rPr>
        <w:t xml:space="preserve"> в рамках территориальной программы обязательного медицинского страхования – 2,624  посещения на 1 застрахованное лицо, на 2016 год – 2,98 посещения на 1 жителя, в том числе в рамках территориальной программы обязательного медицинского страхования – 2,654 посещения на 1 застрахованное лицо;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D1281">
        <w:rPr>
          <w:color w:val="000000"/>
          <w:sz w:val="26"/>
          <w:szCs w:val="26"/>
        </w:rPr>
        <w:t>для медицинской помощи в амбулаторных условиях, оказываемой в связи с заболеваниями, на 2014 год – 2,085 обращения (законченного случая лечения заболевания в амбулаторных условиях с кратностью посещений по поводу одного заболевания не менее двух на 1 жителя),  в том числе в рамках территориальной программы обязательного медицинского страхования – 1,943 обращения на 1 застрахованное лицо, на 2015 год – 2,092 обращения на 1 жителя</w:t>
      </w:r>
      <w:proofErr w:type="gramEnd"/>
      <w:r w:rsidRPr="000D1281">
        <w:rPr>
          <w:color w:val="000000"/>
          <w:sz w:val="26"/>
          <w:szCs w:val="26"/>
        </w:rPr>
        <w:t>, в том числе в рамках территориальной программы обязательного медицинского страхования – 1,95 обращения на 1 застрахованное лицо, на 2016 год – 2,122 обращения на 1 жителя, в том числе в рамках территориальной программы обязательного медицинского страхования – 1,98 обращения на 1 застрахованное лицо;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 на 2014 год – 0,460  посещения на 1 застрахованное лицо, на 2015 год </w:t>
      </w:r>
      <w:r w:rsidRPr="000D1281">
        <w:rPr>
          <w:b/>
          <w:color w:val="000000"/>
          <w:sz w:val="26"/>
          <w:szCs w:val="26"/>
        </w:rPr>
        <w:t xml:space="preserve">– </w:t>
      </w:r>
      <w:r w:rsidRPr="000D1281">
        <w:rPr>
          <w:color w:val="000000"/>
          <w:sz w:val="26"/>
          <w:szCs w:val="26"/>
        </w:rPr>
        <w:t>0,600 посещения на 1 застрахованное лицо, на 2016 год – 0,600 посещения на 1 застрахованное лицо;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D1281">
        <w:rPr>
          <w:color w:val="000000"/>
          <w:sz w:val="26"/>
          <w:szCs w:val="26"/>
        </w:rPr>
        <w:t>для медицинской помощи в условиях дневных стационаров на  2014 год –0,698  </w:t>
      </w:r>
      <w:proofErr w:type="spellStart"/>
      <w:r w:rsidRPr="000D1281">
        <w:rPr>
          <w:color w:val="000000"/>
          <w:sz w:val="26"/>
          <w:szCs w:val="26"/>
        </w:rPr>
        <w:t>пациенто</w:t>
      </w:r>
      <w:proofErr w:type="spellEnd"/>
      <w:r w:rsidRPr="000D1281">
        <w:rPr>
          <w:color w:val="000000"/>
          <w:sz w:val="26"/>
          <w:szCs w:val="26"/>
        </w:rPr>
        <w:t>-дня на 1 жителя,  в том числе в рамках территориальной программы обязательного медицинского страхования –</w:t>
      </w:r>
      <w:r w:rsidR="0086748E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0,604 </w:t>
      </w:r>
      <w:proofErr w:type="spellStart"/>
      <w:r w:rsidRPr="000D1281">
        <w:rPr>
          <w:color w:val="000000"/>
          <w:sz w:val="26"/>
          <w:szCs w:val="26"/>
        </w:rPr>
        <w:t>пациенто</w:t>
      </w:r>
      <w:proofErr w:type="spellEnd"/>
      <w:r w:rsidRPr="000D1281">
        <w:rPr>
          <w:color w:val="000000"/>
          <w:sz w:val="26"/>
          <w:szCs w:val="26"/>
        </w:rPr>
        <w:t>-дня на 1 застрахованное лицо, 2015 год – 0,698 </w:t>
      </w:r>
      <w:proofErr w:type="spellStart"/>
      <w:r w:rsidRPr="000D1281">
        <w:rPr>
          <w:color w:val="000000"/>
          <w:sz w:val="26"/>
          <w:szCs w:val="26"/>
        </w:rPr>
        <w:t>пациенто</w:t>
      </w:r>
      <w:proofErr w:type="spellEnd"/>
      <w:r w:rsidRPr="000D1281">
        <w:rPr>
          <w:color w:val="000000"/>
          <w:sz w:val="26"/>
          <w:szCs w:val="26"/>
        </w:rPr>
        <w:t>-дня на 1 жителя, в том числе в рамках территориальной программы обязательного медицинского страхования – 0,604  </w:t>
      </w:r>
      <w:proofErr w:type="spellStart"/>
      <w:r w:rsidRPr="000D1281">
        <w:rPr>
          <w:color w:val="000000"/>
          <w:sz w:val="26"/>
          <w:szCs w:val="26"/>
        </w:rPr>
        <w:t>пациенто</w:t>
      </w:r>
      <w:proofErr w:type="spellEnd"/>
      <w:r w:rsidRPr="000D1281">
        <w:rPr>
          <w:color w:val="000000"/>
          <w:sz w:val="26"/>
          <w:szCs w:val="26"/>
        </w:rPr>
        <w:t>-дня на 1 застрахованное лицо, на 2016 год – 0,704 </w:t>
      </w:r>
      <w:proofErr w:type="spellStart"/>
      <w:r w:rsidRPr="000D1281">
        <w:rPr>
          <w:color w:val="000000"/>
          <w:sz w:val="26"/>
          <w:szCs w:val="26"/>
        </w:rPr>
        <w:t>пациенто</w:t>
      </w:r>
      <w:proofErr w:type="spellEnd"/>
      <w:r w:rsidRPr="000D1281">
        <w:rPr>
          <w:color w:val="000000"/>
          <w:sz w:val="26"/>
          <w:szCs w:val="26"/>
        </w:rPr>
        <w:t>-дня на</w:t>
      </w:r>
      <w:proofErr w:type="gramEnd"/>
      <w:r w:rsidRPr="000D1281">
        <w:rPr>
          <w:color w:val="000000"/>
          <w:sz w:val="26"/>
          <w:szCs w:val="26"/>
        </w:rPr>
        <w:t xml:space="preserve"> 1 жителя, в том числе в рамках территориальной программы обязательного медицинского страхования – 0,610 </w:t>
      </w:r>
      <w:proofErr w:type="spellStart"/>
      <w:r w:rsidRPr="000D1281">
        <w:rPr>
          <w:color w:val="000000"/>
          <w:sz w:val="26"/>
          <w:szCs w:val="26"/>
        </w:rPr>
        <w:t>пациенто</w:t>
      </w:r>
      <w:proofErr w:type="spellEnd"/>
      <w:r w:rsidRPr="000D1281">
        <w:rPr>
          <w:color w:val="000000"/>
          <w:sz w:val="26"/>
          <w:szCs w:val="26"/>
        </w:rPr>
        <w:t>-дня на 1 застрахованное лицо;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D1281">
        <w:rPr>
          <w:color w:val="000000"/>
          <w:sz w:val="26"/>
          <w:szCs w:val="26"/>
        </w:rPr>
        <w:t xml:space="preserve">для медицинской помощи в стационарных условиях на 2014 год – 0,194  случая госпитализации (законченного случая лечения в стационарных условиях)  на 1 жителя,  в том числе в рамках территориальной программы обязательного </w:t>
      </w:r>
      <w:r w:rsidRPr="000D1281">
        <w:rPr>
          <w:color w:val="000000"/>
          <w:sz w:val="26"/>
          <w:szCs w:val="26"/>
        </w:rPr>
        <w:lastRenderedPageBreak/>
        <w:t>медицинского страхования – 0,183 случая госпитализации на 1 застрахованное лицо, на 2015 год – 0,189 случая госпитализации на 1 жителя, в том числе в рамках территориальной программы обязательного медицинского страхования – 0,178 случая госпитализации</w:t>
      </w:r>
      <w:proofErr w:type="gramEnd"/>
      <w:r w:rsidRPr="000D1281">
        <w:rPr>
          <w:color w:val="000000"/>
          <w:sz w:val="26"/>
          <w:szCs w:val="26"/>
        </w:rPr>
        <w:t xml:space="preserve">  </w:t>
      </w:r>
      <w:proofErr w:type="gramStart"/>
      <w:r w:rsidRPr="000D1281">
        <w:rPr>
          <w:color w:val="000000"/>
          <w:sz w:val="26"/>
          <w:szCs w:val="26"/>
        </w:rPr>
        <w:t>на 1 застрахованное лицо, на 2016 год – 0,183 случая госпитализации  на 1 жителя, в том числе в рамках территориальной программы обязательного медицинского страхования – 0,173 случая госпитализации  на 1 застрахованное лицо, в том числе для медицинской реабилитации в специализированных больницах и центрах, оказывающих  медицинскую помощь по профилю «Медицинская реабилитация», и реабилитационных отделениях медицинских организаций в рамках территориальной программы обязательного медицинского страхования</w:t>
      </w:r>
      <w:proofErr w:type="gramEnd"/>
      <w:r w:rsidRPr="000D1281">
        <w:rPr>
          <w:color w:val="000000"/>
          <w:sz w:val="26"/>
          <w:szCs w:val="26"/>
        </w:rPr>
        <w:t xml:space="preserve"> на 2014 год – 0,035 койко-дня на 1 застрахованное лицо, на 2015 год – 0,035</w:t>
      </w:r>
      <w:r w:rsidRPr="000D1281">
        <w:rPr>
          <w:b/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койко-дня на 1 застрахованное лицо, на 2016 год – 0,039</w:t>
      </w:r>
      <w:r w:rsidRPr="000D1281">
        <w:rPr>
          <w:b/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койко-дня на 1 застрахованное лицо;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для паллиативной медицинской помощи в стационарных условиях на 2014 год – 0,088 койко-дня на 1 жителя, на 2015 год – 0,112 койко-дня на 1 жителя, на 2016 год – 0,115 койко-дня на 1 жителя.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D1281">
        <w:rPr>
          <w:color w:val="000000"/>
          <w:sz w:val="26"/>
          <w:szCs w:val="26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 обострении хронических заболеваний, представляющих угрозу жизни пациента, входящих в территориальную программу обязательного медицинского страхования, включается в средние нормативы объема амбулаторной и стационарной медицинской помощи и обеспечивается за счет бюджетных ассигнований бюджета Республики Карелия.</w:t>
      </w:r>
      <w:proofErr w:type="gramEnd"/>
    </w:p>
    <w:p w:rsidR="00034A1E" w:rsidRPr="000D1281" w:rsidRDefault="00034A1E" w:rsidP="0086748E">
      <w:pPr>
        <w:spacing w:after="120"/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 Программой могут устанавливаться дифференцированные объемы медицинской помощи с учетом использования санитарной авиации, телемедицины и передвижных форм предоставления медицинских услуг.</w:t>
      </w:r>
    </w:p>
    <w:p w:rsidR="00034A1E" w:rsidRPr="000D1281" w:rsidRDefault="00034A1E" w:rsidP="00034A1E">
      <w:pPr>
        <w:spacing w:line="240" w:lineRule="atLeast"/>
        <w:jc w:val="center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V</w:t>
      </w:r>
      <w:r w:rsidRPr="000D1281">
        <w:rPr>
          <w:color w:val="000000"/>
          <w:sz w:val="26"/>
          <w:szCs w:val="26"/>
          <w:lang w:val="en-US"/>
        </w:rPr>
        <w:t>I</w:t>
      </w:r>
      <w:r w:rsidRPr="000D1281">
        <w:rPr>
          <w:color w:val="000000"/>
          <w:sz w:val="26"/>
          <w:szCs w:val="26"/>
        </w:rPr>
        <w:t xml:space="preserve">. Средние нормативы финансовых затрат на единицу объема </w:t>
      </w:r>
    </w:p>
    <w:p w:rsidR="00034A1E" w:rsidRPr="000D1281" w:rsidRDefault="00034A1E" w:rsidP="0086748E">
      <w:pPr>
        <w:spacing w:after="120" w:line="240" w:lineRule="atLeast"/>
        <w:jc w:val="center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медицинской помощи, средние </w:t>
      </w:r>
      <w:proofErr w:type="spellStart"/>
      <w:r w:rsidRPr="000D1281">
        <w:rPr>
          <w:color w:val="000000"/>
          <w:sz w:val="26"/>
          <w:szCs w:val="26"/>
        </w:rPr>
        <w:t>подушевые</w:t>
      </w:r>
      <w:proofErr w:type="spellEnd"/>
      <w:r w:rsidRPr="000D1281">
        <w:rPr>
          <w:color w:val="000000"/>
          <w:sz w:val="26"/>
          <w:szCs w:val="26"/>
        </w:rPr>
        <w:t xml:space="preserve"> нормативы финансирования, способы оплаты медицинской помощи, порядок формирования и структура тарифов на оплату медицинской помощи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17. Средние нормативы финансовых затрат на единицу объема медицинской помощи, оказываемой в соответствии с Программой, на 2014 год составляют: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на 1 вызов скорой, в том числе специализированной (санитарно-авиационной), медицинской помощи за счет средств бюджета Республики </w:t>
      </w:r>
      <w:r w:rsidR="008C7240">
        <w:rPr>
          <w:color w:val="000000"/>
          <w:sz w:val="26"/>
          <w:szCs w:val="26"/>
        </w:rPr>
        <w:t xml:space="preserve">           </w:t>
      </w:r>
      <w:r w:rsidRPr="000D1281">
        <w:rPr>
          <w:color w:val="000000"/>
          <w:sz w:val="26"/>
          <w:szCs w:val="26"/>
        </w:rPr>
        <w:t>Карелия</w:t>
      </w:r>
      <w:r w:rsidR="008C7240">
        <w:rPr>
          <w:color w:val="000000"/>
          <w:sz w:val="26"/>
          <w:szCs w:val="26"/>
        </w:rPr>
        <w:t xml:space="preserve"> – </w:t>
      </w:r>
      <w:r w:rsidRPr="000D1281">
        <w:rPr>
          <w:color w:val="000000"/>
          <w:sz w:val="26"/>
          <w:szCs w:val="26"/>
        </w:rPr>
        <w:t xml:space="preserve"> 3317,03 рубля на 2014 год, в том числе  на 1 вызов скорой медицинской помощи</w:t>
      </w:r>
      <w:r w:rsidR="0086748E">
        <w:rPr>
          <w:color w:val="000000"/>
          <w:sz w:val="26"/>
          <w:szCs w:val="26"/>
        </w:rPr>
        <w:t xml:space="preserve"> </w:t>
      </w:r>
      <w:r w:rsidR="00B54736">
        <w:rPr>
          <w:color w:val="000000"/>
          <w:sz w:val="26"/>
          <w:szCs w:val="26"/>
        </w:rPr>
        <w:t>– 2</w:t>
      </w:r>
      <w:r w:rsidRPr="000D1281">
        <w:rPr>
          <w:color w:val="000000"/>
          <w:sz w:val="26"/>
          <w:szCs w:val="26"/>
        </w:rPr>
        <w:t>427,84 рубля, на 1 вызов специализированной (санитарно-авиационной) скорой медицинской помощи  за счет средств бюджета Республики Карелия – 109666,67  рубля;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на 1 вызов скорой медицинской помощи за счет средств обязательного медицинского страхования на 2014 год – 2196,89  рубл</w:t>
      </w:r>
      <w:r w:rsidR="0086748E">
        <w:rPr>
          <w:color w:val="000000"/>
          <w:sz w:val="26"/>
          <w:szCs w:val="26"/>
        </w:rPr>
        <w:t>я</w:t>
      </w:r>
      <w:r w:rsidRPr="000D1281">
        <w:rPr>
          <w:color w:val="000000"/>
          <w:sz w:val="26"/>
          <w:szCs w:val="26"/>
        </w:rPr>
        <w:t>;</w:t>
      </w:r>
    </w:p>
    <w:p w:rsidR="00034A1E" w:rsidRPr="000D1281" w:rsidRDefault="00034A1E" w:rsidP="00034A1E">
      <w:pPr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        </w:t>
      </w:r>
      <w:proofErr w:type="gramStart"/>
      <w:r w:rsidRPr="000D1281">
        <w:rPr>
          <w:color w:val="000000"/>
          <w:sz w:val="26"/>
          <w:szCs w:val="26"/>
        </w:rPr>
        <w:t xml:space="preserve">на 1 посещение с профилактической и иными  целями при оказании медицинской помощи в амбулаторных условиях медицинскими организациями (их структурными подразделениями) за счет средств бюджета Республики Карелия – </w:t>
      </w:r>
      <w:r w:rsidRPr="000D1281">
        <w:rPr>
          <w:color w:val="000000"/>
          <w:sz w:val="26"/>
          <w:szCs w:val="26"/>
        </w:rPr>
        <w:lastRenderedPageBreak/>
        <w:t xml:space="preserve">554,39 рубля, в том числе  при заболеваниях, не включенных в территориальную программу обязательного медицинского страхования  </w:t>
      </w:r>
      <w:r w:rsidR="0086748E">
        <w:rPr>
          <w:color w:val="000000"/>
          <w:sz w:val="26"/>
          <w:szCs w:val="26"/>
        </w:rPr>
        <w:t xml:space="preserve">– </w:t>
      </w:r>
      <w:r w:rsidRPr="000D1281">
        <w:rPr>
          <w:color w:val="000000"/>
          <w:sz w:val="26"/>
          <w:szCs w:val="26"/>
        </w:rPr>
        <w:t>569,50 рубля;</w:t>
      </w:r>
      <w:proofErr w:type="gramEnd"/>
      <w:r w:rsidRPr="000D1281">
        <w:rPr>
          <w:color w:val="000000"/>
          <w:sz w:val="26"/>
          <w:szCs w:val="26"/>
        </w:rPr>
        <w:t xml:space="preserve"> </w:t>
      </w:r>
      <w:proofErr w:type="gramStart"/>
      <w:r w:rsidRPr="000D1281">
        <w:rPr>
          <w:color w:val="000000"/>
          <w:sz w:val="26"/>
          <w:szCs w:val="26"/>
        </w:rPr>
        <w:t>при заболеваниях, включенных в базовую программу обязательного медицинского страхования, гражданам Российской Федерации, не идентифицированным  и не застрахованным  в системе обязательного медицинского страхования</w:t>
      </w:r>
      <w:r w:rsidR="0086748E">
        <w:rPr>
          <w:color w:val="000000"/>
          <w:sz w:val="26"/>
          <w:szCs w:val="26"/>
        </w:rPr>
        <w:t>,</w:t>
      </w:r>
      <w:r w:rsidRPr="000D1281">
        <w:rPr>
          <w:color w:val="000000"/>
          <w:sz w:val="26"/>
          <w:szCs w:val="26"/>
        </w:rPr>
        <w:t xml:space="preserve"> </w:t>
      </w:r>
      <w:r w:rsidR="0086748E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492,50 рубля; на 1 посещение с профилактической и иными  целями при оказании медицинской помощи в амбулаторных условиях при заболеваниях, включенных в базовую программу обязательного медицинского страхования, за счет средств обязательного медицинского страхования – 463,40 рубля;</w:t>
      </w:r>
      <w:proofErr w:type="gramEnd"/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на 1 обращение по поводу заболевания при оказании медицинской помощи в амбулаторных условиях медицинскими организациями</w:t>
      </w:r>
      <w:r w:rsidR="008C7240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(их структурными подразделениями) за счет средств бюджета Республики Карелия – 1235,70  рубля, за счет средств обязательного медицинского страхования – 1380,46 рубля;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на 1 посещение при оказании медицинской помощи в амбулаторных условиях в неотложной форме за счет средств обязательного медицинского страхования – 648,25 рубля;</w:t>
      </w:r>
    </w:p>
    <w:p w:rsidR="00034A1E" w:rsidRPr="000D1281" w:rsidRDefault="00034A1E" w:rsidP="008C7240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на 1 </w:t>
      </w:r>
      <w:proofErr w:type="spellStart"/>
      <w:r w:rsidRPr="000D1281">
        <w:rPr>
          <w:color w:val="000000"/>
          <w:sz w:val="26"/>
          <w:szCs w:val="26"/>
        </w:rPr>
        <w:t>пациенто</w:t>
      </w:r>
      <w:proofErr w:type="spellEnd"/>
      <w:r w:rsidRPr="000D1281">
        <w:rPr>
          <w:color w:val="000000"/>
          <w:sz w:val="26"/>
          <w:szCs w:val="26"/>
        </w:rPr>
        <w:t xml:space="preserve">-день лечения в условиях дневных стационаров за счет средств бюджета Республики Карелия – 888,83  рубля, за счет средств обязательного медицинского страхования  – 1746,13 рубля, в том  числе   на 1 случай применения вспомогательных репродуктивных технологий (экстракорпорального </w:t>
      </w:r>
      <w:proofErr w:type="spellStart"/>
      <w:proofErr w:type="gramStart"/>
      <w:r w:rsidRPr="000D1281">
        <w:rPr>
          <w:color w:val="000000"/>
          <w:sz w:val="26"/>
          <w:szCs w:val="26"/>
        </w:rPr>
        <w:t>оплодот</w:t>
      </w:r>
      <w:r w:rsidR="008C7240">
        <w:rPr>
          <w:color w:val="000000"/>
          <w:sz w:val="26"/>
          <w:szCs w:val="26"/>
        </w:rPr>
        <w:t>-</w:t>
      </w:r>
      <w:r w:rsidRPr="000D1281">
        <w:rPr>
          <w:color w:val="000000"/>
          <w:sz w:val="26"/>
          <w:szCs w:val="26"/>
        </w:rPr>
        <w:t>ворения</w:t>
      </w:r>
      <w:proofErr w:type="spellEnd"/>
      <w:proofErr w:type="gramEnd"/>
      <w:r w:rsidRPr="000D1281">
        <w:rPr>
          <w:color w:val="000000"/>
          <w:sz w:val="26"/>
          <w:szCs w:val="26"/>
        </w:rPr>
        <w:t xml:space="preserve">) за счет средств обязательного медицинского страхования </w:t>
      </w:r>
      <w:r w:rsidR="008C7240">
        <w:rPr>
          <w:color w:val="000000"/>
          <w:sz w:val="26"/>
          <w:szCs w:val="26"/>
        </w:rPr>
        <w:t xml:space="preserve">–                       </w:t>
      </w:r>
      <w:r w:rsidR="00B54736">
        <w:rPr>
          <w:color w:val="000000"/>
          <w:sz w:val="26"/>
          <w:szCs w:val="26"/>
        </w:rPr>
        <w:t>113</w:t>
      </w:r>
      <w:r w:rsidRPr="000D1281">
        <w:rPr>
          <w:color w:val="000000"/>
          <w:sz w:val="26"/>
          <w:szCs w:val="26"/>
        </w:rPr>
        <w:t>109 рублей;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D1281">
        <w:rPr>
          <w:color w:val="000000"/>
          <w:sz w:val="26"/>
          <w:szCs w:val="26"/>
        </w:rPr>
        <w:t>на 1</w:t>
      </w:r>
      <w:r w:rsidRPr="000D1281">
        <w:rPr>
          <w:bCs/>
          <w:color w:val="000000"/>
          <w:sz w:val="26"/>
          <w:szCs w:val="26"/>
        </w:rPr>
        <w:t> </w:t>
      </w:r>
      <w:r w:rsidRPr="000D1281">
        <w:rPr>
          <w:color w:val="000000"/>
          <w:sz w:val="26"/>
          <w:szCs w:val="26"/>
        </w:rPr>
        <w:t>случай госпитализации  в медицинских организациях (их структурных подразделениях), оказывающих медицинскую помощь в стационарных условиях, включая высокотехнологичную медицинскую помощь, за счет средств бюджета Республики Карелия при заболеваниях, не включенных в территориальную программу обязательного медицинского страхования</w:t>
      </w:r>
      <w:r w:rsidR="008C7240">
        <w:rPr>
          <w:color w:val="000000"/>
          <w:sz w:val="26"/>
          <w:szCs w:val="26"/>
        </w:rPr>
        <w:t>,</w:t>
      </w:r>
      <w:r w:rsidRPr="000D1281">
        <w:rPr>
          <w:color w:val="000000"/>
          <w:sz w:val="26"/>
          <w:szCs w:val="26"/>
        </w:rPr>
        <w:t xml:space="preserve">  – 88987</w:t>
      </w:r>
      <w:r w:rsidR="008C7240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рубл</w:t>
      </w:r>
      <w:r w:rsidR="008C7240">
        <w:rPr>
          <w:color w:val="000000"/>
          <w:sz w:val="26"/>
          <w:szCs w:val="26"/>
        </w:rPr>
        <w:t>ей</w:t>
      </w:r>
      <w:r w:rsidRPr="000D1281">
        <w:rPr>
          <w:color w:val="000000"/>
          <w:sz w:val="26"/>
          <w:szCs w:val="26"/>
        </w:rPr>
        <w:t xml:space="preserve">; при </w:t>
      </w:r>
      <w:proofErr w:type="spellStart"/>
      <w:r w:rsidRPr="000D1281">
        <w:rPr>
          <w:color w:val="000000"/>
          <w:sz w:val="26"/>
          <w:szCs w:val="26"/>
        </w:rPr>
        <w:t>заболе</w:t>
      </w:r>
      <w:r w:rsidR="008C7240">
        <w:rPr>
          <w:color w:val="000000"/>
          <w:sz w:val="26"/>
          <w:szCs w:val="26"/>
        </w:rPr>
        <w:t>-</w:t>
      </w:r>
      <w:r w:rsidRPr="000D1281">
        <w:rPr>
          <w:color w:val="000000"/>
          <w:sz w:val="26"/>
          <w:szCs w:val="26"/>
        </w:rPr>
        <w:t>ваниях</w:t>
      </w:r>
      <w:proofErr w:type="spellEnd"/>
      <w:r w:rsidRPr="000D1281">
        <w:rPr>
          <w:color w:val="000000"/>
          <w:sz w:val="26"/>
          <w:szCs w:val="26"/>
        </w:rPr>
        <w:t>, включенных в базовую программу обязательного медицинского страхования, не застрахованным и не идентифицированным в системе обязательного медицинского страхования</w:t>
      </w:r>
      <w:r w:rsidR="008C7240">
        <w:rPr>
          <w:color w:val="000000"/>
          <w:sz w:val="26"/>
          <w:szCs w:val="26"/>
        </w:rPr>
        <w:t>, –</w:t>
      </w:r>
      <w:r w:rsidRPr="000D1281">
        <w:rPr>
          <w:color w:val="000000"/>
          <w:sz w:val="26"/>
          <w:szCs w:val="26"/>
        </w:rPr>
        <w:t xml:space="preserve"> 28810</w:t>
      </w:r>
      <w:r w:rsidR="008C7240">
        <w:rPr>
          <w:color w:val="000000"/>
          <w:sz w:val="26"/>
          <w:szCs w:val="26"/>
        </w:rPr>
        <w:t>,10 рубля</w:t>
      </w:r>
      <w:r w:rsidRPr="000D1281">
        <w:rPr>
          <w:color w:val="000000"/>
          <w:sz w:val="26"/>
          <w:szCs w:val="26"/>
        </w:rPr>
        <w:t>;</w:t>
      </w:r>
      <w:proofErr w:type="gramEnd"/>
      <w:r w:rsidRPr="000D1281">
        <w:rPr>
          <w:color w:val="000000"/>
          <w:sz w:val="26"/>
          <w:szCs w:val="26"/>
        </w:rPr>
        <w:t xml:space="preserve"> оказывающих медицинскую помощь в стационарных условиях за счет средств обязательного медицинского страхования, включая  высокотехнологичную медицинскую помощь, медицинскую реабилитацию и прочие заболевания</w:t>
      </w:r>
      <w:r w:rsidR="008C7240">
        <w:rPr>
          <w:color w:val="000000"/>
          <w:sz w:val="26"/>
          <w:szCs w:val="26"/>
        </w:rPr>
        <w:t>,</w:t>
      </w:r>
      <w:r w:rsidRPr="000D1281">
        <w:rPr>
          <w:color w:val="000000"/>
          <w:sz w:val="26"/>
          <w:szCs w:val="26"/>
        </w:rPr>
        <w:t xml:space="preserve"> в системе обязательного</w:t>
      </w:r>
      <w:r w:rsidR="00B54736">
        <w:rPr>
          <w:color w:val="000000"/>
          <w:sz w:val="26"/>
          <w:szCs w:val="26"/>
        </w:rPr>
        <w:t xml:space="preserve"> медицинского страхования  – 27</w:t>
      </w:r>
      <w:r w:rsidRPr="000D1281">
        <w:rPr>
          <w:color w:val="000000"/>
          <w:sz w:val="26"/>
          <w:szCs w:val="26"/>
        </w:rPr>
        <w:t>846,83 рубля; в том числе оказывающих высокотехнологичную медицинскую помощь в стационарных условиях</w:t>
      </w:r>
      <w:r w:rsidR="008C7240">
        <w:rPr>
          <w:color w:val="000000"/>
          <w:sz w:val="26"/>
          <w:szCs w:val="26"/>
        </w:rPr>
        <w:t xml:space="preserve">, –                    </w:t>
      </w:r>
      <w:r w:rsidRPr="000D1281">
        <w:rPr>
          <w:color w:val="000000"/>
          <w:sz w:val="26"/>
          <w:szCs w:val="26"/>
        </w:rPr>
        <w:t xml:space="preserve">150 000 рублей; 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на 1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 </w:t>
      </w:r>
      <w:r w:rsidR="008C7240">
        <w:rPr>
          <w:color w:val="000000"/>
          <w:sz w:val="26"/>
          <w:szCs w:val="26"/>
        </w:rPr>
        <w:t xml:space="preserve">                      </w:t>
      </w:r>
      <w:r w:rsidRPr="000D1281">
        <w:rPr>
          <w:color w:val="000000"/>
          <w:sz w:val="26"/>
          <w:szCs w:val="26"/>
        </w:rPr>
        <w:t>2057,66 рубля;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на 1</w:t>
      </w:r>
      <w:r w:rsidRPr="000D1281">
        <w:rPr>
          <w:bCs/>
          <w:color w:val="000000"/>
          <w:sz w:val="26"/>
          <w:szCs w:val="26"/>
        </w:rPr>
        <w:t> </w:t>
      </w:r>
      <w:r w:rsidRPr="000D1281">
        <w:rPr>
          <w:color w:val="000000"/>
          <w:sz w:val="26"/>
          <w:szCs w:val="26"/>
        </w:rPr>
        <w:t xml:space="preserve">койко-день в медицинских организациях (их структурных подразделениях), оказывающих паллиативную медицинскую помощь </w:t>
      </w:r>
      <w:r w:rsidRPr="000D1281">
        <w:rPr>
          <w:color w:val="000000"/>
          <w:sz w:val="26"/>
          <w:szCs w:val="26"/>
        </w:rPr>
        <w:br/>
        <w:t>в стационарных условиях (включая больницы сестринского ухода), за счет средств бюджета Республики Карелия – 1654,30 рубля.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lastRenderedPageBreak/>
        <w:t>Средние нормативы финансовых затрат на единицу объема медицинской помощи, оказываемой в соответствии с Программой, на 2015 и 2016 годы составляют: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на 1 вызов скорой, в том числе специализированной (санитарно-авиационной), медицинской помощи за счет средств бюджета Республики </w:t>
      </w:r>
      <w:r w:rsidR="008C7240">
        <w:rPr>
          <w:color w:val="000000"/>
          <w:sz w:val="26"/>
          <w:szCs w:val="26"/>
        </w:rPr>
        <w:t xml:space="preserve">            </w:t>
      </w:r>
      <w:r w:rsidRPr="000D1281">
        <w:rPr>
          <w:color w:val="000000"/>
          <w:sz w:val="26"/>
          <w:szCs w:val="26"/>
        </w:rPr>
        <w:t>Карелия</w:t>
      </w:r>
      <w:r w:rsidR="008C7240">
        <w:rPr>
          <w:color w:val="000000"/>
          <w:sz w:val="26"/>
          <w:szCs w:val="26"/>
        </w:rPr>
        <w:t xml:space="preserve"> –</w:t>
      </w:r>
      <w:r w:rsidRPr="000D1281">
        <w:rPr>
          <w:color w:val="000000"/>
          <w:sz w:val="26"/>
          <w:szCs w:val="26"/>
        </w:rPr>
        <w:t xml:space="preserve"> 4066,67 рубля на 2015 год и 4886 рубля на 2016 год, в том числе,  для граждан, не</w:t>
      </w:r>
      <w:r w:rsidR="008C7240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застрахованных в системе обязательного медицинского страхования,  на 2015</w:t>
      </w:r>
      <w:r w:rsidR="008C7240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год</w:t>
      </w:r>
      <w:r w:rsidR="008C7240">
        <w:rPr>
          <w:color w:val="000000"/>
          <w:sz w:val="26"/>
          <w:szCs w:val="26"/>
        </w:rPr>
        <w:t xml:space="preserve"> </w:t>
      </w:r>
      <w:r w:rsidR="00B54736">
        <w:rPr>
          <w:color w:val="000000"/>
          <w:sz w:val="26"/>
          <w:szCs w:val="26"/>
        </w:rPr>
        <w:t>– 2</w:t>
      </w:r>
      <w:r w:rsidRPr="000D1281">
        <w:rPr>
          <w:color w:val="000000"/>
          <w:sz w:val="26"/>
          <w:szCs w:val="26"/>
        </w:rPr>
        <w:t>920,33 рубля, на 2016</w:t>
      </w:r>
      <w:r w:rsidR="008C7240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год</w:t>
      </w:r>
      <w:r w:rsidR="008C7240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– 3508,80рубля; на 1 вызов специализированной (санитарно-авиационной) скорой медицинской помощи  – 114601,67  рубля на 2015 год и 114733,33 рубля на 2016 год;</w:t>
      </w:r>
    </w:p>
    <w:p w:rsidR="00034A1E" w:rsidRPr="000D1281" w:rsidRDefault="00034A1E" w:rsidP="00034A1E">
      <w:pPr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         на 1 вызов скорой медицинской помощи за счет средств обязательного медицинского страхования </w:t>
      </w:r>
      <w:r w:rsidR="008C7240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2517,29 рубл</w:t>
      </w:r>
      <w:r w:rsidR="008C7240">
        <w:rPr>
          <w:color w:val="000000"/>
          <w:sz w:val="26"/>
          <w:szCs w:val="26"/>
        </w:rPr>
        <w:t>я</w:t>
      </w:r>
      <w:r w:rsidRPr="000D1281">
        <w:rPr>
          <w:color w:val="000000"/>
          <w:sz w:val="26"/>
          <w:szCs w:val="26"/>
        </w:rPr>
        <w:t xml:space="preserve"> на 2015 год, 2523,22 рубля на 2016 год;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D1281">
        <w:rPr>
          <w:color w:val="000000"/>
          <w:sz w:val="26"/>
          <w:szCs w:val="26"/>
        </w:rPr>
        <w:t xml:space="preserve">на 1 посещение с профилактической и иными  целями при оказании медицинской помощи в амбулаторных условиях медицинскими организациями (их структурными подразделениями) за счет средств бюджета Республики Карелия </w:t>
      </w:r>
      <w:r w:rsidR="008C7240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562,24 рубля на 2015 год и 462,79 рубля на 2016 год, в том числе при заболеваниях, не включенных в территориальную программу обязательного медицинского страхования</w:t>
      </w:r>
      <w:r w:rsidR="008C7240">
        <w:rPr>
          <w:color w:val="000000"/>
          <w:sz w:val="26"/>
          <w:szCs w:val="26"/>
        </w:rPr>
        <w:t xml:space="preserve">, – </w:t>
      </w:r>
      <w:r w:rsidRPr="000D1281">
        <w:rPr>
          <w:color w:val="000000"/>
          <w:sz w:val="26"/>
          <w:szCs w:val="26"/>
        </w:rPr>
        <w:t>460,10 рубля на 2015 год и 460,70 рубля на 2016</w:t>
      </w:r>
      <w:proofErr w:type="gramEnd"/>
      <w:r w:rsidRPr="000D1281">
        <w:rPr>
          <w:color w:val="000000"/>
          <w:sz w:val="26"/>
          <w:szCs w:val="26"/>
        </w:rPr>
        <w:t xml:space="preserve"> год; при заболеваниях, включенных в базовую программу обязательного медицинского страхования, гражданам Российской Федерации, не идентифицированным и не застрахованным в системе обязательного медицинского страхования</w:t>
      </w:r>
      <w:r w:rsidR="008C7240">
        <w:rPr>
          <w:color w:val="000000"/>
          <w:sz w:val="26"/>
          <w:szCs w:val="26"/>
        </w:rPr>
        <w:t>, –</w:t>
      </w:r>
      <w:r w:rsidRPr="000D1281">
        <w:rPr>
          <w:color w:val="000000"/>
          <w:sz w:val="26"/>
          <w:szCs w:val="26"/>
        </w:rPr>
        <w:t xml:space="preserve"> 477,50 рубля на 2015 год и  478,00 рубля на 2016 год, за счет средств обязательного медицинского страхования </w:t>
      </w:r>
      <w:r w:rsidR="008C7240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554,39 рубля на 2015 -2016 годы;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на 1 обращение по поводу заболевания при оказании медицинской помощи в амбулаторных условиях медицинскими организациями</w:t>
      </w:r>
      <w:r w:rsidR="008C7240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 xml:space="preserve">(их структурными подразделениями) за счет средств бюджета Республики Карелия </w:t>
      </w:r>
      <w:r w:rsidR="008C7240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1256,9 рубля на 2015 год, 1258,52  рубля на 2016 год, за счет средств обязательного медицинского страхования - 1627,30 рубля на 2015 год, 1670,31 рубля на 2016 год;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на 1 посещение при оказании медицинской помощи в неотложной форме в амбулаторных условиях за счет средств обязательного медицинского страхования  </w:t>
      </w:r>
      <w:r w:rsidR="00B54736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714,57 рубля на 2015 год, 714,57 рубля на 2016 год;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на 1 </w:t>
      </w:r>
      <w:proofErr w:type="spellStart"/>
      <w:r w:rsidRPr="000D1281">
        <w:rPr>
          <w:color w:val="000000"/>
          <w:sz w:val="26"/>
          <w:szCs w:val="26"/>
        </w:rPr>
        <w:t>пациенто</w:t>
      </w:r>
      <w:proofErr w:type="spellEnd"/>
      <w:r w:rsidRPr="000D1281">
        <w:rPr>
          <w:color w:val="000000"/>
          <w:sz w:val="26"/>
          <w:szCs w:val="26"/>
        </w:rPr>
        <w:t xml:space="preserve">-день лечения в условиях дневных стационаров за счет средств бюджета Республики Карелия  </w:t>
      </w:r>
      <w:r w:rsidR="008C7240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790,85 рубля на 2015 год, 791,91 рубля на 2016 год, за счет средств обязательного медицинского страхования (с учетом применения вспомогательных репродуктивных технологий (экстракорпорального оплодотворения) </w:t>
      </w:r>
      <w:r w:rsidR="008C7240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1824,71 рубля на 2015 год</w:t>
      </w:r>
      <w:r w:rsidR="008C7240">
        <w:rPr>
          <w:color w:val="000000"/>
          <w:sz w:val="26"/>
          <w:szCs w:val="26"/>
        </w:rPr>
        <w:t>,</w:t>
      </w:r>
      <w:r w:rsidRPr="000D1281">
        <w:rPr>
          <w:color w:val="000000"/>
          <w:sz w:val="26"/>
          <w:szCs w:val="26"/>
        </w:rPr>
        <w:t xml:space="preserve"> 2011,57 рубля на 2016 год;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на 1 случай применения вспомогательных репродуктивных технологий (экстракорпорального оплодотворения) за счет средств обязательного </w:t>
      </w:r>
      <w:proofErr w:type="gramStart"/>
      <w:r w:rsidRPr="000D1281">
        <w:rPr>
          <w:color w:val="000000"/>
          <w:sz w:val="26"/>
          <w:szCs w:val="26"/>
        </w:rPr>
        <w:t>медицин</w:t>
      </w:r>
      <w:r w:rsidR="008C7240">
        <w:rPr>
          <w:color w:val="000000"/>
          <w:sz w:val="26"/>
          <w:szCs w:val="26"/>
        </w:rPr>
        <w:t>-</w:t>
      </w:r>
      <w:proofErr w:type="spellStart"/>
      <w:r w:rsidRPr="000D1281">
        <w:rPr>
          <w:color w:val="000000"/>
          <w:sz w:val="26"/>
          <w:szCs w:val="26"/>
        </w:rPr>
        <w:t>ского</w:t>
      </w:r>
      <w:proofErr w:type="spellEnd"/>
      <w:proofErr w:type="gramEnd"/>
      <w:r w:rsidRPr="000D1281">
        <w:rPr>
          <w:color w:val="000000"/>
          <w:sz w:val="26"/>
          <w:szCs w:val="26"/>
        </w:rPr>
        <w:t xml:space="preserve"> страхования </w:t>
      </w:r>
      <w:r w:rsidR="008C7240">
        <w:rPr>
          <w:color w:val="000000"/>
          <w:sz w:val="26"/>
          <w:szCs w:val="26"/>
        </w:rPr>
        <w:t>–</w:t>
      </w:r>
      <w:r w:rsidR="00B54736">
        <w:rPr>
          <w:color w:val="000000"/>
          <w:sz w:val="26"/>
          <w:szCs w:val="26"/>
        </w:rPr>
        <w:t xml:space="preserve"> 119</w:t>
      </w:r>
      <w:r w:rsidRPr="000D1281">
        <w:rPr>
          <w:color w:val="000000"/>
          <w:sz w:val="26"/>
          <w:szCs w:val="26"/>
        </w:rPr>
        <w:t>964,1</w:t>
      </w:r>
      <w:r w:rsidR="008C7240">
        <w:rPr>
          <w:color w:val="000000"/>
          <w:sz w:val="26"/>
          <w:szCs w:val="26"/>
        </w:rPr>
        <w:t>0</w:t>
      </w:r>
      <w:r w:rsidR="00B54736">
        <w:rPr>
          <w:color w:val="000000"/>
          <w:sz w:val="26"/>
          <w:szCs w:val="26"/>
        </w:rPr>
        <w:t xml:space="preserve"> рубля на 2015 год, 125</w:t>
      </w:r>
      <w:r w:rsidRPr="000D1281">
        <w:rPr>
          <w:color w:val="000000"/>
          <w:sz w:val="26"/>
          <w:szCs w:val="26"/>
        </w:rPr>
        <w:t>962 рубля на 2016 год;</w:t>
      </w:r>
    </w:p>
    <w:p w:rsidR="00034A1E" w:rsidRPr="000D1281" w:rsidRDefault="00034A1E" w:rsidP="00034A1E">
      <w:pPr>
        <w:ind w:firstLine="709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на 1</w:t>
      </w:r>
      <w:r w:rsidRPr="000D1281">
        <w:rPr>
          <w:bCs/>
          <w:color w:val="000000"/>
          <w:sz w:val="26"/>
          <w:szCs w:val="26"/>
        </w:rPr>
        <w:t> </w:t>
      </w:r>
      <w:r w:rsidRPr="000D1281">
        <w:rPr>
          <w:color w:val="000000"/>
          <w:sz w:val="26"/>
          <w:szCs w:val="26"/>
        </w:rPr>
        <w:t>случай госпитализации  в медицинских организациях (их структурных подразделениях), оказывающих медицинскую помощь в стационарных условиях, включая высокотехнологичную медицинскую помощь, за счет средств бюджета Республики Карелия при заболеваниях, не включенных в территориальную программу ОМС</w:t>
      </w:r>
      <w:r w:rsidR="008C7240">
        <w:rPr>
          <w:color w:val="000000"/>
          <w:sz w:val="26"/>
          <w:szCs w:val="26"/>
        </w:rPr>
        <w:t>,</w:t>
      </w:r>
      <w:r w:rsidRPr="000D1281">
        <w:rPr>
          <w:color w:val="000000"/>
          <w:sz w:val="26"/>
          <w:szCs w:val="26"/>
        </w:rPr>
        <w:t xml:space="preserve"> – 84754,0 рубля на 2015 год и 84 110,0 рубля на 2016 год; при заболеваниях, включенных в базовую программу ОМС, не </w:t>
      </w:r>
      <w:proofErr w:type="gramStart"/>
      <w:r w:rsidRPr="000D1281">
        <w:rPr>
          <w:color w:val="000000"/>
          <w:sz w:val="26"/>
          <w:szCs w:val="26"/>
        </w:rPr>
        <w:t>идентифицированным</w:t>
      </w:r>
      <w:proofErr w:type="gramEnd"/>
      <w:r w:rsidRPr="000D1281">
        <w:rPr>
          <w:color w:val="000000"/>
          <w:sz w:val="26"/>
          <w:szCs w:val="26"/>
        </w:rPr>
        <w:t xml:space="preserve"> и не застрахованным в системе ОМС</w:t>
      </w:r>
      <w:r w:rsidR="008C7240">
        <w:rPr>
          <w:color w:val="000000"/>
          <w:sz w:val="26"/>
          <w:szCs w:val="26"/>
        </w:rPr>
        <w:t>, –</w:t>
      </w:r>
      <w:r w:rsidRPr="000D1281">
        <w:rPr>
          <w:color w:val="000000"/>
          <w:sz w:val="26"/>
          <w:szCs w:val="26"/>
        </w:rPr>
        <w:t xml:space="preserve"> 28810</w:t>
      </w:r>
      <w:r w:rsidR="008C7240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 xml:space="preserve"> рублей на 2015 год и 28850 рубл</w:t>
      </w:r>
      <w:r w:rsidR="008C7240">
        <w:rPr>
          <w:color w:val="000000"/>
          <w:sz w:val="26"/>
          <w:szCs w:val="26"/>
        </w:rPr>
        <w:t>ей</w:t>
      </w:r>
      <w:r w:rsidRPr="000D1281">
        <w:rPr>
          <w:color w:val="000000"/>
          <w:sz w:val="26"/>
          <w:szCs w:val="26"/>
        </w:rPr>
        <w:t xml:space="preserve"> на 2016 год; </w:t>
      </w:r>
      <w:proofErr w:type="gramStart"/>
      <w:r w:rsidRPr="000D1281">
        <w:rPr>
          <w:color w:val="000000"/>
          <w:sz w:val="26"/>
          <w:szCs w:val="26"/>
        </w:rPr>
        <w:t xml:space="preserve">оказывающих медицинскую помощь в стационарных условиях за счет </w:t>
      </w:r>
      <w:r w:rsidRPr="000D1281">
        <w:rPr>
          <w:color w:val="000000"/>
          <w:sz w:val="26"/>
          <w:szCs w:val="26"/>
        </w:rPr>
        <w:lastRenderedPageBreak/>
        <w:t>средств обязательного медицинского страхования, включая  высокотехнологичную медицинскую помощь, медицинскую реабилитацию и прочие заболевания в системе обязательного медицинского страхования</w:t>
      </w:r>
      <w:r w:rsidR="008C7240">
        <w:rPr>
          <w:color w:val="000000"/>
          <w:sz w:val="26"/>
          <w:szCs w:val="26"/>
        </w:rPr>
        <w:t>,</w:t>
      </w:r>
      <w:r w:rsidR="00B54736">
        <w:rPr>
          <w:color w:val="000000"/>
          <w:sz w:val="26"/>
          <w:szCs w:val="26"/>
        </w:rPr>
        <w:t xml:space="preserve">  – 35</w:t>
      </w:r>
      <w:r w:rsidRPr="000D1281">
        <w:rPr>
          <w:color w:val="000000"/>
          <w:sz w:val="26"/>
          <w:szCs w:val="26"/>
        </w:rPr>
        <w:t xml:space="preserve">595,45 рубля на 2015 год и 38753,20 рубля на 2016 год; в том числе оказывающих высокотехнологичную медицинскую помощь в стационарных условиях </w:t>
      </w:r>
      <w:r w:rsidR="008C7240">
        <w:rPr>
          <w:color w:val="000000"/>
          <w:sz w:val="26"/>
          <w:szCs w:val="26"/>
        </w:rPr>
        <w:t xml:space="preserve">– </w:t>
      </w:r>
      <w:r w:rsidR="00B54736">
        <w:rPr>
          <w:color w:val="000000"/>
          <w:sz w:val="26"/>
          <w:szCs w:val="26"/>
        </w:rPr>
        <w:t>156</w:t>
      </w:r>
      <w:r w:rsidRPr="000D1281">
        <w:rPr>
          <w:color w:val="000000"/>
          <w:sz w:val="26"/>
          <w:szCs w:val="26"/>
        </w:rPr>
        <w:t xml:space="preserve">750 рублей на 2015 и 2016 годы; </w:t>
      </w:r>
      <w:proofErr w:type="gramEnd"/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на 1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</w:t>
      </w:r>
      <w:r w:rsidR="008C7240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</w:t>
      </w:r>
      <w:r w:rsidRPr="000D1281">
        <w:rPr>
          <w:b/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2448,10</w:t>
      </w:r>
      <w:r w:rsidRPr="000D1281">
        <w:rPr>
          <w:b/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 xml:space="preserve">рубля на 2015 год, </w:t>
      </w:r>
      <w:r w:rsidRPr="000D1281">
        <w:rPr>
          <w:b/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2581,86</w:t>
      </w:r>
      <w:r w:rsidRPr="000D1281">
        <w:rPr>
          <w:b/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рубля на 2016 год;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на 1 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бюджета</w:t>
      </w:r>
      <w:r w:rsidR="00B54736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Республики</w:t>
      </w:r>
      <w:r w:rsidR="00B54736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 xml:space="preserve">Карелия </w:t>
      </w:r>
      <w:r w:rsidR="008C7240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1280,18 рубля на</w:t>
      </w:r>
      <w:r w:rsidR="00B54736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2015 год, 1248,35 рубля на 2016 год.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18. Средние </w:t>
      </w:r>
      <w:proofErr w:type="spellStart"/>
      <w:r w:rsidRPr="000D1281">
        <w:rPr>
          <w:color w:val="000000"/>
          <w:sz w:val="26"/>
          <w:szCs w:val="26"/>
        </w:rPr>
        <w:t>подушевые</w:t>
      </w:r>
      <w:proofErr w:type="spellEnd"/>
      <w:r w:rsidRPr="000D1281">
        <w:rPr>
          <w:color w:val="000000"/>
          <w:sz w:val="26"/>
          <w:szCs w:val="26"/>
        </w:rPr>
        <w:t xml:space="preserve"> нормативы финансирования, предусмотренные Программой (без учета расходов федерального бюджета  и целевых программ), составляют:</w:t>
      </w:r>
    </w:p>
    <w:p w:rsidR="00034A1E" w:rsidRPr="000D1281" w:rsidRDefault="00B54736" w:rsidP="002E5780">
      <w:pPr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2014 году – 13</w:t>
      </w:r>
      <w:r w:rsidR="00034A1E" w:rsidRPr="000D1281">
        <w:rPr>
          <w:color w:val="000000"/>
          <w:sz w:val="26"/>
          <w:szCs w:val="26"/>
        </w:rPr>
        <w:t>492,37 рубля, в 2015 году – 15686,62 рубля, в</w:t>
      </w:r>
      <w:r>
        <w:rPr>
          <w:color w:val="000000"/>
          <w:sz w:val="26"/>
          <w:szCs w:val="26"/>
        </w:rPr>
        <w:t xml:space="preserve"> </w:t>
      </w:r>
      <w:r w:rsidR="00034A1E" w:rsidRPr="000D1281">
        <w:rPr>
          <w:color w:val="000000"/>
          <w:sz w:val="26"/>
          <w:szCs w:val="26"/>
        </w:rPr>
        <w:t>2016 году – 16288,93 рубля, в том числе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2014 году – 11073,16 рубля, в</w:t>
      </w:r>
      <w:r>
        <w:rPr>
          <w:color w:val="000000"/>
          <w:sz w:val="26"/>
          <w:szCs w:val="26"/>
        </w:rPr>
        <w:t xml:space="preserve"> </w:t>
      </w:r>
      <w:r w:rsidR="00034A1E" w:rsidRPr="008C7240">
        <w:rPr>
          <w:rStyle w:val="af2"/>
          <w:color w:val="000000"/>
          <w:sz w:val="26"/>
          <w:szCs w:val="26"/>
          <w:u w:val="none"/>
        </w:rPr>
        <w:t>2015</w:t>
      </w:r>
      <w:r w:rsidR="00034A1E" w:rsidRPr="008C7240">
        <w:rPr>
          <w:color w:val="000000"/>
          <w:sz w:val="26"/>
          <w:szCs w:val="26"/>
        </w:rPr>
        <w:t> </w:t>
      </w:r>
      <w:r w:rsidR="00034A1E" w:rsidRPr="000D1281">
        <w:rPr>
          <w:color w:val="000000"/>
          <w:sz w:val="26"/>
          <w:szCs w:val="26"/>
        </w:rPr>
        <w:t>году – 13488,98 рубля, в 2016 году – 14096,03 рубля.</w:t>
      </w:r>
      <w:proofErr w:type="gramEnd"/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</w:t>
      </w:r>
      <w:proofErr w:type="gramStart"/>
      <w:r w:rsidRPr="000D1281">
        <w:rPr>
          <w:color w:val="000000"/>
          <w:sz w:val="26"/>
          <w:szCs w:val="26"/>
        </w:rPr>
        <w:t xml:space="preserve">Средние расчетные </w:t>
      </w:r>
      <w:proofErr w:type="spellStart"/>
      <w:r w:rsidRPr="000D1281">
        <w:rPr>
          <w:color w:val="000000"/>
          <w:sz w:val="26"/>
          <w:szCs w:val="26"/>
        </w:rPr>
        <w:t>подушевые</w:t>
      </w:r>
      <w:proofErr w:type="spellEnd"/>
      <w:r w:rsidRPr="000D1281">
        <w:rPr>
          <w:color w:val="000000"/>
          <w:sz w:val="26"/>
          <w:szCs w:val="26"/>
        </w:rPr>
        <w:t xml:space="preserve"> нормативы финансирования устанавливаются исходя из нормативов, с учетом соответствующих районных коэффициентов, без учета расходов федерального бюджета  и целевых программ)</w:t>
      </w:r>
      <w:r w:rsidR="00B54736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и составляют:  в 2014 году – 17009,38 рубля, в 2015 году – 19811,23 рубля, в</w:t>
      </w:r>
      <w:r w:rsidR="00B54736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2016 году – 20704,19 рубля, в том числе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</w:t>
      </w:r>
      <w:proofErr w:type="gramEnd"/>
      <w:r w:rsidRPr="000D1281">
        <w:rPr>
          <w:color w:val="000000"/>
          <w:sz w:val="26"/>
          <w:szCs w:val="26"/>
        </w:rPr>
        <w:t xml:space="preserve"> обязательного медицинского страхования в 2014 году – 11073,16 рубля, </w:t>
      </w:r>
      <w:r w:rsidRPr="002E5780">
        <w:rPr>
          <w:color w:val="000000"/>
          <w:sz w:val="26"/>
          <w:szCs w:val="26"/>
        </w:rPr>
        <w:t>в</w:t>
      </w:r>
      <w:r w:rsidR="00B54736">
        <w:rPr>
          <w:rStyle w:val="af2"/>
          <w:color w:val="000000"/>
          <w:sz w:val="26"/>
          <w:szCs w:val="26"/>
          <w:u w:val="none"/>
        </w:rPr>
        <w:t xml:space="preserve"> </w:t>
      </w:r>
      <w:r w:rsidRPr="002E5780">
        <w:rPr>
          <w:rStyle w:val="af2"/>
          <w:color w:val="000000"/>
          <w:sz w:val="26"/>
          <w:szCs w:val="26"/>
          <w:u w:val="none"/>
        </w:rPr>
        <w:t>2015</w:t>
      </w:r>
      <w:r w:rsidRPr="000D1281">
        <w:rPr>
          <w:color w:val="000000"/>
          <w:sz w:val="26"/>
          <w:szCs w:val="26"/>
        </w:rPr>
        <w:t> году – 13488,98 рубля, в 2016 году – 14096,03 рубля.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19. Порядок формирования и структура тарифа на оплату медицинской помощи, оказываемой в рамках территориальной программы обязательного медицинского страхования, устанавливаются в соответствии с Федеральным законом «Об обязательном медицинском страховании в Российской Федерации». 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</w:t>
      </w:r>
      <w:proofErr w:type="gramStart"/>
      <w:r w:rsidRPr="000D1281">
        <w:rPr>
          <w:color w:val="000000"/>
          <w:sz w:val="26"/>
          <w:szCs w:val="26"/>
        </w:rPr>
        <w:t>Тарифы на оплату медицинской помощи по обязательному медицинскому страхованию формируются в соответствии с принятыми в рамках территориальной программы обязательного медицинского страхования способами оплаты медицинской помощи и устанавливаются соглашением между Министерством здравоохранения и социального развития Республики Карелия, Территориальным фондом обязательного медицинского страхования Республики Карелия,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«Об</w:t>
      </w:r>
      <w:proofErr w:type="gramEnd"/>
      <w:r w:rsidRPr="000D1281">
        <w:rPr>
          <w:color w:val="000000"/>
          <w:sz w:val="26"/>
          <w:szCs w:val="26"/>
        </w:rPr>
        <w:t xml:space="preserve"> </w:t>
      </w:r>
      <w:proofErr w:type="gramStart"/>
      <w:r w:rsidRPr="000D1281">
        <w:rPr>
          <w:color w:val="000000"/>
          <w:sz w:val="26"/>
          <w:szCs w:val="26"/>
        </w:rPr>
        <w:t xml:space="preserve">основах охраны здоровья граждан в </w:t>
      </w:r>
      <w:r w:rsidRPr="000D1281">
        <w:rPr>
          <w:color w:val="000000"/>
          <w:sz w:val="26"/>
          <w:szCs w:val="26"/>
        </w:rPr>
        <w:lastRenderedPageBreak/>
        <w:t>Российской Федерации»,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страхования, созданной в Республике Карелия в установленном порядке.</w:t>
      </w:r>
      <w:proofErr w:type="gramEnd"/>
    </w:p>
    <w:p w:rsidR="00034A1E" w:rsidRPr="000D1281" w:rsidRDefault="00034A1E" w:rsidP="00034A1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0D1281">
        <w:rPr>
          <w:color w:val="000000"/>
          <w:sz w:val="26"/>
          <w:szCs w:val="26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</w:t>
      </w:r>
      <w:r w:rsidR="002E5780">
        <w:rPr>
          <w:color w:val="000000"/>
          <w:sz w:val="26"/>
          <w:szCs w:val="26"/>
        </w:rPr>
        <w:t xml:space="preserve">й </w:t>
      </w:r>
      <w:r w:rsidRPr="000D1281">
        <w:rPr>
          <w:color w:val="000000"/>
          <w:sz w:val="26"/>
          <w:szCs w:val="26"/>
        </w:rPr>
        <w:t xml:space="preserve"> питания (при</w:t>
      </w:r>
      <w:proofErr w:type="gramEnd"/>
      <w:r w:rsidRPr="000D1281">
        <w:rPr>
          <w:color w:val="000000"/>
          <w:sz w:val="26"/>
          <w:szCs w:val="26"/>
        </w:rPr>
        <w:t xml:space="preserve"> </w:t>
      </w:r>
      <w:proofErr w:type="gramStart"/>
      <w:r w:rsidRPr="000D1281">
        <w:rPr>
          <w:color w:val="000000"/>
          <w:sz w:val="26"/>
          <w:szCs w:val="26"/>
        </w:rPr>
        <w:t xml:space="preserve"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</w:t>
      </w:r>
      <w:r w:rsidR="002E5780">
        <w:rPr>
          <w:color w:val="000000"/>
          <w:sz w:val="26"/>
          <w:szCs w:val="26"/>
        </w:rPr>
        <w:t>100</w:t>
      </w:r>
      <w:r w:rsidRPr="000D1281">
        <w:rPr>
          <w:color w:val="000000"/>
          <w:sz w:val="26"/>
          <w:szCs w:val="26"/>
        </w:rPr>
        <w:t xml:space="preserve"> тысяч рублей</w:t>
      </w:r>
      <w:proofErr w:type="gramEnd"/>
      <w:r w:rsidRPr="000D1281">
        <w:rPr>
          <w:color w:val="000000"/>
          <w:sz w:val="26"/>
          <w:szCs w:val="26"/>
        </w:rPr>
        <w:t xml:space="preserve"> за единицу.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В части расходов на заработную плату тарифы включают финансовое обеспечение денежных выплат стимулирующего характера, включая денежные выплаты: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участковых, медицинским сестрам врачей общей практики (семейных врачей) за оказанную медицинскую помощь в амбулаторных условиях;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медицинским работникам фельдшерско-акушерских пунктов (заведующим фельдшерско-акушерскими пунктами, фельдшерам, акушерам (акушеркам),  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врачам-специалистам за оказанную медицинскую помощь в амбулаторных условиях.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Выплаты стимулирующего характера  осуществляются по результатам  деятельности вышеуказанных специалистов.  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20.  При реализации территориальной программы обязательного </w:t>
      </w:r>
      <w:proofErr w:type="gramStart"/>
      <w:r w:rsidRPr="000D1281">
        <w:rPr>
          <w:color w:val="000000"/>
          <w:sz w:val="26"/>
          <w:szCs w:val="26"/>
        </w:rPr>
        <w:t>медицин</w:t>
      </w:r>
      <w:r w:rsidR="002E5780">
        <w:rPr>
          <w:color w:val="000000"/>
          <w:sz w:val="26"/>
          <w:szCs w:val="26"/>
        </w:rPr>
        <w:t>-</w:t>
      </w:r>
      <w:proofErr w:type="spellStart"/>
      <w:r w:rsidRPr="000D1281">
        <w:rPr>
          <w:color w:val="000000"/>
          <w:sz w:val="26"/>
          <w:szCs w:val="26"/>
        </w:rPr>
        <w:t>ского</w:t>
      </w:r>
      <w:proofErr w:type="spellEnd"/>
      <w:proofErr w:type="gramEnd"/>
      <w:r w:rsidRPr="000D1281">
        <w:rPr>
          <w:color w:val="000000"/>
          <w:sz w:val="26"/>
          <w:szCs w:val="26"/>
        </w:rPr>
        <w:t xml:space="preserve"> страхования применяются следующие способы оплаты медицинской помощи: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при оплате медицинской помощи, оказанной в амбулаторных условиях: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за единицу объема медицинской помощи – за медицинскую услугу, за посещение, за обращение (законченный случай),  за обращение (законченный случай) в сочетании с  </w:t>
      </w:r>
      <w:proofErr w:type="spellStart"/>
      <w:r w:rsidRPr="000D1281">
        <w:rPr>
          <w:color w:val="000000"/>
          <w:sz w:val="26"/>
          <w:szCs w:val="26"/>
        </w:rPr>
        <w:t>подушевым</w:t>
      </w:r>
      <w:proofErr w:type="spellEnd"/>
      <w:r w:rsidRPr="000D1281">
        <w:rPr>
          <w:color w:val="000000"/>
          <w:sz w:val="26"/>
          <w:szCs w:val="26"/>
        </w:rPr>
        <w:t xml:space="preserve"> нормативом финансирования лиц</w:t>
      </w:r>
      <w:r w:rsidR="002E5780">
        <w:rPr>
          <w:color w:val="000000"/>
          <w:sz w:val="26"/>
          <w:szCs w:val="26"/>
        </w:rPr>
        <w:t>, прикрепившихся к медицинской организации, оказывающей первичную медико-санитарную помощь (далее – прикрепившиеся лица):</w:t>
      </w:r>
    </w:p>
    <w:p w:rsidR="00034A1E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lastRenderedPageBreak/>
        <w:t xml:space="preserve">за единицу объема медицинской помощи – за медицинскую услугу, за посещение, за обращение (законченный случай) </w:t>
      </w:r>
      <w:r w:rsidR="002E5780">
        <w:rPr>
          <w:color w:val="000000"/>
          <w:sz w:val="26"/>
          <w:szCs w:val="26"/>
        </w:rPr>
        <w:t>–</w:t>
      </w:r>
      <w:r w:rsidRPr="000D1281">
        <w:rPr>
          <w:color w:val="000000"/>
          <w:sz w:val="26"/>
          <w:szCs w:val="26"/>
        </w:rPr>
        <w:t xml:space="preserve"> при оплате медицинской помощи, оказанной за пределами Республики Карелия лицам, застрахованным в системе обязательного медицинского страхования на территории Республики Карелия, а также при оплате медицинской помощи в отдельных медицинских организациях, не имеющих </w:t>
      </w:r>
      <w:r w:rsidR="002E5780">
        <w:rPr>
          <w:color w:val="000000"/>
          <w:sz w:val="26"/>
          <w:szCs w:val="26"/>
        </w:rPr>
        <w:t xml:space="preserve">прикрепившихся </w:t>
      </w:r>
      <w:r w:rsidRPr="000D1281">
        <w:rPr>
          <w:color w:val="000000"/>
          <w:sz w:val="26"/>
          <w:szCs w:val="26"/>
        </w:rPr>
        <w:t>лиц</w:t>
      </w:r>
      <w:r w:rsidR="002E5780">
        <w:rPr>
          <w:color w:val="000000"/>
          <w:sz w:val="26"/>
          <w:szCs w:val="26"/>
        </w:rPr>
        <w:t>;</w:t>
      </w:r>
      <w:r w:rsidRPr="000D1281">
        <w:rPr>
          <w:color w:val="000000"/>
          <w:sz w:val="26"/>
          <w:szCs w:val="26"/>
        </w:rPr>
        <w:t xml:space="preserve"> </w:t>
      </w:r>
    </w:p>
    <w:p w:rsidR="00034A1E" w:rsidRPr="000D1281" w:rsidRDefault="00034A1E" w:rsidP="002E5780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по </w:t>
      </w:r>
      <w:proofErr w:type="spellStart"/>
      <w:r w:rsidRPr="000D1281">
        <w:rPr>
          <w:color w:val="000000"/>
          <w:sz w:val="26"/>
          <w:szCs w:val="26"/>
        </w:rPr>
        <w:t>подушевому</w:t>
      </w:r>
      <w:proofErr w:type="spellEnd"/>
      <w:r w:rsidRPr="000D1281">
        <w:rPr>
          <w:color w:val="000000"/>
          <w:sz w:val="26"/>
          <w:szCs w:val="26"/>
        </w:rPr>
        <w:t xml:space="preserve"> нормативу финансирования на прикрепившихся лиц с учетом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при оплате медицинской помощи, оказанной в стационарных условиях:</w:t>
      </w:r>
    </w:p>
    <w:p w:rsidR="00034A1E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за законченный случай лечения заболевания, включенного в соответствующую </w:t>
      </w:r>
      <w:r w:rsidRPr="000D1281">
        <w:rPr>
          <w:bCs/>
          <w:color w:val="000000"/>
          <w:sz w:val="26"/>
          <w:szCs w:val="26"/>
        </w:rPr>
        <w:t>группу</w:t>
      </w:r>
      <w:r w:rsidRPr="000D1281">
        <w:rPr>
          <w:color w:val="000000"/>
          <w:sz w:val="26"/>
          <w:szCs w:val="26"/>
        </w:rPr>
        <w:t xml:space="preserve"> заболеваний (в том числе клинико-статистические группы заболеваний);</w:t>
      </w:r>
    </w:p>
    <w:p w:rsidR="00034A1E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при оплате медицинской помощи, оказанной в условиях дневного </w:t>
      </w:r>
      <w:r w:rsidR="00E87046">
        <w:rPr>
          <w:color w:val="000000"/>
          <w:sz w:val="26"/>
          <w:szCs w:val="26"/>
        </w:rPr>
        <w:t xml:space="preserve">           </w:t>
      </w:r>
      <w:r w:rsidRPr="000D1281">
        <w:rPr>
          <w:color w:val="000000"/>
          <w:sz w:val="26"/>
          <w:szCs w:val="26"/>
        </w:rPr>
        <w:t xml:space="preserve">стационара, – за законченный случай лечения заболевания, включенного в соответствующую </w:t>
      </w:r>
      <w:r w:rsidRPr="000D1281">
        <w:rPr>
          <w:bCs/>
          <w:color w:val="000000"/>
          <w:sz w:val="26"/>
          <w:szCs w:val="26"/>
        </w:rPr>
        <w:t>группу</w:t>
      </w:r>
      <w:r w:rsidRPr="000D1281">
        <w:rPr>
          <w:color w:val="000000"/>
          <w:sz w:val="26"/>
          <w:szCs w:val="26"/>
        </w:rPr>
        <w:t xml:space="preserve"> заболеваний (в том числе клинико-статистические группы заболеваний);</w:t>
      </w:r>
    </w:p>
    <w:p w:rsidR="00034A1E" w:rsidRPr="000D1281" w:rsidRDefault="00034A1E" w:rsidP="00E87046">
      <w:pPr>
        <w:ind w:firstLine="567"/>
        <w:jc w:val="both"/>
        <w:rPr>
          <w:bCs/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при оплате скорой медицинской помощи, оказанной </w:t>
      </w:r>
      <w:r w:rsidRPr="000D1281">
        <w:rPr>
          <w:bCs/>
          <w:color w:val="000000"/>
          <w:sz w:val="26"/>
          <w:szCs w:val="26"/>
        </w:rPr>
        <w:t xml:space="preserve"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 </w:t>
      </w:r>
      <w:r w:rsidR="00E87046">
        <w:rPr>
          <w:color w:val="000000"/>
          <w:sz w:val="26"/>
          <w:szCs w:val="26"/>
        </w:rPr>
        <w:t>–</w:t>
      </w:r>
      <w:r w:rsidRPr="000D1281">
        <w:rPr>
          <w:bCs/>
          <w:color w:val="000000"/>
          <w:sz w:val="26"/>
          <w:szCs w:val="26"/>
        </w:rPr>
        <w:t xml:space="preserve">  за вызов скорой медицинской помощи,  за вызов скорой медицинской помощи (в сочетании с </w:t>
      </w:r>
      <w:proofErr w:type="spellStart"/>
      <w:r w:rsidRPr="000D1281">
        <w:rPr>
          <w:bCs/>
          <w:color w:val="000000"/>
          <w:sz w:val="26"/>
          <w:szCs w:val="26"/>
        </w:rPr>
        <w:t>подушевым</w:t>
      </w:r>
      <w:proofErr w:type="spellEnd"/>
      <w:r w:rsidRPr="000D1281">
        <w:rPr>
          <w:bCs/>
          <w:color w:val="000000"/>
          <w:sz w:val="26"/>
          <w:szCs w:val="26"/>
        </w:rPr>
        <w:t xml:space="preserve"> нормативом финансирования).</w:t>
      </w:r>
    </w:p>
    <w:p w:rsidR="00034A1E" w:rsidRPr="000D1281" w:rsidRDefault="00034A1E" w:rsidP="00034A1E">
      <w:pPr>
        <w:widowControl w:val="0"/>
        <w:autoSpaceDE w:val="0"/>
        <w:autoSpaceDN w:val="0"/>
        <w:adjustRightInd w:val="0"/>
        <w:spacing w:before="120" w:after="120"/>
        <w:jc w:val="center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      VI</w:t>
      </w:r>
      <w:r w:rsidRPr="000D1281">
        <w:rPr>
          <w:color w:val="000000"/>
          <w:sz w:val="26"/>
          <w:szCs w:val="26"/>
          <w:lang w:val="en-US"/>
        </w:rPr>
        <w:t>I</w:t>
      </w:r>
      <w:r w:rsidRPr="000D1281">
        <w:rPr>
          <w:color w:val="000000"/>
          <w:sz w:val="26"/>
          <w:szCs w:val="26"/>
        </w:rPr>
        <w:t>.  Порядок, условия  предоставления  медицинской помощи, критерии доступности и качества медицинской помощи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21. Критериями доступности и качества медицинской помощи являются: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смертность населения, в том числе городского, сельского населения (число умерших на 1000 человек населения);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смертность населения от болезней системы кровообращения,  в том числе городского, сельского населения (число умерших от болезней системы кровообращения на 100 тыс. человек населения);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0D1281">
        <w:rPr>
          <w:color w:val="000000"/>
          <w:sz w:val="26"/>
          <w:szCs w:val="26"/>
        </w:rPr>
        <w:t>смертность населения от новообразований, в том числе от злокачественных, в том числе городского, сельского населения (число умерших от новообразований, в том числе от злокачественных, на 100 тыс. человек населения);</w:t>
      </w:r>
      <w:proofErr w:type="gramEnd"/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смертность населения от туберкулеза, в том числе городского, сельского населения (случаев на 100 тыс. человек населения);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 тыс. человек населения);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материнская смертность (на 100 тыс. </w:t>
      </w:r>
      <w:proofErr w:type="gramStart"/>
      <w:r w:rsidRPr="000D1281">
        <w:rPr>
          <w:color w:val="000000"/>
          <w:sz w:val="26"/>
          <w:szCs w:val="26"/>
        </w:rPr>
        <w:t>родившихся</w:t>
      </w:r>
      <w:proofErr w:type="gramEnd"/>
      <w:r w:rsidRPr="000D1281">
        <w:rPr>
          <w:color w:val="000000"/>
          <w:sz w:val="26"/>
          <w:szCs w:val="26"/>
        </w:rPr>
        <w:t xml:space="preserve"> живыми);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младенческая смертность (на 1000 </w:t>
      </w:r>
      <w:proofErr w:type="gramStart"/>
      <w:r w:rsidRPr="000D1281">
        <w:rPr>
          <w:color w:val="000000"/>
          <w:sz w:val="26"/>
          <w:szCs w:val="26"/>
        </w:rPr>
        <w:t>родившихся</w:t>
      </w:r>
      <w:proofErr w:type="gramEnd"/>
      <w:r w:rsidRPr="000D1281">
        <w:rPr>
          <w:color w:val="000000"/>
          <w:sz w:val="26"/>
          <w:szCs w:val="26"/>
        </w:rPr>
        <w:t xml:space="preserve"> живыми, в том числе в городской и  сельской  местности);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lastRenderedPageBreak/>
        <w:t>смертность детей в возрасте 0-4 лет (на 100 тыс. человек населения соответствующего возраста);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смертность детей в возрасте 0-17 лет (на 100 тыс. человек населения соответствующего возраста);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обеспеченность населения врачами (на 10 тыс. человек населения, включая городское и сельское население), в том числе </w:t>
      </w:r>
      <w:proofErr w:type="gramStart"/>
      <w:r w:rsidRPr="000D1281">
        <w:rPr>
          <w:color w:val="000000"/>
          <w:sz w:val="26"/>
          <w:szCs w:val="26"/>
        </w:rPr>
        <w:t>оказывающим</w:t>
      </w:r>
      <w:proofErr w:type="gramEnd"/>
      <w:r w:rsidRPr="000D1281">
        <w:rPr>
          <w:color w:val="000000"/>
          <w:sz w:val="26"/>
          <w:szCs w:val="26"/>
        </w:rPr>
        <w:t xml:space="preserve"> медицинскую помощь в амбулаторных и стационарных условиях;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обеспеченность населения средним медицинским персоналом (на 10 тыс. человек населения, включая городское и сельское население),</w:t>
      </w:r>
      <w:r w:rsidR="00E87046">
        <w:rPr>
          <w:color w:val="000000"/>
          <w:sz w:val="26"/>
          <w:szCs w:val="26"/>
        </w:rPr>
        <w:t xml:space="preserve"> </w:t>
      </w:r>
      <w:r w:rsidRPr="000D1281">
        <w:rPr>
          <w:color w:val="000000"/>
          <w:sz w:val="26"/>
          <w:szCs w:val="26"/>
        </w:rPr>
        <w:t>в том числе оказывающим медицинскую помощь в амбулаторных и стационарных условиях;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средняя длительность лечения в медицинских организациях, оказывающих медицинскую помощь в стационарных условиях (дней в среднем по республике); </w:t>
      </w:r>
    </w:p>
    <w:p w:rsidR="00034A1E" w:rsidRPr="000D1281" w:rsidRDefault="00034A1E" w:rsidP="00E87046">
      <w:pPr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фонда);</w:t>
      </w:r>
    </w:p>
    <w:p w:rsidR="00034A1E" w:rsidRPr="000D1281" w:rsidRDefault="00034A1E" w:rsidP="00E870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доля расходов на оказание медицинской помощи в условиях дневных стационаров в общих расходах на  Программу;</w:t>
      </w:r>
    </w:p>
    <w:p w:rsidR="00034A1E" w:rsidRPr="000D1281" w:rsidRDefault="00034A1E" w:rsidP="00E870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доля расходов на оказание медицинской помощи в амбулаторных условиях в неотложной форме в общих расходах на Программу;</w:t>
      </w:r>
    </w:p>
    <w:p w:rsidR="00034A1E" w:rsidRPr="000D1281" w:rsidRDefault="00034A1E" w:rsidP="00E870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доля расходов на оказание паллиативной медицинской помощи в общих расходах на Программу;</w:t>
      </w:r>
    </w:p>
    <w:p w:rsidR="00034A1E" w:rsidRPr="000D1281" w:rsidRDefault="00034A1E" w:rsidP="00E870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удельный вес числа пациентов со злокачественными новообразованиями, выявленными на ранних стадиях, в общем числе пациентов с впервые выявленными злокачественными новообразованиями;</w:t>
      </w:r>
    </w:p>
    <w:p w:rsidR="00034A1E" w:rsidRPr="000D1281" w:rsidRDefault="00034A1E" w:rsidP="00E870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полнота охвата профилактическими медицинскими осмотрами детей, в том числе проживающих в городской и сельской местности;</w:t>
      </w:r>
    </w:p>
    <w:p w:rsidR="00034A1E" w:rsidRPr="000D1281" w:rsidRDefault="00034A1E" w:rsidP="00E870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удельный вес числа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034A1E" w:rsidRPr="000D1281" w:rsidRDefault="00034A1E" w:rsidP="00E870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034A1E" w:rsidRPr="000D1281" w:rsidRDefault="00034A1E" w:rsidP="00E870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034A1E" w:rsidRPr="000D1281" w:rsidRDefault="00034A1E" w:rsidP="00E870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доля выездов бригад скорой медицинской помощи со временем </w:t>
      </w:r>
      <w:proofErr w:type="spellStart"/>
      <w:r w:rsidRPr="000D1281">
        <w:rPr>
          <w:color w:val="000000"/>
          <w:sz w:val="26"/>
          <w:szCs w:val="26"/>
        </w:rPr>
        <w:t>доезда</w:t>
      </w:r>
      <w:proofErr w:type="spellEnd"/>
      <w:r w:rsidRPr="000D1281">
        <w:rPr>
          <w:color w:val="000000"/>
          <w:sz w:val="26"/>
          <w:szCs w:val="26"/>
        </w:rPr>
        <w:t xml:space="preserve"> до пациента менее 20 минут с момента вызова в общем количестве вызовов;</w:t>
      </w:r>
    </w:p>
    <w:p w:rsidR="00034A1E" w:rsidRPr="000D1281" w:rsidRDefault="00034A1E" w:rsidP="00E870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диспансеризации, в том числе проживающих в городской и сельской местности;</w:t>
      </w:r>
    </w:p>
    <w:p w:rsidR="00034A1E" w:rsidRPr="000D1281" w:rsidRDefault="00034A1E" w:rsidP="00E8704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удельный вес числа пациентов с инфарктом миокарда, госпитализированных </w:t>
      </w:r>
      <w:proofErr w:type="gramStart"/>
      <w:r w:rsidRPr="000D1281">
        <w:rPr>
          <w:color w:val="000000"/>
          <w:sz w:val="26"/>
          <w:szCs w:val="26"/>
        </w:rPr>
        <w:t xml:space="preserve">в </w:t>
      </w:r>
      <w:r w:rsidRPr="000D1281">
        <w:rPr>
          <w:color w:val="000000"/>
          <w:sz w:val="26"/>
          <w:szCs w:val="26"/>
        </w:rPr>
        <w:lastRenderedPageBreak/>
        <w:t>первые</w:t>
      </w:r>
      <w:proofErr w:type="gramEnd"/>
      <w:r w:rsidRPr="000D1281">
        <w:rPr>
          <w:color w:val="000000"/>
          <w:sz w:val="26"/>
          <w:szCs w:val="26"/>
        </w:rPr>
        <w:t xml:space="preserve"> 6 часов от начала заболевания, в общем количестве госпитализированных пациентов с инфарктом миокарда;</w:t>
      </w:r>
    </w:p>
    <w:p w:rsidR="00034A1E" w:rsidRPr="000D1281" w:rsidRDefault="00034A1E" w:rsidP="00034A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удельный вес числа пациентов с острым инфарктом миокарда, которым проведена </w:t>
      </w:r>
      <w:proofErr w:type="spellStart"/>
      <w:r w:rsidRPr="000D1281">
        <w:rPr>
          <w:color w:val="000000"/>
          <w:sz w:val="26"/>
          <w:szCs w:val="26"/>
        </w:rPr>
        <w:t>тромболитическая</w:t>
      </w:r>
      <w:proofErr w:type="spellEnd"/>
      <w:r w:rsidRPr="000D1281">
        <w:rPr>
          <w:color w:val="000000"/>
          <w:sz w:val="26"/>
          <w:szCs w:val="26"/>
        </w:rPr>
        <w:t xml:space="preserve"> терапия, в общем количестве пациентов с острым инфарктом миокарда;</w:t>
      </w:r>
    </w:p>
    <w:p w:rsidR="00034A1E" w:rsidRPr="000D1281" w:rsidRDefault="00034A1E" w:rsidP="00034A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удельный вес числа пациентов с острым инфарктом миокарда, которым проведено </w:t>
      </w:r>
      <w:proofErr w:type="spellStart"/>
      <w:r w:rsidRPr="000D1281">
        <w:rPr>
          <w:color w:val="000000"/>
          <w:sz w:val="26"/>
          <w:szCs w:val="26"/>
        </w:rPr>
        <w:t>стентирование</w:t>
      </w:r>
      <w:proofErr w:type="spellEnd"/>
      <w:r w:rsidRPr="000D1281">
        <w:rPr>
          <w:color w:val="000000"/>
          <w:sz w:val="26"/>
          <w:szCs w:val="26"/>
        </w:rPr>
        <w:t xml:space="preserve"> коронарных артерий, в общем количестве пациентов с острым инфарктом миокарда;</w:t>
      </w:r>
    </w:p>
    <w:p w:rsidR="00034A1E" w:rsidRPr="000D1281" w:rsidRDefault="00034A1E" w:rsidP="00034A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количество проведенных выездной бригадой скорой медицинской помощи </w:t>
      </w:r>
      <w:proofErr w:type="spellStart"/>
      <w:r w:rsidRPr="000D1281">
        <w:rPr>
          <w:color w:val="000000"/>
          <w:sz w:val="26"/>
          <w:szCs w:val="26"/>
        </w:rPr>
        <w:t>тромболизисов</w:t>
      </w:r>
      <w:proofErr w:type="spellEnd"/>
      <w:r w:rsidRPr="000D1281">
        <w:rPr>
          <w:color w:val="000000"/>
          <w:sz w:val="26"/>
          <w:szCs w:val="26"/>
        </w:rPr>
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помощи;</w:t>
      </w:r>
    </w:p>
    <w:p w:rsidR="00034A1E" w:rsidRPr="000D1281" w:rsidRDefault="00034A1E" w:rsidP="00034A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удельный вес числа пациентов с острыми цереброваскулярными болезнями, госпитализированных </w:t>
      </w:r>
      <w:proofErr w:type="gramStart"/>
      <w:r w:rsidRPr="000D1281">
        <w:rPr>
          <w:color w:val="000000"/>
          <w:sz w:val="26"/>
          <w:szCs w:val="26"/>
        </w:rPr>
        <w:t>в первые</w:t>
      </w:r>
      <w:proofErr w:type="gramEnd"/>
      <w:r w:rsidRPr="000D1281">
        <w:rPr>
          <w:color w:val="000000"/>
          <w:sz w:val="26"/>
          <w:szCs w:val="26"/>
        </w:rPr>
        <w:t xml:space="preserve"> 6 часов от начала заболевания, в общем количестве госпитализированных пациентов с острыми цереброваскулярными болезнями;</w:t>
      </w:r>
    </w:p>
    <w:p w:rsidR="00034A1E" w:rsidRPr="000D1281" w:rsidRDefault="00034A1E" w:rsidP="00034A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удельный вес числа пациентов с острым ишемическим инсультом, которым проведена </w:t>
      </w:r>
      <w:proofErr w:type="spellStart"/>
      <w:r w:rsidRPr="000D1281">
        <w:rPr>
          <w:color w:val="000000"/>
          <w:sz w:val="26"/>
          <w:szCs w:val="26"/>
        </w:rPr>
        <w:t>тромболитическая</w:t>
      </w:r>
      <w:proofErr w:type="spellEnd"/>
      <w:r w:rsidRPr="000D1281">
        <w:rPr>
          <w:color w:val="000000"/>
          <w:sz w:val="26"/>
          <w:szCs w:val="26"/>
        </w:rPr>
        <w:t xml:space="preserve"> терапия в первые 6 часов госпитализации, в общем количестве пациентов с острым ишемическим инсультом;</w:t>
      </w:r>
    </w:p>
    <w:p w:rsidR="00034A1E" w:rsidRPr="000D1281" w:rsidRDefault="00034A1E" w:rsidP="00034A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034A1E" w:rsidRPr="000D1281" w:rsidRDefault="00034A1E" w:rsidP="00034A1E">
      <w:pPr>
        <w:jc w:val="both"/>
        <w:rPr>
          <w:color w:val="000000"/>
          <w:sz w:val="26"/>
          <w:szCs w:val="26"/>
        </w:rPr>
      </w:pPr>
      <w:r w:rsidRPr="000D1281">
        <w:rPr>
          <w:color w:val="000000"/>
          <w:sz w:val="26"/>
          <w:szCs w:val="26"/>
        </w:rPr>
        <w:t xml:space="preserve">       На основе целевых значений критериев доступности и качества медицинской помощи, установленных Программой, проводится комплексная оценка их уровня и динамики.</w:t>
      </w:r>
    </w:p>
    <w:p w:rsidR="00DA655C" w:rsidRPr="009066E9" w:rsidRDefault="00DA655C" w:rsidP="00D46135">
      <w:pPr>
        <w:ind w:firstLine="567"/>
        <w:jc w:val="both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E87046" w:rsidRDefault="00E87046" w:rsidP="00CA29DD">
      <w:pPr>
        <w:ind w:left="5103"/>
        <w:rPr>
          <w:color w:val="000000"/>
          <w:sz w:val="26"/>
          <w:szCs w:val="26"/>
        </w:rPr>
      </w:pPr>
    </w:p>
    <w:p w:rsidR="00DA655C" w:rsidRPr="009066E9" w:rsidRDefault="00CA29DD" w:rsidP="00CA29DD">
      <w:pPr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="00DA655C" w:rsidRPr="009066E9">
        <w:rPr>
          <w:color w:val="000000"/>
          <w:sz w:val="26"/>
          <w:szCs w:val="26"/>
        </w:rPr>
        <w:t>риложение  № 1 к  Программе</w:t>
      </w:r>
    </w:p>
    <w:p w:rsidR="00ED42C7" w:rsidRDefault="00ED42C7" w:rsidP="00ED42C7">
      <w:pPr>
        <w:jc w:val="center"/>
        <w:rPr>
          <w:color w:val="000000"/>
          <w:sz w:val="26"/>
          <w:szCs w:val="26"/>
        </w:rPr>
      </w:pPr>
    </w:p>
    <w:p w:rsidR="00CA29DD" w:rsidRDefault="00CA29DD" w:rsidP="00ED42C7">
      <w:pPr>
        <w:jc w:val="center"/>
        <w:rPr>
          <w:color w:val="000000"/>
          <w:sz w:val="26"/>
          <w:szCs w:val="26"/>
        </w:rPr>
      </w:pPr>
    </w:p>
    <w:p w:rsidR="00DA655C" w:rsidRPr="009066E9" w:rsidRDefault="00DA655C" w:rsidP="00ED42C7">
      <w:pPr>
        <w:jc w:val="center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Условия</w:t>
      </w:r>
    </w:p>
    <w:p w:rsidR="00DA655C" w:rsidRDefault="00DA655C" w:rsidP="00ED42C7">
      <w:pPr>
        <w:jc w:val="center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78642E" w:rsidRDefault="0078642E" w:rsidP="0078642E">
      <w:pPr>
        <w:jc w:val="both"/>
        <w:rPr>
          <w:color w:val="000000"/>
          <w:sz w:val="26"/>
          <w:szCs w:val="26"/>
        </w:rPr>
      </w:pPr>
    </w:p>
    <w:p w:rsidR="00DA655C" w:rsidRPr="009066E9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1. </w:t>
      </w:r>
      <w:proofErr w:type="gramStart"/>
      <w:r w:rsidRPr="009066E9">
        <w:rPr>
          <w:color w:val="000000"/>
          <w:sz w:val="26"/>
          <w:szCs w:val="26"/>
        </w:rPr>
        <w:t>Настоящие Условия регулируют отношения, связанные с реализацией установленного законодательством Российской Федерации (часть 2 статьи 21 Федерального закона от 21 ноября 2011 года № 323-ФЗ «Об основах охраны здоровья граждан в Российской Федерации») права на выбор врача (с учетом согласия врача), для оказания медицинской   помощи в рамках Программы в пределах территории Республики Карелии.</w:t>
      </w:r>
      <w:proofErr w:type="gramEnd"/>
    </w:p>
    <w:p w:rsidR="00DA655C" w:rsidRPr="009066E9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2. </w:t>
      </w:r>
      <w:proofErr w:type="gramStart"/>
      <w:r w:rsidRPr="009066E9">
        <w:rPr>
          <w:color w:val="000000"/>
          <w:sz w:val="26"/>
          <w:szCs w:val="26"/>
        </w:rPr>
        <w:t>Выбор врача, в том числе врача общей практики (семейного врача) и лечащего врача (с учетом согласия врача)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– его родителями или другими законными представителями) (далее – гражданин), путем обращения в медицинскую организацию</w:t>
      </w:r>
      <w:proofErr w:type="gramEnd"/>
      <w:r w:rsidRPr="009066E9">
        <w:rPr>
          <w:color w:val="000000"/>
          <w:sz w:val="26"/>
          <w:szCs w:val="26"/>
        </w:rPr>
        <w:t>, оказывающую медицинскую помощь.</w:t>
      </w:r>
    </w:p>
    <w:p w:rsidR="00DA655C" w:rsidRPr="009066E9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3. В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A655C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4. </w:t>
      </w:r>
      <w:proofErr w:type="gramStart"/>
      <w:r w:rsidRPr="009066E9">
        <w:rPr>
          <w:color w:val="000000"/>
          <w:sz w:val="26"/>
          <w:szCs w:val="26"/>
        </w:rPr>
        <w:t>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</w:t>
      </w:r>
      <w:proofErr w:type="gramEnd"/>
      <w:r w:rsidRPr="009066E9">
        <w:rPr>
          <w:color w:val="000000"/>
          <w:sz w:val="26"/>
          <w:szCs w:val="26"/>
        </w:rPr>
        <w:t xml:space="preserve"> с учетом особенностей оказания медицинской помощи, установленных законодательством Российской Федерации.</w:t>
      </w: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B90A46" w:rsidRDefault="00B90A46" w:rsidP="00CA29DD">
      <w:pPr>
        <w:ind w:left="5103"/>
        <w:rPr>
          <w:color w:val="000000"/>
          <w:sz w:val="26"/>
          <w:szCs w:val="26"/>
        </w:rPr>
      </w:pPr>
    </w:p>
    <w:p w:rsidR="00DA655C" w:rsidRPr="009066E9" w:rsidRDefault="00DA655C" w:rsidP="00CA29DD">
      <w:pPr>
        <w:ind w:left="5103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lastRenderedPageBreak/>
        <w:t>Приложение № 2 к Программе</w:t>
      </w:r>
    </w:p>
    <w:p w:rsidR="003B2A06" w:rsidRDefault="00DA655C" w:rsidP="00CA29DD">
      <w:pPr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                                                       </w:t>
      </w:r>
    </w:p>
    <w:p w:rsidR="00CA29DD" w:rsidRDefault="00CA29DD" w:rsidP="00CA29DD">
      <w:pPr>
        <w:rPr>
          <w:color w:val="000000"/>
          <w:sz w:val="26"/>
          <w:szCs w:val="26"/>
        </w:rPr>
      </w:pPr>
    </w:p>
    <w:p w:rsidR="00DA655C" w:rsidRPr="009066E9" w:rsidRDefault="00DA655C" w:rsidP="003B2A06">
      <w:pPr>
        <w:jc w:val="center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Порядок</w:t>
      </w:r>
    </w:p>
    <w:p w:rsidR="005A149C" w:rsidRDefault="00DA655C" w:rsidP="003B2A06">
      <w:pPr>
        <w:jc w:val="center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реализации </w:t>
      </w:r>
      <w:proofErr w:type="gramStart"/>
      <w:r w:rsidRPr="009066E9">
        <w:rPr>
          <w:color w:val="000000"/>
          <w:sz w:val="26"/>
          <w:szCs w:val="26"/>
        </w:rPr>
        <w:t>установленного</w:t>
      </w:r>
      <w:proofErr w:type="gramEnd"/>
      <w:r w:rsidRPr="009066E9">
        <w:rPr>
          <w:color w:val="000000"/>
          <w:sz w:val="26"/>
          <w:szCs w:val="26"/>
        </w:rPr>
        <w:t xml:space="preserve"> законодательством Российской Федерации </w:t>
      </w:r>
    </w:p>
    <w:p w:rsidR="005A149C" w:rsidRDefault="00DA655C" w:rsidP="003B2A06">
      <w:pPr>
        <w:jc w:val="center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права внеочередного оказания медицинской помощи </w:t>
      </w:r>
      <w:proofErr w:type="gramStart"/>
      <w:r w:rsidRPr="009066E9">
        <w:rPr>
          <w:color w:val="000000"/>
          <w:sz w:val="26"/>
          <w:szCs w:val="26"/>
        </w:rPr>
        <w:t>отдельным</w:t>
      </w:r>
      <w:proofErr w:type="gramEnd"/>
      <w:r w:rsidRPr="009066E9">
        <w:rPr>
          <w:color w:val="000000"/>
          <w:sz w:val="26"/>
          <w:szCs w:val="26"/>
        </w:rPr>
        <w:t xml:space="preserve"> </w:t>
      </w:r>
    </w:p>
    <w:p w:rsidR="005A149C" w:rsidRDefault="00DA655C" w:rsidP="003B2A06">
      <w:pPr>
        <w:jc w:val="center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категориям граждан в медицинских организациях, находящихся </w:t>
      </w:r>
    </w:p>
    <w:p w:rsidR="00DA655C" w:rsidRDefault="00DA655C" w:rsidP="003B2A06">
      <w:pPr>
        <w:jc w:val="center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на территории Республики Карелия</w:t>
      </w:r>
    </w:p>
    <w:p w:rsidR="003B2A06" w:rsidRPr="009066E9" w:rsidRDefault="003B2A06" w:rsidP="009066E9">
      <w:pPr>
        <w:jc w:val="center"/>
        <w:rPr>
          <w:color w:val="000000"/>
          <w:sz w:val="26"/>
          <w:szCs w:val="26"/>
        </w:rPr>
      </w:pPr>
    </w:p>
    <w:p w:rsidR="00DA655C" w:rsidRPr="009066E9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1. </w:t>
      </w:r>
      <w:proofErr w:type="gramStart"/>
      <w:r w:rsidRPr="009066E9">
        <w:rPr>
          <w:color w:val="000000"/>
          <w:sz w:val="26"/>
          <w:szCs w:val="26"/>
        </w:rPr>
        <w:t xml:space="preserve">Настоящий Порядок регулирует отношения, связанные с реализацией права на внеочередное оказание медицинской помощи по Программе категориям лиц, указанным в статьях 13-19 и 21 Федерального закона от 12 января 1995 года  </w:t>
      </w:r>
      <w:r w:rsidR="003B2A06">
        <w:rPr>
          <w:color w:val="000000"/>
          <w:sz w:val="26"/>
          <w:szCs w:val="26"/>
        </w:rPr>
        <w:t xml:space="preserve">               </w:t>
      </w:r>
      <w:r w:rsidRPr="009066E9">
        <w:rPr>
          <w:color w:val="000000"/>
          <w:sz w:val="26"/>
          <w:szCs w:val="26"/>
        </w:rPr>
        <w:t>№ 5-ФЗ «О ветеранах», Героям и полным кавалерам ордена Славы,  а также категориям граждан, указанным в пункте 3 статьи 1.1 Закона Российской Федерации от 15 января 1993 года № 4301-1  «О статусе</w:t>
      </w:r>
      <w:proofErr w:type="gramEnd"/>
      <w:r w:rsidRPr="009066E9">
        <w:rPr>
          <w:color w:val="000000"/>
          <w:sz w:val="26"/>
          <w:szCs w:val="26"/>
        </w:rPr>
        <w:t xml:space="preserve"> Героев Советского Союза, Героев Российской Федерации и полных кавалеров ордена Славы» (далее – граждане, гражданин), в медицинских организациях, находящихся на территории Республики Карелия.</w:t>
      </w:r>
    </w:p>
    <w:p w:rsidR="00DA655C" w:rsidRPr="009066E9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2.</w:t>
      </w:r>
      <w:r w:rsidR="0078642E">
        <w:rPr>
          <w:color w:val="000000"/>
          <w:sz w:val="26"/>
          <w:szCs w:val="26"/>
        </w:rPr>
        <w:t xml:space="preserve"> </w:t>
      </w:r>
      <w:r w:rsidRPr="009066E9">
        <w:rPr>
          <w:color w:val="000000"/>
          <w:sz w:val="26"/>
          <w:szCs w:val="26"/>
        </w:rPr>
        <w:t xml:space="preserve">Амбулаторная и стационарная медицинская помощь оказывается вышеназванным категориям граждан во внеочередном порядке в медицинских организациях, находящихся на территории Республики Карелия, участвующих в реализации Программы, при предъявлении документа, подтверждающего принадлежность к одной из категорий граждан, указанных в пункте 1 настоящего Порядка, и </w:t>
      </w:r>
      <w:proofErr w:type="gramStart"/>
      <w:r w:rsidRPr="009066E9">
        <w:rPr>
          <w:color w:val="000000"/>
          <w:sz w:val="26"/>
          <w:szCs w:val="26"/>
        </w:rPr>
        <w:t>включает</w:t>
      </w:r>
      <w:proofErr w:type="gramEnd"/>
      <w:r w:rsidRPr="009066E9">
        <w:rPr>
          <w:color w:val="000000"/>
          <w:sz w:val="26"/>
          <w:szCs w:val="26"/>
        </w:rPr>
        <w:t xml:space="preserve">  в том числе внеочередное проведение диагностических исследований и консультативные приемы  врачей-специалистов.</w:t>
      </w:r>
    </w:p>
    <w:p w:rsidR="00DA655C" w:rsidRPr="009066E9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3. Направление граждан в медицинские организации, находящиеся на территории Республики Карелия, участвующие  в реализации Программы, 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направления.</w:t>
      </w:r>
    </w:p>
    <w:p w:rsidR="00DA655C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4. Информация о категориях граждан, имеющих право на внеочередное оказание медицинской помощи, должна быть размещена в медицинских организациях на информационных стендах в общедоступных местах, а также на интернет-сайтах.</w:t>
      </w: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3B2A06" w:rsidRDefault="003B2A06" w:rsidP="009066E9">
      <w:pPr>
        <w:ind w:firstLine="709"/>
        <w:jc w:val="both"/>
        <w:rPr>
          <w:color w:val="000000"/>
          <w:sz w:val="26"/>
          <w:szCs w:val="26"/>
        </w:rPr>
      </w:pPr>
    </w:p>
    <w:p w:rsidR="00CA29DD" w:rsidRDefault="00CA29DD" w:rsidP="009066E9">
      <w:pPr>
        <w:ind w:firstLine="709"/>
        <w:jc w:val="both"/>
        <w:rPr>
          <w:color w:val="000000"/>
          <w:sz w:val="26"/>
          <w:szCs w:val="26"/>
        </w:rPr>
      </w:pPr>
    </w:p>
    <w:p w:rsidR="00DA655C" w:rsidRDefault="00DA655C" w:rsidP="00CA29DD">
      <w:pPr>
        <w:ind w:left="5103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lastRenderedPageBreak/>
        <w:t>Приложение  № 3 к  Программе</w:t>
      </w:r>
    </w:p>
    <w:p w:rsidR="003B2A06" w:rsidRDefault="003B2A06" w:rsidP="003B2A06">
      <w:pPr>
        <w:jc w:val="center"/>
        <w:rPr>
          <w:color w:val="000000"/>
          <w:sz w:val="26"/>
          <w:szCs w:val="26"/>
        </w:rPr>
      </w:pPr>
    </w:p>
    <w:p w:rsidR="005A149C" w:rsidRPr="009066E9" w:rsidRDefault="005A149C" w:rsidP="003B2A06">
      <w:pPr>
        <w:jc w:val="center"/>
        <w:rPr>
          <w:color w:val="000000"/>
          <w:sz w:val="26"/>
          <w:szCs w:val="26"/>
        </w:rPr>
      </w:pPr>
    </w:p>
    <w:p w:rsidR="003B2A06" w:rsidRDefault="00DA655C" w:rsidP="003B2A06">
      <w:pPr>
        <w:jc w:val="center"/>
        <w:rPr>
          <w:bCs/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  <w:lang w:val="en-US"/>
        </w:rPr>
        <w:t>I</w:t>
      </w:r>
      <w:r w:rsidRPr="009066E9">
        <w:rPr>
          <w:color w:val="000000"/>
          <w:sz w:val="26"/>
          <w:szCs w:val="26"/>
        </w:rPr>
        <w:t xml:space="preserve">. </w:t>
      </w:r>
      <w:r w:rsidRPr="009066E9">
        <w:rPr>
          <w:bCs/>
          <w:color w:val="000000"/>
          <w:sz w:val="26"/>
          <w:szCs w:val="26"/>
        </w:rPr>
        <w:t xml:space="preserve">Порядок обеспечения граждан лекарственными препаратами, </w:t>
      </w:r>
    </w:p>
    <w:p w:rsidR="003B2A06" w:rsidRDefault="00DA655C" w:rsidP="003B2A06">
      <w:pPr>
        <w:jc w:val="center"/>
        <w:rPr>
          <w:bCs/>
          <w:color w:val="000000"/>
          <w:sz w:val="26"/>
          <w:szCs w:val="26"/>
        </w:rPr>
      </w:pPr>
      <w:r w:rsidRPr="009066E9">
        <w:rPr>
          <w:bCs/>
          <w:color w:val="000000"/>
          <w:sz w:val="26"/>
          <w:szCs w:val="26"/>
        </w:rPr>
        <w:t xml:space="preserve">медицинскими изделиями, донорской кровью и ее компонентами, </w:t>
      </w:r>
    </w:p>
    <w:p w:rsidR="003B2A06" w:rsidRDefault="00DA655C" w:rsidP="003B2A06">
      <w:pPr>
        <w:jc w:val="center"/>
        <w:rPr>
          <w:bCs/>
          <w:color w:val="000000"/>
          <w:sz w:val="26"/>
          <w:szCs w:val="26"/>
        </w:rPr>
      </w:pPr>
      <w:r w:rsidRPr="009066E9">
        <w:rPr>
          <w:bCs/>
          <w:color w:val="000000"/>
          <w:sz w:val="26"/>
          <w:szCs w:val="26"/>
        </w:rPr>
        <w:t xml:space="preserve">лечебным питанием, в том числе специализированными продуктами </w:t>
      </w:r>
    </w:p>
    <w:p w:rsidR="003B2A06" w:rsidRDefault="00DA655C" w:rsidP="003B2A06">
      <w:pPr>
        <w:jc w:val="center"/>
        <w:rPr>
          <w:bCs/>
          <w:color w:val="000000"/>
          <w:sz w:val="26"/>
          <w:szCs w:val="26"/>
        </w:rPr>
      </w:pPr>
      <w:r w:rsidRPr="009066E9">
        <w:rPr>
          <w:bCs/>
          <w:color w:val="000000"/>
          <w:sz w:val="26"/>
          <w:szCs w:val="26"/>
        </w:rPr>
        <w:t xml:space="preserve">лечебного питания, по медицинским показаниям в соответствии </w:t>
      </w:r>
      <w:proofErr w:type="gramStart"/>
      <w:r w:rsidRPr="009066E9">
        <w:rPr>
          <w:bCs/>
          <w:color w:val="000000"/>
          <w:sz w:val="26"/>
          <w:szCs w:val="26"/>
        </w:rPr>
        <w:t>со</w:t>
      </w:r>
      <w:proofErr w:type="gramEnd"/>
      <w:r w:rsidRPr="009066E9">
        <w:rPr>
          <w:bCs/>
          <w:color w:val="000000"/>
          <w:sz w:val="26"/>
          <w:szCs w:val="26"/>
        </w:rPr>
        <w:t xml:space="preserve"> </w:t>
      </w:r>
    </w:p>
    <w:p w:rsidR="003B2A06" w:rsidRDefault="00DA655C" w:rsidP="003B2A06">
      <w:pPr>
        <w:jc w:val="center"/>
        <w:rPr>
          <w:bCs/>
          <w:color w:val="000000"/>
          <w:sz w:val="26"/>
          <w:szCs w:val="26"/>
        </w:rPr>
      </w:pPr>
      <w:r w:rsidRPr="009066E9">
        <w:rPr>
          <w:bCs/>
          <w:color w:val="000000"/>
          <w:sz w:val="26"/>
          <w:szCs w:val="26"/>
        </w:rPr>
        <w:t xml:space="preserve">стандартами медицинской помощи с учетом видов, условий и форм </w:t>
      </w:r>
    </w:p>
    <w:p w:rsidR="00DA655C" w:rsidRPr="009066E9" w:rsidRDefault="00DA655C" w:rsidP="003B2A06">
      <w:pPr>
        <w:jc w:val="center"/>
        <w:rPr>
          <w:bCs/>
          <w:color w:val="000000"/>
          <w:sz w:val="26"/>
          <w:szCs w:val="26"/>
        </w:rPr>
      </w:pPr>
      <w:r w:rsidRPr="009066E9">
        <w:rPr>
          <w:bCs/>
          <w:color w:val="000000"/>
          <w:sz w:val="26"/>
          <w:szCs w:val="26"/>
        </w:rPr>
        <w:t>оказания медицинской помощи, в рамках реализации Программы</w:t>
      </w:r>
    </w:p>
    <w:p w:rsidR="00DA655C" w:rsidRPr="009066E9" w:rsidRDefault="00DA655C" w:rsidP="003B2A06">
      <w:pPr>
        <w:ind w:firstLine="567"/>
        <w:jc w:val="both"/>
        <w:rPr>
          <w:bCs/>
          <w:color w:val="000000"/>
          <w:sz w:val="26"/>
          <w:szCs w:val="26"/>
        </w:rPr>
      </w:pPr>
    </w:p>
    <w:p w:rsidR="000A18C7" w:rsidRDefault="00DA655C" w:rsidP="003B2A06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1. </w:t>
      </w:r>
      <w:proofErr w:type="gramStart"/>
      <w:r w:rsidRPr="009066E9">
        <w:rPr>
          <w:color w:val="000000"/>
          <w:sz w:val="26"/>
          <w:szCs w:val="26"/>
        </w:rPr>
        <w:t xml:space="preserve">В рамках Программы бесплатно осуществляется обеспечение граждан по медицинским показаниям лекарственными препаратами, включенными в </w:t>
      </w:r>
      <w:r w:rsidR="00DE0DC7">
        <w:rPr>
          <w:color w:val="000000"/>
          <w:sz w:val="26"/>
          <w:szCs w:val="26"/>
        </w:rPr>
        <w:t xml:space="preserve">перечень </w:t>
      </w:r>
      <w:r w:rsidRPr="009066E9">
        <w:rPr>
          <w:color w:val="000000"/>
          <w:sz w:val="26"/>
          <w:szCs w:val="26"/>
        </w:rPr>
        <w:t xml:space="preserve">жизненно необходимых и важнейших лекарственных препаратов, утверждаемый Правительством Российской Федерации,  в соответствии с Федеральным </w:t>
      </w:r>
      <w:r w:rsidR="00DE0DC7">
        <w:rPr>
          <w:color w:val="000000"/>
          <w:sz w:val="26"/>
          <w:szCs w:val="26"/>
        </w:rPr>
        <w:t>законом</w:t>
      </w:r>
      <w:r w:rsidRPr="009066E9">
        <w:rPr>
          <w:color w:val="000000"/>
          <w:sz w:val="26"/>
          <w:szCs w:val="26"/>
        </w:rPr>
        <w:t xml:space="preserve"> от 12 апреля 2010 года № 61-ФЗ «Об обращении лекарственных средств», медицинскими изделиями, донорской кровью и ее компонентами, лечебным питанием, в том числе специализированными продуктами лечебного питания, которые предусмотрены стандартами медицинской</w:t>
      </w:r>
      <w:proofErr w:type="gramEnd"/>
      <w:r w:rsidRPr="009066E9">
        <w:rPr>
          <w:color w:val="000000"/>
          <w:sz w:val="26"/>
          <w:szCs w:val="26"/>
        </w:rPr>
        <w:t xml:space="preserve"> помощи,   при  оказании</w:t>
      </w:r>
      <w:r w:rsidR="000A18C7">
        <w:rPr>
          <w:color w:val="000000"/>
          <w:sz w:val="26"/>
          <w:szCs w:val="26"/>
        </w:rPr>
        <w:t>:</w:t>
      </w:r>
    </w:p>
    <w:p w:rsidR="000A18C7" w:rsidRDefault="00DA655C" w:rsidP="003B2A06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 первичной медико-санитарной помощи в неотложной форме в амбулаторных условиях и вне медицинской организации; </w:t>
      </w:r>
    </w:p>
    <w:p w:rsidR="000A18C7" w:rsidRDefault="00DA655C" w:rsidP="003B2A06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первичной медико-санитарной помощи в условиях дневного стационара в плановой и   в неотложной форме; </w:t>
      </w:r>
    </w:p>
    <w:p w:rsidR="000A18C7" w:rsidRDefault="00DA655C" w:rsidP="003B2A06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специализированной, в том числе высокотехнологичной, медицинской помощи в стационарных условиях и в условиях дневного стационара; </w:t>
      </w:r>
    </w:p>
    <w:p w:rsidR="000A18C7" w:rsidRDefault="00DA655C" w:rsidP="003B2A06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скорой, в том числе скорой специализированной, медицинской помощи в экстренной или неотложной форме вне медицинской организации</w:t>
      </w:r>
      <w:r w:rsidR="000A18C7">
        <w:rPr>
          <w:color w:val="000000"/>
          <w:sz w:val="26"/>
          <w:szCs w:val="26"/>
        </w:rPr>
        <w:t>;</w:t>
      </w:r>
    </w:p>
    <w:p w:rsidR="000A18C7" w:rsidRDefault="00DA655C" w:rsidP="003B2A06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 xml:space="preserve">амбулаторных и стационарных </w:t>
      </w:r>
      <w:proofErr w:type="gramStart"/>
      <w:r w:rsidRPr="009066E9">
        <w:rPr>
          <w:color w:val="000000"/>
          <w:sz w:val="26"/>
          <w:szCs w:val="26"/>
        </w:rPr>
        <w:t>условиях</w:t>
      </w:r>
      <w:proofErr w:type="gramEnd"/>
      <w:r w:rsidRPr="009066E9">
        <w:rPr>
          <w:color w:val="000000"/>
          <w:sz w:val="26"/>
          <w:szCs w:val="26"/>
        </w:rPr>
        <w:t xml:space="preserve"> при заболеваниях, несчастных случаях, травмах, отравлениях и других состояниях, требующих срочного медицинского вмешательства; </w:t>
      </w:r>
    </w:p>
    <w:p w:rsidR="00DA655C" w:rsidRDefault="00DA655C" w:rsidP="003B2A06">
      <w:pPr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паллиативной медицинской помощи в стационарных условиях.</w:t>
      </w:r>
    </w:p>
    <w:p w:rsidR="000A18C7" w:rsidRDefault="000A18C7" w:rsidP="000A18C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</w:t>
      </w:r>
      <w:r w:rsidRPr="000A18C7">
        <w:rPr>
          <w:color w:val="000000"/>
          <w:sz w:val="26"/>
          <w:szCs w:val="26"/>
        </w:rPr>
        <w:t xml:space="preserve">рименение по медицинским показаниям лекарственных препаратов, не входящих в перечень жизненно необходимых и важнейших лекарственных препаратов, </w:t>
      </w:r>
      <w:r>
        <w:rPr>
          <w:color w:val="000000"/>
          <w:sz w:val="26"/>
          <w:szCs w:val="26"/>
        </w:rPr>
        <w:t>–</w:t>
      </w:r>
      <w:r w:rsidRPr="000A18C7">
        <w:rPr>
          <w:color w:val="000000"/>
          <w:sz w:val="26"/>
          <w:szCs w:val="26"/>
        </w:rPr>
        <w:t xml:space="preserve"> в случаях их замены из-за индивидуальной непереносимости, по жизненным п</w:t>
      </w:r>
      <w:r>
        <w:rPr>
          <w:color w:val="000000"/>
          <w:sz w:val="26"/>
          <w:szCs w:val="26"/>
        </w:rPr>
        <w:t>оказаниям.</w:t>
      </w:r>
    </w:p>
    <w:p w:rsidR="000A18C7" w:rsidRDefault="00DA655C" w:rsidP="000A18C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2.</w:t>
      </w:r>
      <w:r w:rsidR="003B2A06">
        <w:rPr>
          <w:color w:val="000000"/>
          <w:sz w:val="26"/>
          <w:szCs w:val="26"/>
        </w:rPr>
        <w:t xml:space="preserve"> </w:t>
      </w:r>
      <w:r w:rsidRPr="009066E9">
        <w:rPr>
          <w:color w:val="000000"/>
          <w:sz w:val="26"/>
          <w:szCs w:val="26"/>
        </w:rPr>
        <w:t xml:space="preserve">При оказании </w:t>
      </w:r>
      <w:r w:rsidR="000A18C7">
        <w:rPr>
          <w:color w:val="000000"/>
          <w:sz w:val="26"/>
          <w:szCs w:val="26"/>
        </w:rPr>
        <w:t xml:space="preserve">первичной специализированной </w:t>
      </w:r>
      <w:r w:rsidRPr="009066E9">
        <w:rPr>
          <w:color w:val="000000"/>
          <w:sz w:val="26"/>
          <w:szCs w:val="26"/>
        </w:rPr>
        <w:t xml:space="preserve">медицинской помощи </w:t>
      </w:r>
      <w:r w:rsidR="000A18C7">
        <w:rPr>
          <w:color w:val="000000"/>
          <w:sz w:val="26"/>
          <w:szCs w:val="26"/>
        </w:rPr>
        <w:t>стоматологического профиля в амбулаторных условиях бесплатно осуществляется обеспечение граждан по медицинским показаниям медицинскими изделиями согласно перечню: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8681"/>
      </w:tblGrid>
      <w:tr w:rsidR="00DA655C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9066E9" w:rsidRDefault="00DA655C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66E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66E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9066E9" w:rsidRDefault="00DA655C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Наименование медицинских изделий</w:t>
            </w:r>
          </w:p>
        </w:tc>
      </w:tr>
      <w:tr w:rsidR="00DA655C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9066E9" w:rsidRDefault="00DA655C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9066E9" w:rsidRDefault="00DA655C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807D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807D5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Медицинские изделия для детей и взрослых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0A18C7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Цементы силикатные,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силико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-фосфатные,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энгенолсодержащие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для постоянных пломб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Стеклоиономерные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цементы химического отверждения</w:t>
            </w:r>
          </w:p>
        </w:tc>
      </w:tr>
      <w:tr w:rsidR="003B2A06" w:rsidRPr="009066E9" w:rsidTr="00BC1B41">
        <w:trPr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Композитные пломбировочные материалы химического отверждения</w:t>
            </w:r>
          </w:p>
        </w:tc>
      </w:tr>
      <w:tr w:rsidR="003B2A06" w:rsidRPr="009066E9" w:rsidTr="00BC1B41">
        <w:trPr>
          <w:trHeight w:val="2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0A18C7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Кальцийсодержащие подкладочные материалы химического отверждения</w:t>
            </w:r>
          </w:p>
        </w:tc>
      </w:tr>
      <w:tr w:rsidR="00807D56" w:rsidRPr="009066E9" w:rsidTr="00807D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D56" w:rsidRPr="009066E9" w:rsidRDefault="00807D56" w:rsidP="00807D56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D56" w:rsidRPr="009066E9" w:rsidRDefault="00807D56" w:rsidP="00807D56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Временные пломбировочные материалы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Материалы для обработки каналов:</w:t>
            </w:r>
          </w:p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антисептические средства;</w:t>
            </w:r>
          </w:p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для расширения и прохождения каналов;</w:t>
            </w:r>
          </w:p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для остановки кровотечения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Материалы для пломбирования каналов: на основе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окисьцинка-энгенольных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цементов, гидроокись кальцийсодержащие,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силеры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-пластмассы,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формальдегидсодержащие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силеры</w:t>
            </w:r>
            <w:proofErr w:type="spellEnd"/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Штифты: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гуттаперчивые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>, бумажные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Бондинговые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системы и протравочные гели для композитов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Девитализирующие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пасты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безмышьяковистые</w:t>
            </w:r>
            <w:proofErr w:type="spellEnd"/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Фторсодержащие средства для профилактики кариеса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Полировочные пасты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Остеопластические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материалы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Материалы для снятия повышенной чувствительности твердых тканей зуба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Гели для аппликационной анестезии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Пасты для покрытия пломб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807D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807D56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Медицинские изделия  для детей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Материалы для герметизации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фиссур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химического и светового отверждения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Серебросодержащие средства для профилактики и лечения кариеса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Слепочные массы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Пластмассы для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ортодонтических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Воск зуботехнический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Гипс медицинский</w:t>
            </w:r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Винты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ортодонтические</w:t>
            </w:r>
            <w:proofErr w:type="spellEnd"/>
          </w:p>
        </w:tc>
      </w:tr>
      <w:tr w:rsidR="003B2A06" w:rsidRPr="009066E9" w:rsidTr="00BC1B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A06" w:rsidRPr="009066E9" w:rsidRDefault="003B2A06" w:rsidP="009066E9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Полировальный порошок</w:t>
            </w:r>
          </w:p>
        </w:tc>
      </w:tr>
    </w:tbl>
    <w:p w:rsidR="00DA655C" w:rsidRPr="00EF4A80" w:rsidRDefault="00DA655C" w:rsidP="00DA655C">
      <w:pPr>
        <w:jc w:val="both"/>
        <w:rPr>
          <w:b/>
          <w:color w:val="000000"/>
        </w:rPr>
      </w:pPr>
    </w:p>
    <w:p w:rsidR="00DA655C" w:rsidRDefault="00DA655C" w:rsidP="00B90A46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9066E9">
        <w:rPr>
          <w:color w:val="000000"/>
          <w:sz w:val="26"/>
          <w:szCs w:val="26"/>
        </w:rPr>
        <w:t>А.  В</w:t>
      </w:r>
      <w:r w:rsidR="003B2A06">
        <w:rPr>
          <w:color w:val="000000"/>
          <w:sz w:val="26"/>
          <w:szCs w:val="26"/>
        </w:rPr>
        <w:t>едомственная целевая программа «</w:t>
      </w:r>
      <w:r w:rsidRPr="009066E9">
        <w:rPr>
          <w:color w:val="000000"/>
          <w:sz w:val="26"/>
          <w:szCs w:val="26"/>
        </w:rPr>
        <w:t>Предупреждение и борьба с социально значимыми заболеваниями в Республике Карелия</w:t>
      </w:r>
      <w:r w:rsidR="003B2A06">
        <w:rPr>
          <w:color w:val="000000"/>
          <w:sz w:val="26"/>
          <w:szCs w:val="26"/>
        </w:rPr>
        <w:t>»</w:t>
      </w:r>
      <w:r w:rsidRPr="009066E9">
        <w:rPr>
          <w:color w:val="000000"/>
          <w:sz w:val="26"/>
          <w:szCs w:val="26"/>
        </w:rPr>
        <w:t xml:space="preserve"> на 2013-2015 годы:</w:t>
      </w:r>
    </w:p>
    <w:p w:rsidR="00807D56" w:rsidRPr="004C6B26" w:rsidRDefault="00807D56" w:rsidP="00807D56">
      <w:pPr>
        <w:ind w:firstLine="567"/>
        <w:jc w:val="both"/>
        <w:rPr>
          <w:color w:val="000000"/>
          <w:sz w:val="26"/>
          <w:szCs w:val="26"/>
        </w:rPr>
      </w:pPr>
      <w:r w:rsidRPr="004C6B26">
        <w:rPr>
          <w:color w:val="000000"/>
          <w:sz w:val="26"/>
          <w:szCs w:val="26"/>
        </w:rPr>
        <w:t xml:space="preserve">1. </w:t>
      </w:r>
      <w:proofErr w:type="gramStart"/>
      <w:r w:rsidRPr="004C6B26">
        <w:rPr>
          <w:color w:val="000000"/>
          <w:sz w:val="26"/>
          <w:szCs w:val="26"/>
        </w:rPr>
        <w:t>Обеспечение лекарственными препаратами и медицинскими изделиями (далее – лекарственные препараты), предусмотренными стандартами медицинской помощи, осуществляется бесплатно, за  счет  средств  бюджета  Республики Карелия, при оказании первичной  медико-санитарной помощи</w:t>
      </w:r>
      <w:r w:rsidRPr="004C6B26">
        <w:rPr>
          <w:b/>
          <w:color w:val="000000"/>
          <w:sz w:val="26"/>
          <w:szCs w:val="26"/>
        </w:rPr>
        <w:t xml:space="preserve">  </w:t>
      </w:r>
      <w:r w:rsidRPr="004C6B26">
        <w:rPr>
          <w:color w:val="000000"/>
          <w:sz w:val="26"/>
          <w:szCs w:val="26"/>
        </w:rPr>
        <w:t xml:space="preserve">в  амбулаторных  условиях по медицинским показаниям лицам, страдающим социально значимыми заболеваниями, в соответствии с Перечнем социально значимых заболеваний, утвержденным Постановлением Правительства Российской Федерации от </w:t>
      </w:r>
      <w:r>
        <w:rPr>
          <w:color w:val="000000"/>
          <w:sz w:val="26"/>
          <w:szCs w:val="26"/>
        </w:rPr>
        <w:t xml:space="preserve">                       </w:t>
      </w:r>
      <w:r w:rsidRPr="004C6B2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декабря </w:t>
      </w:r>
      <w:r w:rsidRPr="004C6B26">
        <w:rPr>
          <w:color w:val="000000"/>
          <w:sz w:val="26"/>
          <w:szCs w:val="26"/>
        </w:rPr>
        <w:t>2004 года №</w:t>
      </w:r>
      <w:r>
        <w:rPr>
          <w:color w:val="000000"/>
          <w:sz w:val="26"/>
          <w:szCs w:val="26"/>
        </w:rPr>
        <w:t xml:space="preserve"> </w:t>
      </w:r>
      <w:r w:rsidRPr="004C6B26">
        <w:rPr>
          <w:color w:val="000000"/>
          <w:sz w:val="26"/>
          <w:szCs w:val="26"/>
        </w:rPr>
        <w:t>715, по Перечню лекарственных препаратов, предназначенных</w:t>
      </w:r>
      <w:proofErr w:type="gramEnd"/>
      <w:r w:rsidRPr="004C6B26">
        <w:rPr>
          <w:color w:val="000000"/>
          <w:sz w:val="26"/>
          <w:szCs w:val="26"/>
        </w:rPr>
        <w:t xml:space="preserve"> для лечения социально значимых заболеваний.</w:t>
      </w:r>
    </w:p>
    <w:p w:rsidR="00807D56" w:rsidRDefault="00807D56" w:rsidP="00807D56">
      <w:pPr>
        <w:jc w:val="both"/>
        <w:rPr>
          <w:color w:val="000000"/>
          <w:sz w:val="26"/>
          <w:szCs w:val="26"/>
        </w:rPr>
      </w:pPr>
      <w:r w:rsidRPr="004C6B26">
        <w:rPr>
          <w:color w:val="000000"/>
          <w:sz w:val="26"/>
          <w:szCs w:val="26"/>
        </w:rPr>
        <w:t xml:space="preserve">       </w:t>
      </w:r>
      <w:proofErr w:type="gramStart"/>
      <w:r w:rsidRPr="004C6B26">
        <w:rPr>
          <w:color w:val="000000"/>
          <w:sz w:val="26"/>
          <w:szCs w:val="26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и социального развития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</w:t>
      </w:r>
      <w:r w:rsidRPr="004C6B26">
        <w:rPr>
          <w:color w:val="000000"/>
          <w:sz w:val="26"/>
          <w:szCs w:val="26"/>
        </w:rPr>
        <w:lastRenderedPageBreak/>
        <w:t>препаратов гражданам, страдающим социально значимыми заболеваниями, в рамках предоставления</w:t>
      </w:r>
      <w:proofErr w:type="gramEnd"/>
      <w:r w:rsidRPr="004C6B26">
        <w:rPr>
          <w:color w:val="000000"/>
          <w:sz w:val="26"/>
          <w:szCs w:val="26"/>
        </w:rPr>
        <w:t xml:space="preserve"> мер социальной поддержки в лекарственном обеспечении.</w:t>
      </w:r>
    </w:p>
    <w:p w:rsidR="00807D56" w:rsidRPr="004C6B26" w:rsidRDefault="00807D56" w:rsidP="00807D5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4C6B26">
        <w:rPr>
          <w:color w:val="000000"/>
          <w:sz w:val="26"/>
          <w:szCs w:val="26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>
        <w:rPr>
          <w:color w:val="000000"/>
          <w:sz w:val="26"/>
          <w:szCs w:val="26"/>
        </w:rPr>
        <w:t xml:space="preserve">приказом </w:t>
      </w:r>
      <w:r w:rsidRPr="004C6B26">
        <w:rPr>
          <w:color w:val="000000"/>
          <w:sz w:val="26"/>
          <w:szCs w:val="26"/>
        </w:rPr>
        <w:t xml:space="preserve">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4C6B26">
        <w:rPr>
          <w:color w:val="000000"/>
          <w:sz w:val="26"/>
          <w:szCs w:val="26"/>
        </w:rPr>
        <w:t xml:space="preserve"> препараты, порядка оформления указанных бланков, их учета и хранения».</w:t>
      </w:r>
    </w:p>
    <w:p w:rsidR="00807D56" w:rsidRPr="009066E9" w:rsidRDefault="00807D56" w:rsidP="00807D56">
      <w:pPr>
        <w:spacing w:after="120"/>
        <w:ind w:firstLine="708"/>
        <w:jc w:val="both"/>
        <w:rPr>
          <w:color w:val="000000"/>
          <w:sz w:val="26"/>
          <w:szCs w:val="26"/>
        </w:rPr>
      </w:pPr>
      <w:r w:rsidRPr="004C6B26">
        <w:rPr>
          <w:color w:val="000000"/>
          <w:sz w:val="26"/>
          <w:szCs w:val="26"/>
        </w:rPr>
        <w:t>1.1</w:t>
      </w:r>
      <w:r>
        <w:rPr>
          <w:color w:val="000000"/>
          <w:sz w:val="26"/>
          <w:szCs w:val="26"/>
        </w:rPr>
        <w:t>.</w:t>
      </w:r>
      <w:r w:rsidRPr="004C6B26">
        <w:rPr>
          <w:color w:val="000000"/>
          <w:sz w:val="26"/>
          <w:szCs w:val="26"/>
        </w:rPr>
        <w:t xml:space="preserve"> Обеспечение граждан лекарственными препаратами для лечения сахарного диабета (в рамках  реализации Закона Республики Карелия от 30 ноября 2011 года № 1558-ЗРК «Об обеспечении лекарственными препаратами, средствами введения инсулина и средствами самоконтроля граждан, больных сахарным диабетом») осуществляется по следующему перечню лекарственных препаратов: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2835"/>
        <w:gridCol w:w="2552"/>
      </w:tblGrid>
      <w:tr w:rsidR="00DA655C" w:rsidRPr="00EF4A80" w:rsidTr="00B90A46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  <w:p w:rsidR="00DA655C" w:rsidRPr="009066E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инсулины и их аналоги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A10AB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 w:rsidRPr="009066E9"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 w:rsidRPr="009066E9">
              <w:rPr>
                <w:color w:val="000000"/>
                <w:sz w:val="24"/>
                <w:szCs w:val="24"/>
              </w:rPr>
              <w:t xml:space="preserve"> и внутри-венного введения</w:t>
            </w: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глулизин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 w:rsidRPr="009066E9"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 w:rsidRPr="009066E9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раствор для инъекций;</w:t>
            </w:r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суспензия для </w:t>
            </w:r>
            <w:proofErr w:type="gramStart"/>
            <w:r w:rsidRPr="009066E9"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 w:rsidRPr="009066E9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3B2A0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A10AC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инсулины средней продолжительности действия 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инсулин -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изофан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(человеческий генно-инженерный)</w:t>
            </w:r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суспензия для </w:t>
            </w:r>
            <w:proofErr w:type="gramStart"/>
            <w:r w:rsidRPr="009066E9"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 w:rsidRPr="009066E9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A10AD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инсулины средней продолжительности действия и их аналоги          в комбинации с инсулинами короткого действия для </w:t>
            </w:r>
            <w:proofErr w:type="spellStart"/>
            <w:proofErr w:type="gramStart"/>
            <w:r w:rsidRPr="009066E9">
              <w:rPr>
                <w:color w:val="000000"/>
                <w:sz w:val="24"/>
                <w:szCs w:val="24"/>
              </w:rPr>
              <w:t>инъек-ционного</w:t>
            </w:r>
            <w:proofErr w:type="spellEnd"/>
            <w:proofErr w:type="gramEnd"/>
            <w:r w:rsidRPr="009066E9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аспарт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двухфазный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суспензия для </w:t>
            </w:r>
            <w:proofErr w:type="gramStart"/>
            <w:r w:rsidRPr="009066E9"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 w:rsidRPr="009066E9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лизпро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двухфазный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DA655C" w:rsidRPr="00EF4A80" w:rsidTr="00B90A46">
        <w:trPr>
          <w:trHeight w:val="31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суспензия для </w:t>
            </w:r>
            <w:proofErr w:type="gramStart"/>
            <w:r w:rsidRPr="009066E9"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 w:rsidRPr="009066E9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807D56" w:rsidRPr="00EF4A80" w:rsidTr="00807D56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D56" w:rsidRPr="009066E9" w:rsidRDefault="00807D56" w:rsidP="00807D5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D56" w:rsidRPr="009066E9" w:rsidRDefault="00807D56" w:rsidP="00807D5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D56" w:rsidRPr="009066E9" w:rsidRDefault="00807D56" w:rsidP="00807D5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D56" w:rsidRPr="009066E9" w:rsidRDefault="00807D56" w:rsidP="00807D5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78642E">
        <w:trPr>
          <w:trHeight w:val="31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A10AE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гларгин</w:t>
            </w:r>
            <w:proofErr w:type="spellEnd"/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 w:rsidRPr="009066E9"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 w:rsidRPr="009066E9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DA655C" w:rsidRPr="00EF4A80" w:rsidTr="0078642E">
        <w:trPr>
          <w:trHeight w:val="31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 w:rsidRPr="009066E9"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 w:rsidRPr="009066E9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DA655C" w:rsidRPr="00EF4A80" w:rsidTr="0078642E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8642E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A10BA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бигуаниды</w:t>
            </w:r>
            <w:proofErr w:type="spellEnd"/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A655C" w:rsidRPr="00EF4A80" w:rsidTr="0078642E">
        <w:trPr>
          <w:trHeight w:val="31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A10BB</w:t>
            </w:r>
          </w:p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сульфонилмочевины</w:t>
            </w:r>
            <w:proofErr w:type="spellEnd"/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78642E">
        <w:trPr>
          <w:trHeight w:val="31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таблетки;</w:t>
            </w:r>
          </w:p>
          <w:p w:rsidR="00DA655C" w:rsidRPr="009066E9" w:rsidRDefault="00DA655C" w:rsidP="009066E9">
            <w:pPr>
              <w:spacing w:line="240" w:lineRule="atLeast"/>
              <w:ind w:right="-169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DA655C" w:rsidRPr="00EF4A80" w:rsidTr="00B90A46">
        <w:trPr>
          <w:trHeight w:val="29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807D5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глимепирид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B90A46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гликвидон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78642E">
        <w:trPr>
          <w:trHeight w:val="6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A10BD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807D56" w:rsidP="00807D5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метформин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комбинации с производными </w:t>
            </w:r>
            <w:proofErr w:type="spellStart"/>
            <w:r>
              <w:rPr>
                <w:color w:val="000000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глибенкламид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A655C" w:rsidRPr="00EF4A80" w:rsidTr="0078642E">
        <w:trPr>
          <w:trHeight w:val="63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5E2E33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гликлазид</w:t>
            </w:r>
            <w:proofErr w:type="spellEnd"/>
            <w:r w:rsidR="00DA655C" w:rsidRPr="009066E9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="00DA655C" w:rsidRPr="009066E9"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78642E">
        <w:trPr>
          <w:trHeight w:val="63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ситаглиптин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3B2A06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bCs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78642E">
        <w:trPr>
          <w:trHeight w:val="63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глимепирид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3B2A06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</w:t>
            </w:r>
            <w:r w:rsidRPr="009066E9">
              <w:rPr>
                <w:bCs/>
                <w:color w:val="000000"/>
                <w:sz w:val="24"/>
                <w:szCs w:val="24"/>
              </w:rPr>
              <w:t>, покрытые пленочной оболочкой</w:t>
            </w:r>
          </w:p>
        </w:tc>
      </w:tr>
      <w:tr w:rsidR="00DA655C" w:rsidRPr="00EF4A80" w:rsidTr="0078642E">
        <w:trPr>
          <w:trHeight w:val="63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3B2A06">
            <w:pPr>
              <w:rPr>
                <w:color w:val="000000"/>
                <w:sz w:val="24"/>
                <w:szCs w:val="24"/>
              </w:rPr>
            </w:pPr>
            <w:r w:rsidRPr="009066E9">
              <w:rPr>
                <w:bCs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78642E">
        <w:trPr>
          <w:trHeight w:val="63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вилдаглиптин</w:t>
            </w:r>
            <w:proofErr w:type="spellEnd"/>
            <w:r w:rsidRPr="009066E9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9066E9"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3B2A06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 w:rsidRPr="009066E9">
              <w:rPr>
                <w:bCs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78642E">
        <w:trPr>
          <w:trHeight w:val="6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А10BH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ингибиторы дипептидилпептидазы-4 (ДПП-4)</w:t>
            </w:r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саксаглиптин</w:t>
            </w:r>
            <w:proofErr w:type="spellEnd"/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3B2A06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 w:rsidRPr="009066E9">
              <w:rPr>
                <w:bCs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807D56">
        <w:trPr>
          <w:trHeight w:val="3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 w:rsidRPr="009066E9">
              <w:rPr>
                <w:bCs/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807D56">
        <w:trPr>
          <w:trHeight w:val="44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A10BX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9066E9">
              <w:rPr>
                <w:color w:val="000000"/>
                <w:sz w:val="24"/>
                <w:szCs w:val="24"/>
              </w:rPr>
              <w:t>гипогликеми-ческие</w:t>
            </w:r>
            <w:proofErr w:type="spellEnd"/>
            <w:proofErr w:type="gramEnd"/>
            <w:r w:rsidRPr="009066E9">
              <w:rPr>
                <w:color w:val="000000"/>
                <w:sz w:val="24"/>
                <w:szCs w:val="24"/>
              </w:rPr>
              <w:t xml:space="preserve"> препараты, кроме инсулинов</w:t>
            </w:r>
          </w:p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78642E">
        <w:trPr>
          <w:trHeight w:val="63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лираглутид</w:t>
            </w:r>
            <w:proofErr w:type="spellEnd"/>
          </w:p>
          <w:p w:rsidR="00DA655C" w:rsidRPr="009066E9" w:rsidRDefault="00DA655C" w:rsidP="009066E9">
            <w:pPr>
              <w:spacing w:line="240" w:lineRule="atLeast"/>
              <w:ind w:left="-648" w:firstLine="648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 w:rsidRPr="009066E9">
              <w:rPr>
                <w:bCs/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 w:rsidRPr="009066E9">
              <w:rPr>
                <w:bCs/>
                <w:color w:val="000000"/>
                <w:sz w:val="24"/>
                <w:szCs w:val="24"/>
              </w:rPr>
              <w:t>под-кожного</w:t>
            </w:r>
            <w:proofErr w:type="gramEnd"/>
            <w:r w:rsidRPr="009066E9">
              <w:rPr>
                <w:bCs/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DA655C" w:rsidRPr="00EF4A80" w:rsidTr="0078642E">
        <w:trPr>
          <w:trHeight w:val="6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A10X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прочие препараты, применяемые при лечении сахарного диабета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9066E9">
              <w:rPr>
                <w:color w:val="000000"/>
                <w:sz w:val="24"/>
                <w:szCs w:val="24"/>
              </w:rPr>
              <w:t>эксенатид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9066E9" w:rsidRDefault="00DA655C" w:rsidP="009066E9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  <w:r w:rsidRPr="009066E9">
              <w:rPr>
                <w:bCs/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 w:rsidRPr="009066E9">
              <w:rPr>
                <w:bCs/>
                <w:color w:val="000000"/>
                <w:sz w:val="24"/>
                <w:szCs w:val="24"/>
              </w:rPr>
              <w:t>под-кожного</w:t>
            </w:r>
            <w:proofErr w:type="gramEnd"/>
            <w:r w:rsidRPr="009066E9">
              <w:rPr>
                <w:bCs/>
                <w:color w:val="000000"/>
                <w:sz w:val="24"/>
                <w:szCs w:val="24"/>
              </w:rPr>
              <w:t xml:space="preserve"> введения</w:t>
            </w:r>
          </w:p>
          <w:p w:rsidR="00DA655C" w:rsidRPr="009066E9" w:rsidRDefault="00DA655C" w:rsidP="009066E9">
            <w:pPr>
              <w:spacing w:line="240" w:lineRule="atLeas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90A46" w:rsidRDefault="00B90A46" w:rsidP="0078642E">
      <w:pPr>
        <w:ind w:firstLine="567"/>
        <w:jc w:val="both"/>
        <w:rPr>
          <w:color w:val="000000"/>
          <w:sz w:val="26"/>
          <w:szCs w:val="26"/>
        </w:rPr>
      </w:pPr>
    </w:p>
    <w:p w:rsidR="00DA655C" w:rsidRPr="003B2A06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lastRenderedPageBreak/>
        <w:t>Обеспечение граждан медицинскими изделиями (средствами введения инсулинов  и  средствами для определения уровня глюкозы  в  крови)  для лечения сахарного диабета (в рамках реализации Закона Республики Карелия от 30 ноября 2011 года № 1558-ЗРК «Об обеспечении лекарственными препаратами, средствами введения инсулина и средствами самоконтроля граждан, больных сахарным диабетом») осуществляется по следующему перечню:</w:t>
      </w:r>
    </w:p>
    <w:p w:rsidR="00DA655C" w:rsidRPr="003B2A06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>иглы  инсулиновые;</w:t>
      </w:r>
    </w:p>
    <w:p w:rsidR="00DA655C" w:rsidRPr="003B2A06" w:rsidRDefault="00DA655C" w:rsidP="0078642E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3B2A06">
        <w:rPr>
          <w:color w:val="000000"/>
          <w:sz w:val="26"/>
          <w:szCs w:val="26"/>
        </w:rPr>
        <w:t>шприц-ручки</w:t>
      </w:r>
      <w:proofErr w:type="gramEnd"/>
      <w:r w:rsidRPr="003B2A06">
        <w:rPr>
          <w:color w:val="000000"/>
          <w:sz w:val="26"/>
          <w:szCs w:val="26"/>
        </w:rPr>
        <w:t xml:space="preserve">  для  введения  инсулина;</w:t>
      </w:r>
    </w:p>
    <w:p w:rsidR="00DA655C" w:rsidRPr="003B2A06" w:rsidRDefault="00DA655C" w:rsidP="0078642E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3B2A06">
        <w:rPr>
          <w:color w:val="000000"/>
          <w:sz w:val="26"/>
          <w:szCs w:val="26"/>
        </w:rPr>
        <w:t>тест-полоски</w:t>
      </w:r>
      <w:proofErr w:type="gramEnd"/>
      <w:r w:rsidRPr="003B2A06">
        <w:rPr>
          <w:color w:val="000000"/>
          <w:sz w:val="26"/>
          <w:szCs w:val="26"/>
        </w:rPr>
        <w:t xml:space="preserve">  для определения  содержания  глюкозы  в  крови,</w:t>
      </w:r>
    </w:p>
    <w:p w:rsidR="00DA655C" w:rsidRPr="003B2A06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>расходные материалы к инсулиновым помпам.</w:t>
      </w:r>
    </w:p>
    <w:p w:rsidR="00807D56" w:rsidRDefault="00DA655C" w:rsidP="0078642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>Назначение и выписка рецептов на лекарственные препараты для обеспечения граждан осуществляется врачами-специалистами медицинских организаций, имеющих право на выписку лекарственных препаратов</w:t>
      </w:r>
      <w:r w:rsidR="00807D56">
        <w:rPr>
          <w:color w:val="000000"/>
          <w:sz w:val="26"/>
          <w:szCs w:val="26"/>
        </w:rPr>
        <w:t>.</w:t>
      </w:r>
    </w:p>
    <w:p w:rsidR="00DA655C" w:rsidRPr="003B2A06" w:rsidRDefault="00DA655C" w:rsidP="0078642E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 xml:space="preserve">1.2. </w:t>
      </w:r>
      <w:r w:rsidR="00807D56">
        <w:rPr>
          <w:color w:val="000000"/>
          <w:sz w:val="26"/>
          <w:szCs w:val="26"/>
        </w:rPr>
        <w:t>О</w:t>
      </w:r>
      <w:r w:rsidRPr="003B2A06">
        <w:rPr>
          <w:color w:val="000000"/>
          <w:sz w:val="26"/>
          <w:szCs w:val="26"/>
        </w:rPr>
        <w:t>беспечение граждан лекарственными препаратами для лечения хронических гепатитов</w:t>
      </w:r>
      <w:proofErr w:type="gramStart"/>
      <w:r w:rsidRPr="003B2A06">
        <w:rPr>
          <w:color w:val="000000"/>
          <w:sz w:val="26"/>
          <w:szCs w:val="26"/>
        </w:rPr>
        <w:t xml:space="preserve"> В</w:t>
      </w:r>
      <w:proofErr w:type="gramEnd"/>
      <w:r w:rsidRPr="003B2A06">
        <w:rPr>
          <w:color w:val="000000"/>
          <w:sz w:val="26"/>
          <w:szCs w:val="26"/>
        </w:rPr>
        <w:t xml:space="preserve"> и С по </w:t>
      </w:r>
      <w:r w:rsidR="00807D56">
        <w:rPr>
          <w:color w:val="000000"/>
          <w:sz w:val="26"/>
          <w:szCs w:val="26"/>
        </w:rPr>
        <w:t xml:space="preserve">следующему </w:t>
      </w:r>
      <w:r w:rsidRPr="003B2A06">
        <w:rPr>
          <w:color w:val="000000"/>
          <w:sz w:val="26"/>
          <w:szCs w:val="26"/>
        </w:rPr>
        <w:t xml:space="preserve">перечню лекарственных препаратов: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309"/>
        <w:gridCol w:w="2241"/>
        <w:gridCol w:w="2835"/>
      </w:tblGrid>
      <w:tr w:rsidR="00DA655C" w:rsidRPr="00EF4A80" w:rsidTr="0076706D">
        <w:trPr>
          <w:trHeight w:val="6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76706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76706D">
        <w:trPr>
          <w:trHeight w:val="55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6706D">
        <w:trPr>
          <w:trHeight w:val="6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J05A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6706D">
        <w:trPr>
          <w:trHeight w:val="6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DA655C" w:rsidRPr="00EF4A80" w:rsidTr="0076706D">
        <w:trPr>
          <w:trHeight w:val="6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  <w:p w:rsidR="00DA655C" w:rsidRPr="003B2A06" w:rsidRDefault="00DA655C" w:rsidP="009066E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раствор для приема внутрь;</w:t>
            </w:r>
          </w:p>
          <w:p w:rsidR="00DA655C" w:rsidRPr="003B2A06" w:rsidRDefault="00DA655C" w:rsidP="0076706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пленочной  оболочкой</w:t>
            </w:r>
          </w:p>
        </w:tc>
      </w:tr>
      <w:tr w:rsidR="00DA655C" w:rsidRPr="00EF4A80" w:rsidTr="0076706D">
        <w:trPr>
          <w:trHeight w:val="6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76706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76706D">
        <w:trPr>
          <w:trHeight w:val="80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телбивудин</w:t>
            </w:r>
            <w:proofErr w:type="spellEnd"/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76706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76706D">
        <w:trPr>
          <w:trHeight w:val="42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6706D">
        <w:trPr>
          <w:trHeight w:val="55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L03A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6706D">
        <w:trPr>
          <w:trHeight w:val="808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интерфероны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  <w:lang w:val="en-US"/>
              </w:rPr>
            </w:pPr>
            <w:r w:rsidRPr="003B2A06">
              <w:rPr>
                <w:color w:val="000000"/>
                <w:sz w:val="24"/>
                <w:szCs w:val="24"/>
              </w:rPr>
              <w:t>интерферон альфа-2 (а,</w:t>
            </w:r>
            <w:r w:rsidRPr="003B2A06">
              <w:rPr>
                <w:color w:val="000000"/>
                <w:sz w:val="24"/>
                <w:szCs w:val="24"/>
                <w:lang w:val="en-US"/>
              </w:rPr>
              <w:t>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DA655C" w:rsidRPr="00EF4A80" w:rsidTr="00B90A46">
        <w:trPr>
          <w:trHeight w:val="1474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tabs>
                <w:tab w:val="left" w:pos="1545"/>
                <w:tab w:val="center" w:pos="4677"/>
                <w:tab w:val="right" w:pos="935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tabs>
                <w:tab w:val="left" w:pos="1545"/>
                <w:tab w:val="center" w:pos="4677"/>
                <w:tab w:val="right" w:pos="9355"/>
              </w:tabs>
              <w:spacing w:line="240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альфа-2 (а,</w:t>
            </w:r>
            <w:r w:rsidRPr="003B2A06">
              <w:rPr>
                <w:color w:val="000000"/>
                <w:sz w:val="24"/>
                <w:szCs w:val="24"/>
                <w:lang w:val="en-US"/>
              </w:rPr>
              <w:t>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767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3B2A06">
              <w:rPr>
                <w:color w:val="000000"/>
                <w:sz w:val="24"/>
                <w:szCs w:val="24"/>
              </w:rPr>
              <w:t>приго</w:t>
            </w:r>
            <w:r w:rsidR="0076706D">
              <w:rPr>
                <w:color w:val="000000"/>
                <w:sz w:val="24"/>
                <w:szCs w:val="24"/>
              </w:rPr>
              <w:t>-</w:t>
            </w:r>
            <w:r w:rsidRPr="003B2A06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3B2A06">
              <w:rPr>
                <w:color w:val="000000"/>
                <w:sz w:val="24"/>
                <w:szCs w:val="24"/>
              </w:rPr>
              <w:t xml:space="preserve"> раствора для подкожного введения;</w:t>
            </w:r>
          </w:p>
          <w:p w:rsidR="0076706D" w:rsidRPr="003B2A06" w:rsidRDefault="00DA655C" w:rsidP="0076706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DA655C" w:rsidRPr="003B2A06" w:rsidRDefault="00DA655C" w:rsidP="0078642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6"/>
          <w:szCs w:val="26"/>
        </w:rPr>
      </w:pPr>
      <w:proofErr w:type="gramStart"/>
      <w:r w:rsidRPr="003B2A06">
        <w:rPr>
          <w:color w:val="000000"/>
          <w:sz w:val="26"/>
          <w:szCs w:val="26"/>
        </w:rPr>
        <w:lastRenderedPageBreak/>
        <w:t>Назначение и выписка рецептов на лекарственные препараты для обеспечения граждан осуществляется</w:t>
      </w:r>
      <w:r w:rsidR="0076706D">
        <w:rPr>
          <w:color w:val="000000"/>
          <w:sz w:val="26"/>
          <w:szCs w:val="26"/>
        </w:rPr>
        <w:t xml:space="preserve"> </w:t>
      </w:r>
      <w:r w:rsidRPr="003B2A06">
        <w:rPr>
          <w:color w:val="000000"/>
          <w:sz w:val="26"/>
          <w:szCs w:val="26"/>
        </w:rPr>
        <w:t xml:space="preserve"> врачами-специалистами государственного бюджетного учреждения здравоохранения Республики Карелия  «Республиканский центр по профилактике и борьбе со СПИД и инфекционными заболеваниями»,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 «Республиканский центр по профилактике и борьбе со СПИД и инфекционными заболеваниями».</w:t>
      </w:r>
      <w:proofErr w:type="gramEnd"/>
    </w:p>
    <w:p w:rsidR="00DA655C" w:rsidRPr="003B2A06" w:rsidRDefault="00DA655C" w:rsidP="0078642E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>1.</w:t>
      </w:r>
      <w:r w:rsidR="0076706D">
        <w:rPr>
          <w:color w:val="000000"/>
          <w:sz w:val="26"/>
          <w:szCs w:val="26"/>
        </w:rPr>
        <w:t>3. О</w:t>
      </w:r>
      <w:r w:rsidRPr="003B2A06">
        <w:rPr>
          <w:color w:val="000000"/>
          <w:sz w:val="26"/>
          <w:szCs w:val="26"/>
        </w:rPr>
        <w:t>беспечение граждан лекарственными препаратами для лечения болезни, вызванной вирусом иммунодефицита человека (ВИЧ), осуществляется по перечню лекарственных препаратов: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309"/>
        <w:gridCol w:w="2241"/>
        <w:gridCol w:w="2835"/>
      </w:tblGrid>
      <w:tr w:rsidR="00DA655C" w:rsidRPr="00EF4A80" w:rsidTr="0076706D">
        <w:trPr>
          <w:cantSplit/>
          <w:trHeight w:val="808"/>
          <w:tblHeader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DE0DC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DE0DC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  <w:p w:rsidR="00DA655C" w:rsidRPr="003B2A06" w:rsidRDefault="00DA655C" w:rsidP="00DE0DC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DE0DC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DE0DC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76706D">
        <w:trPr>
          <w:cantSplit/>
          <w:trHeight w:val="17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76706D">
        <w:trPr>
          <w:cantSplit/>
          <w:trHeight w:val="60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6706D">
        <w:trPr>
          <w:cantSplit/>
          <w:trHeight w:val="55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J05A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6706D">
        <w:trPr>
          <w:cantSplit/>
          <w:trHeight w:val="113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J05AD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нуклеозиды и нуклеотиды </w:t>
            </w:r>
            <w:r w:rsidR="0078642E">
              <w:rPr>
                <w:color w:val="000000"/>
                <w:sz w:val="24"/>
                <w:szCs w:val="24"/>
              </w:rPr>
              <w:t>–</w:t>
            </w:r>
            <w:r w:rsidRPr="003B2A06">
              <w:rPr>
                <w:color w:val="000000"/>
                <w:sz w:val="24"/>
                <w:szCs w:val="24"/>
              </w:rPr>
              <w:t xml:space="preserve"> ингибиторы обратной транскриптазы (производные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фосфоновой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кислоты)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таблетки  </w:t>
            </w:r>
          </w:p>
        </w:tc>
      </w:tr>
      <w:tr w:rsidR="00DA655C" w:rsidRPr="00EF4A80" w:rsidTr="0076706D">
        <w:trPr>
          <w:cantSplit/>
          <w:trHeight w:val="808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ингибиторы ВИЧ-протеаз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лопинавир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ритонавир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DA655C" w:rsidRPr="00EF4A80" w:rsidTr="0076706D">
        <w:trPr>
          <w:cantSplit/>
          <w:trHeight w:val="710"/>
        </w:trPr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саквинавир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DA655C" w:rsidRPr="00EF4A80" w:rsidTr="0076706D">
        <w:trPr>
          <w:cantSplit/>
          <w:trHeight w:val="409"/>
        </w:trPr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DA655C" w:rsidRPr="00EF4A80" w:rsidTr="0076706D">
        <w:trPr>
          <w:cantSplit/>
          <w:trHeight w:val="1265"/>
        </w:trPr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фосампренавир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DA655C" w:rsidRPr="00EF4A80" w:rsidTr="0076706D">
        <w:trPr>
          <w:cantSplit/>
          <w:trHeight w:val="419"/>
        </w:trPr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DA655C" w:rsidRPr="00EF4A80" w:rsidTr="0076706D">
        <w:trPr>
          <w:cantSplit/>
          <w:trHeight w:val="567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DE0DC7">
            <w:pPr>
              <w:spacing w:after="240"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DA655C" w:rsidRPr="00EF4A80" w:rsidTr="0076706D">
        <w:trPr>
          <w:cantSplit/>
          <w:trHeight w:val="80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нуклеозиды и нуклеотиды </w:t>
            </w:r>
            <w:r w:rsidR="0078642E">
              <w:rPr>
                <w:color w:val="000000"/>
                <w:sz w:val="24"/>
                <w:szCs w:val="24"/>
              </w:rPr>
              <w:t>–</w:t>
            </w:r>
            <w:r w:rsidRPr="003B2A06">
              <w:rPr>
                <w:color w:val="000000"/>
                <w:sz w:val="24"/>
                <w:szCs w:val="24"/>
              </w:rPr>
              <w:t xml:space="preserve"> ингибиторы обратной транскриптазы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абакавир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капсулы;</w:t>
            </w:r>
          </w:p>
          <w:p w:rsidR="00DE0DC7" w:rsidRPr="003B2A06" w:rsidRDefault="00DA655C" w:rsidP="00DE0DC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</w:tbl>
    <w:p w:rsidR="0076706D" w:rsidRDefault="0076706D"/>
    <w:p w:rsidR="0076706D" w:rsidRDefault="0076706D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309"/>
        <w:gridCol w:w="2241"/>
        <w:gridCol w:w="2835"/>
      </w:tblGrid>
      <w:tr w:rsidR="0076706D" w:rsidRPr="00EF4A80" w:rsidTr="0076706D">
        <w:trPr>
          <w:trHeight w:val="2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6D" w:rsidRPr="003B2A06" w:rsidRDefault="0076706D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6D" w:rsidRPr="003B2A06" w:rsidRDefault="0076706D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6D" w:rsidRPr="003B2A06" w:rsidRDefault="0076706D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06D" w:rsidRPr="003B2A06" w:rsidRDefault="0076706D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76706D">
        <w:trPr>
          <w:cantSplit/>
          <w:trHeight w:val="808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раствор для приема внутрь;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3B2A06">
              <w:rPr>
                <w:color w:val="000000"/>
                <w:sz w:val="24"/>
                <w:szCs w:val="24"/>
              </w:rPr>
              <w:t>таблетки, покрытые пленочной</w:t>
            </w:r>
            <w:proofErr w:type="gramEnd"/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оболочкой</w:t>
            </w:r>
          </w:p>
        </w:tc>
      </w:tr>
      <w:tr w:rsidR="00DA655C" w:rsidRPr="00EF4A80" w:rsidTr="0076706D">
        <w:trPr>
          <w:cantSplit/>
          <w:trHeight w:val="523"/>
        </w:trPr>
        <w:tc>
          <w:tcPr>
            <w:tcW w:w="9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DA655C" w:rsidRPr="00EF4A80" w:rsidTr="00B90A46">
        <w:trPr>
          <w:cantSplit/>
          <w:trHeight w:val="1809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капсулы; 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инфузий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>;</w:t>
            </w:r>
          </w:p>
          <w:p w:rsidR="00DE0DC7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DA655C" w:rsidRPr="00EF4A80" w:rsidTr="0076706D">
        <w:trPr>
          <w:cantSplit/>
          <w:trHeight w:val="580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  <w:r w:rsidRPr="003B2A0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B2A06">
              <w:rPr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ненуклеозидные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таблетки, покрытые оболочкой  </w:t>
            </w:r>
          </w:p>
        </w:tc>
      </w:tr>
      <w:tr w:rsidR="00DA655C" w:rsidRPr="00EF4A80" w:rsidTr="0076706D">
        <w:trPr>
          <w:cantSplit/>
          <w:trHeight w:val="419"/>
        </w:trPr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таблетки 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6706D">
        <w:trPr>
          <w:cantSplit/>
          <w:trHeight w:val="808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суспензия  для приема внутрь; 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76706D">
        <w:trPr>
          <w:cantSplit/>
          <w:trHeight w:val="808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J05AR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комбинированные противовирусные препараты 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для лечения ВИЧ-инфекции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зидовудин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A655C" w:rsidRPr="00EF4A80" w:rsidTr="0076706D">
        <w:trPr>
          <w:cantSplit/>
          <w:trHeight w:val="808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абакавир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+ 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ламивудин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таблетки, покрытые пленочной оболочкой                                                                                                                                                             </w:t>
            </w:r>
          </w:p>
        </w:tc>
      </w:tr>
      <w:tr w:rsidR="00DA655C" w:rsidRPr="00EF4A80" w:rsidTr="0076706D">
        <w:trPr>
          <w:cantSplit/>
          <w:trHeight w:val="1172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энфувиртид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 </w:t>
            </w:r>
          </w:p>
        </w:tc>
      </w:tr>
      <w:tr w:rsidR="00DA655C" w:rsidRPr="00EF4A80" w:rsidTr="0076706D">
        <w:trPr>
          <w:cantSplit/>
          <w:trHeight w:val="808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FD2452" w:rsidRDefault="00DA655C" w:rsidP="00DA655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 xml:space="preserve">          </w:t>
      </w:r>
    </w:p>
    <w:p w:rsidR="0076706D" w:rsidRDefault="00DA655C" w:rsidP="0078642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</w:t>
      </w:r>
      <w:r w:rsidR="0078642E">
        <w:rPr>
          <w:color w:val="000000"/>
          <w:sz w:val="26"/>
          <w:szCs w:val="26"/>
        </w:rPr>
        <w:t xml:space="preserve"> </w:t>
      </w:r>
      <w:r w:rsidRPr="003B2A06">
        <w:rPr>
          <w:color w:val="000000"/>
          <w:sz w:val="26"/>
          <w:szCs w:val="26"/>
        </w:rPr>
        <w:t>бюджетного учреждения здравоохранения Республики Карелия</w:t>
      </w:r>
      <w:r w:rsidR="0078642E">
        <w:rPr>
          <w:color w:val="000000"/>
          <w:sz w:val="26"/>
          <w:szCs w:val="26"/>
        </w:rPr>
        <w:t xml:space="preserve"> </w:t>
      </w:r>
      <w:r w:rsidRPr="003B2A06">
        <w:rPr>
          <w:color w:val="000000"/>
          <w:sz w:val="26"/>
          <w:szCs w:val="26"/>
        </w:rPr>
        <w:t>«Республиканский центр по профилактике и борьбе со СПИД и инфекционными заболеваниями»</w:t>
      </w:r>
      <w:r w:rsidR="0076706D">
        <w:rPr>
          <w:color w:val="000000"/>
          <w:sz w:val="26"/>
          <w:szCs w:val="26"/>
        </w:rPr>
        <w:t>.</w:t>
      </w:r>
    </w:p>
    <w:p w:rsidR="00DA655C" w:rsidRPr="003B2A06" w:rsidRDefault="00DA655C" w:rsidP="0078642E">
      <w:pPr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>1.</w:t>
      </w:r>
      <w:r w:rsidR="0076706D">
        <w:rPr>
          <w:color w:val="000000"/>
          <w:sz w:val="26"/>
          <w:szCs w:val="26"/>
        </w:rPr>
        <w:t>4. О</w:t>
      </w:r>
      <w:r w:rsidRPr="003B2A06">
        <w:rPr>
          <w:color w:val="000000"/>
          <w:sz w:val="26"/>
          <w:szCs w:val="26"/>
        </w:rPr>
        <w:t xml:space="preserve">беспечение граждан лекарственными препаратами для лечения злокачественных новообразований осуществляется по </w:t>
      </w:r>
      <w:r w:rsidR="0076706D">
        <w:rPr>
          <w:color w:val="000000"/>
          <w:sz w:val="26"/>
          <w:szCs w:val="26"/>
        </w:rPr>
        <w:t xml:space="preserve">следующему </w:t>
      </w:r>
      <w:r w:rsidRPr="003B2A06">
        <w:rPr>
          <w:color w:val="000000"/>
          <w:sz w:val="26"/>
          <w:szCs w:val="26"/>
        </w:rPr>
        <w:t xml:space="preserve">перечню лекарственных препаратов: </w:t>
      </w:r>
    </w:p>
    <w:p w:rsidR="00DA655C" w:rsidRPr="00EF4A80" w:rsidRDefault="00DA655C" w:rsidP="00DA655C">
      <w:pPr>
        <w:ind w:firstLine="708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560"/>
        <w:gridCol w:w="2543"/>
      </w:tblGrid>
      <w:tr w:rsidR="00DA655C" w:rsidRPr="00EF4A80" w:rsidTr="0078642E">
        <w:trPr>
          <w:cantSplit/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373E04">
        <w:trPr>
          <w:cantSplit/>
          <w:trHeight w:val="128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373E04" w:rsidRPr="00EF4A80" w:rsidTr="00373E04">
        <w:trPr>
          <w:cantSplit/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B90A46">
        <w:trPr>
          <w:cantSplit/>
          <w:trHeight w:val="60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bookmarkStart w:id="1" w:name="RANGE!A6%3AA46"/>
            <w:r w:rsidRPr="003B2A06">
              <w:rPr>
                <w:color w:val="000000"/>
                <w:sz w:val="24"/>
                <w:szCs w:val="24"/>
              </w:rPr>
              <w:t>G</w:t>
            </w:r>
            <w:bookmarkEnd w:id="1"/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D2452" w:rsidRDefault="00DE0DC7" w:rsidP="00DE0DC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B90A46">
        <w:trPr>
          <w:cantSplit/>
          <w:trHeight w:val="103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G03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половые гормоны и модуляторы половой системы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8642E">
        <w:trPr>
          <w:cantSplit/>
          <w:trHeight w:val="55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G03AC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прогестагены</w:t>
            </w:r>
            <w:proofErr w:type="spellEnd"/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медроксипргестерон</w:t>
            </w:r>
            <w:proofErr w:type="spellEnd"/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суспензия для инъекций </w:t>
            </w:r>
          </w:p>
        </w:tc>
      </w:tr>
      <w:tr w:rsidR="00DA655C" w:rsidRPr="00EF4A80" w:rsidTr="0078642E">
        <w:trPr>
          <w:cantSplit/>
          <w:trHeight w:val="43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G03Н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B90A46">
        <w:trPr>
          <w:cantSplit/>
          <w:trHeight w:val="3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G03НА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B90A46">
        <w:trPr>
          <w:cantSplit/>
          <w:trHeight w:val="7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8642E">
        <w:trPr>
          <w:cantSplit/>
          <w:trHeight w:val="56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8642E">
        <w:trPr>
          <w:cantSplit/>
          <w:trHeight w:val="4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алкилирующие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8642E">
        <w:trPr>
          <w:cantSplit/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L01АХ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алкилирующие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темозоломид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DA655C" w:rsidRPr="00EF4A80" w:rsidTr="0078642E">
        <w:trPr>
          <w:cantSplit/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L01В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8642E">
        <w:trPr>
          <w:cantSplit/>
          <w:trHeight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L01ВС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D2452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аналоги пиримидина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капецитабин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 </w:t>
            </w:r>
          </w:p>
        </w:tc>
      </w:tr>
      <w:tr w:rsidR="00DA655C" w:rsidRPr="00EF4A80" w:rsidTr="0078642E">
        <w:trPr>
          <w:cantSplit/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L01X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5E2E33" w:rsidP="00FD2452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противоопухо</w:t>
            </w:r>
            <w:r w:rsidR="00DA655C" w:rsidRPr="003B2A06">
              <w:rPr>
                <w:color w:val="000000"/>
                <w:sz w:val="24"/>
                <w:szCs w:val="24"/>
              </w:rPr>
              <w:t>левые препараты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B90A46">
        <w:trPr>
          <w:cantSplit/>
          <w:trHeight w:val="1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L01ХС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моноклональные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антитела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трастузумаб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3B2A06">
              <w:rPr>
                <w:color w:val="000000"/>
                <w:sz w:val="24"/>
                <w:szCs w:val="24"/>
              </w:rPr>
              <w:t>при</w:t>
            </w:r>
            <w:r w:rsidR="00FD245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готовления</w:t>
            </w:r>
            <w:proofErr w:type="spellEnd"/>
            <w:proofErr w:type="gramEnd"/>
            <w:r w:rsidRPr="003B2A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концент</w:t>
            </w:r>
            <w:r w:rsidR="00FD2452">
              <w:rPr>
                <w:color w:val="000000"/>
                <w:sz w:val="24"/>
                <w:szCs w:val="24"/>
              </w:rPr>
              <w:t>-</w:t>
            </w:r>
            <w:r w:rsidRPr="003B2A06">
              <w:rPr>
                <w:color w:val="000000"/>
                <w:sz w:val="24"/>
                <w:szCs w:val="24"/>
              </w:rPr>
              <w:t>рата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приготовле</w:t>
            </w:r>
            <w:r w:rsidR="00FD2452">
              <w:rPr>
                <w:color w:val="000000"/>
                <w:sz w:val="24"/>
                <w:szCs w:val="24"/>
              </w:rPr>
              <w:t>-</w:t>
            </w:r>
            <w:r w:rsidRPr="003B2A06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раствора для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инфузий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B90A46">
        <w:trPr>
          <w:cantSplit/>
          <w:trHeight w:val="70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B2A06">
              <w:rPr>
                <w:color w:val="000000"/>
                <w:sz w:val="24"/>
                <w:szCs w:val="24"/>
                <w:lang w:val="en-US"/>
              </w:rPr>
              <w:t>L01XE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ингибиторы 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сорафениб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78642E">
        <w:trPr>
          <w:cantSplit/>
          <w:trHeight w:val="41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сунитиниб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DA655C" w:rsidRPr="00EF4A80" w:rsidTr="0078642E">
        <w:trPr>
          <w:cantSplit/>
          <w:trHeight w:val="5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L01ХХ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3B2A06" w:rsidRDefault="005E2E33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противоопухо</w:t>
            </w:r>
            <w:r w:rsidR="00DA655C" w:rsidRPr="003B2A06">
              <w:rPr>
                <w:color w:val="000000"/>
                <w:sz w:val="24"/>
                <w:szCs w:val="24"/>
              </w:rPr>
              <w:t>левые препараты</w:t>
            </w:r>
          </w:p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иматиниб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капсулы </w:t>
            </w:r>
          </w:p>
        </w:tc>
      </w:tr>
      <w:tr w:rsidR="00DA655C" w:rsidRPr="00EF4A80" w:rsidTr="00B90A46">
        <w:trPr>
          <w:cantSplit/>
          <w:trHeight w:val="69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гефитиниб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A655C" w:rsidRPr="00EF4A80" w:rsidTr="00B90A46">
        <w:trPr>
          <w:cantSplit/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8642E">
        <w:trPr>
          <w:cantSplit/>
          <w:trHeight w:val="6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</w:t>
            </w:r>
            <w:r w:rsidRPr="003B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D24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73E04" w:rsidRDefault="00373E04"/>
    <w:p w:rsidR="00B90A46" w:rsidRDefault="00B90A46"/>
    <w:p w:rsidR="00B90A46" w:rsidRDefault="00B90A46"/>
    <w:p w:rsidR="00B90A46" w:rsidRDefault="00B90A4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560"/>
        <w:gridCol w:w="2543"/>
      </w:tblGrid>
      <w:tr w:rsidR="00373E04" w:rsidRPr="00EF4A80" w:rsidTr="00373E04">
        <w:trPr>
          <w:cantSplit/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373E04">
        <w:trPr>
          <w:cantSplit/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L02АЕ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аналоги гонадотропин-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рилизинг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гормона</w:t>
            </w:r>
          </w:p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бусерелин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для приготовления суспензии пролонгированного высвобождения для внутримышечного введения </w:t>
            </w:r>
          </w:p>
        </w:tc>
      </w:tr>
      <w:tr w:rsidR="00DA655C" w:rsidRPr="00EF4A80" w:rsidTr="00373E04">
        <w:trPr>
          <w:cantSplit/>
          <w:trHeight w:val="1200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лейпрорелин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 </w:t>
            </w:r>
          </w:p>
        </w:tc>
      </w:tr>
      <w:tr w:rsidR="00DA655C" w:rsidRPr="00EF4A80" w:rsidTr="0078642E">
        <w:trPr>
          <w:cantSplit/>
          <w:trHeight w:val="120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для приготовления суспензии для внутримышечного введения пролонгированного действия</w:t>
            </w:r>
          </w:p>
        </w:tc>
      </w:tr>
      <w:tr w:rsidR="00DA655C" w:rsidRPr="00EF4A80" w:rsidTr="0078642E">
        <w:trPr>
          <w:cantSplit/>
          <w:trHeight w:val="61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гозерелин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капсулы депо для подкожного введения</w:t>
            </w:r>
          </w:p>
        </w:tc>
      </w:tr>
      <w:tr w:rsidR="00DA655C" w:rsidRPr="00EF4A80" w:rsidTr="0078642E">
        <w:trPr>
          <w:cantSplit/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L02B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8642E">
        <w:trPr>
          <w:cantSplit/>
          <w:trHeight w:val="5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L02ВВ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бикалутамид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 </w:t>
            </w:r>
          </w:p>
        </w:tc>
      </w:tr>
      <w:tr w:rsidR="00DA655C" w:rsidRPr="00EF4A80" w:rsidTr="0078642E">
        <w:trPr>
          <w:cantSplit/>
          <w:trHeight w:val="5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L02BG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ингибиторы ферментов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анастрозол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 </w:t>
            </w:r>
          </w:p>
        </w:tc>
      </w:tr>
      <w:tr w:rsidR="00DA655C" w:rsidRPr="00EF4A80" w:rsidTr="0078642E">
        <w:trPr>
          <w:cantSplit/>
          <w:trHeight w:val="5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эксеместан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8642E">
        <w:trPr>
          <w:cantSplit/>
          <w:trHeight w:val="5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B2A06">
              <w:rPr>
                <w:color w:val="000000"/>
                <w:sz w:val="24"/>
                <w:szCs w:val="24"/>
                <w:lang w:val="en-US"/>
              </w:rPr>
              <w:t>L03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  <w:lang w:val="en-US"/>
              </w:rPr>
              <w:t>и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ммуностимуляторы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8642E">
        <w:trPr>
          <w:cantSplit/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B2A06">
              <w:rPr>
                <w:color w:val="000000"/>
                <w:sz w:val="24"/>
                <w:szCs w:val="24"/>
                <w:lang w:val="en-US"/>
              </w:rPr>
              <w:t>L03A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8642E">
        <w:trPr>
          <w:cantSplit/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L03АВ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интерферон альфа-2а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раствор для инъекций </w:t>
            </w:r>
          </w:p>
        </w:tc>
      </w:tr>
      <w:tr w:rsidR="00DA655C" w:rsidRPr="00EF4A80" w:rsidTr="0078642E">
        <w:trPr>
          <w:cantSplit/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8642E">
        <w:trPr>
          <w:cantSplit/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L04A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8642E">
        <w:trPr>
          <w:cantSplit/>
          <w:trHeight w:val="5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селективные иммунодепрессанты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  <w:proofErr w:type="spellEnd"/>
            <w:r w:rsidRPr="003B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DA655C" w:rsidRPr="003B2A06" w:rsidRDefault="00DA655C" w:rsidP="009066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pStyle w:val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  <w:proofErr w:type="spellEnd"/>
            <w:r w:rsidRPr="003B2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</w:tr>
      <w:tr w:rsidR="00DA655C" w:rsidRPr="00EF4A80" w:rsidTr="0078642E">
        <w:trPr>
          <w:cantSplit/>
          <w:trHeight w:val="5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M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8642E">
        <w:trPr>
          <w:cantSplit/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M05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8642E">
        <w:trPr>
          <w:cantSplit/>
          <w:trHeight w:val="8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M05B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73E04" w:rsidRDefault="00373E04"/>
    <w:p w:rsidR="00373E04" w:rsidRDefault="00373E0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560"/>
        <w:gridCol w:w="2543"/>
      </w:tblGrid>
      <w:tr w:rsidR="00373E04" w:rsidRPr="00EF4A80" w:rsidTr="00373E04">
        <w:trPr>
          <w:cantSplit/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04" w:rsidRPr="003B2A06" w:rsidRDefault="00373E04" w:rsidP="00373E0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78642E">
        <w:trPr>
          <w:cantSplit/>
          <w:trHeight w:val="9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M05BA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золедроновая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кислота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инфузий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8642E">
        <w:trPr>
          <w:cantSplit/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5E2E33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гормоны для систем</w:t>
            </w:r>
            <w:r w:rsidR="00DA655C" w:rsidRPr="003B2A06">
              <w:rPr>
                <w:color w:val="000000"/>
                <w:sz w:val="24"/>
                <w:szCs w:val="24"/>
              </w:rPr>
              <w:t>ного применения (исключая половые гормоны и инсулины)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78642E">
        <w:trPr>
          <w:cantSplit/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H01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8642E">
        <w:trPr>
          <w:cantSplit/>
          <w:trHeight w:val="3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B2A06">
              <w:rPr>
                <w:color w:val="000000"/>
                <w:sz w:val="24"/>
                <w:szCs w:val="24"/>
              </w:rPr>
              <w:t>Н01</w:t>
            </w:r>
            <w:r w:rsidRPr="003B2A06">
              <w:rPr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  <w:lang w:val="en-US"/>
              </w:rPr>
              <w:t>г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ормоны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гипоталамуса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8642E">
        <w:trPr>
          <w:cantSplit/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Н01СВ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октреотид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3B2A06">
              <w:rPr>
                <w:color w:val="000000"/>
                <w:sz w:val="24"/>
                <w:szCs w:val="24"/>
              </w:rPr>
              <w:t>внутримышеч-ного</w:t>
            </w:r>
            <w:proofErr w:type="spellEnd"/>
            <w:proofErr w:type="gramEnd"/>
            <w:r w:rsidRPr="003B2A06">
              <w:rPr>
                <w:color w:val="000000"/>
                <w:sz w:val="24"/>
                <w:szCs w:val="24"/>
              </w:rPr>
              <w:t xml:space="preserve"> введения </w:t>
            </w:r>
          </w:p>
        </w:tc>
      </w:tr>
    </w:tbl>
    <w:p w:rsidR="00DA655C" w:rsidRPr="00EF4A80" w:rsidRDefault="00DA655C" w:rsidP="00DA655C">
      <w:pPr>
        <w:spacing w:line="240" w:lineRule="atLeast"/>
        <w:jc w:val="center"/>
        <w:rPr>
          <w:b/>
          <w:color w:val="000000"/>
          <w:szCs w:val="28"/>
        </w:rPr>
      </w:pPr>
    </w:p>
    <w:p w:rsidR="00DA655C" w:rsidRPr="003B2A06" w:rsidRDefault="00DA655C" w:rsidP="0078642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</w:t>
      </w:r>
      <w:r w:rsidR="00B90A46">
        <w:rPr>
          <w:color w:val="000000"/>
          <w:sz w:val="26"/>
          <w:szCs w:val="26"/>
        </w:rPr>
        <w:t xml:space="preserve"> </w:t>
      </w:r>
      <w:r w:rsidRPr="003B2A06">
        <w:rPr>
          <w:color w:val="000000"/>
          <w:sz w:val="26"/>
          <w:szCs w:val="26"/>
        </w:rPr>
        <w:t>«Республиканский онкологический диспансер»</w:t>
      </w:r>
      <w:r w:rsidR="00373E04">
        <w:rPr>
          <w:color w:val="000000"/>
          <w:sz w:val="26"/>
          <w:szCs w:val="26"/>
        </w:rPr>
        <w:t>, врачами-специалистами медицинских организаций, оказывающих первичную амбулаторную помощь, на основании назначений врачей-специалистов государственного бюджетного учреждения здравоохранения Республики Карелия «Республиканский онкологический диспансер».</w:t>
      </w:r>
    </w:p>
    <w:p w:rsidR="00DA655C" w:rsidRPr="003B2A06" w:rsidRDefault="00DA655C" w:rsidP="005617B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>1.</w:t>
      </w:r>
      <w:r w:rsidR="00373E04">
        <w:rPr>
          <w:color w:val="000000"/>
          <w:sz w:val="26"/>
          <w:szCs w:val="26"/>
        </w:rPr>
        <w:t>5. О</w:t>
      </w:r>
      <w:r w:rsidRPr="003B2A06">
        <w:rPr>
          <w:color w:val="000000"/>
          <w:sz w:val="26"/>
          <w:szCs w:val="26"/>
        </w:rPr>
        <w:t xml:space="preserve">беспечение граждан лекарственными препаратами для лечения злокачественных заболеваний крови осуществляется по </w:t>
      </w:r>
      <w:r w:rsidR="005617B3">
        <w:rPr>
          <w:color w:val="000000"/>
          <w:sz w:val="26"/>
          <w:szCs w:val="26"/>
        </w:rPr>
        <w:t xml:space="preserve">следующему </w:t>
      </w:r>
      <w:r w:rsidRPr="003B2A06">
        <w:rPr>
          <w:color w:val="000000"/>
          <w:sz w:val="26"/>
          <w:szCs w:val="26"/>
        </w:rPr>
        <w:t>перечню лекарственных препаратов: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22"/>
        <w:gridCol w:w="3260"/>
        <w:gridCol w:w="2551"/>
        <w:gridCol w:w="2552"/>
      </w:tblGrid>
      <w:tr w:rsidR="00DA655C" w:rsidRPr="00EF4A80" w:rsidTr="0078642E">
        <w:trPr>
          <w:cantSplit/>
          <w:trHeight w:val="6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78642E">
        <w:trPr>
          <w:cantSplit/>
          <w:trHeight w:val="6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91DD1">
            <w:pPr>
              <w:spacing w:line="240" w:lineRule="atLeast"/>
              <w:ind w:right="-108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противоопухолевые </w:t>
            </w:r>
            <w:proofErr w:type="spellStart"/>
            <w:proofErr w:type="gramStart"/>
            <w:r w:rsidRPr="003B2A06">
              <w:rPr>
                <w:color w:val="000000"/>
                <w:sz w:val="24"/>
                <w:szCs w:val="24"/>
              </w:rPr>
              <w:t>препа</w:t>
            </w:r>
            <w:r w:rsidR="005617B3">
              <w:rPr>
                <w:color w:val="000000"/>
                <w:sz w:val="24"/>
                <w:szCs w:val="24"/>
              </w:rPr>
              <w:t>-</w:t>
            </w:r>
            <w:r w:rsidRPr="003B2A06">
              <w:rPr>
                <w:color w:val="000000"/>
                <w:sz w:val="24"/>
                <w:szCs w:val="24"/>
              </w:rPr>
              <w:t>раты</w:t>
            </w:r>
            <w:proofErr w:type="spellEnd"/>
            <w:proofErr w:type="gramEnd"/>
            <w:r w:rsidRPr="003B2A06">
              <w:rPr>
                <w:color w:val="000000"/>
                <w:sz w:val="24"/>
                <w:szCs w:val="24"/>
              </w:rPr>
              <w:t xml:space="preserve"> и иммуномодуляторы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8642E">
        <w:trPr>
          <w:cantSplit/>
          <w:trHeight w:val="6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617B3">
        <w:trPr>
          <w:cantSplit/>
          <w:trHeight w:val="38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8642E">
        <w:trPr>
          <w:cantSplit/>
          <w:trHeight w:val="6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78642E">
        <w:trPr>
          <w:cantSplit/>
          <w:trHeight w:val="6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L01BB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78642E">
        <w:trPr>
          <w:cantSplit/>
          <w:trHeight w:val="60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E0DC7" w:rsidP="00DE0DC7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8642E">
        <w:trPr>
          <w:cantSplit/>
          <w:trHeight w:val="600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протеинкиназы</w:t>
            </w:r>
            <w:proofErr w:type="spellEnd"/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дазатиниб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78642E">
        <w:trPr>
          <w:cantSplit/>
          <w:trHeight w:val="600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нилотиниб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DA655C" w:rsidRPr="00EF4A80" w:rsidTr="0078642E">
        <w:trPr>
          <w:cantSplit/>
          <w:trHeight w:val="60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E2E3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гидроксикарбамид</w:t>
            </w:r>
            <w:proofErr w:type="spellEnd"/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капсулы </w:t>
            </w:r>
          </w:p>
        </w:tc>
      </w:tr>
    </w:tbl>
    <w:p w:rsidR="00DA655C" w:rsidRPr="003B2A06" w:rsidRDefault="00DA655C" w:rsidP="0078642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3B2A06">
        <w:rPr>
          <w:color w:val="000000"/>
          <w:sz w:val="26"/>
          <w:szCs w:val="26"/>
        </w:rPr>
        <w:lastRenderedPageBreak/>
        <w:t>Назначение и выписка рецептов на лекарственные препараты для обеспечения граждан осуществляется врачами отделения гематологии государственного бюджетного</w:t>
      </w:r>
      <w:r w:rsidR="0068224D">
        <w:rPr>
          <w:color w:val="000000"/>
          <w:sz w:val="26"/>
          <w:szCs w:val="26"/>
        </w:rPr>
        <w:t xml:space="preserve"> </w:t>
      </w:r>
      <w:r w:rsidRPr="003B2A06">
        <w:rPr>
          <w:color w:val="000000"/>
          <w:sz w:val="26"/>
          <w:szCs w:val="26"/>
        </w:rPr>
        <w:t>учреждения здравоохранения Республики Карелия</w:t>
      </w:r>
      <w:r w:rsidR="0068224D">
        <w:rPr>
          <w:color w:val="000000"/>
          <w:sz w:val="26"/>
          <w:szCs w:val="26"/>
        </w:rPr>
        <w:t xml:space="preserve"> </w:t>
      </w:r>
      <w:r w:rsidRPr="003B2A06">
        <w:rPr>
          <w:color w:val="000000"/>
          <w:sz w:val="26"/>
          <w:szCs w:val="26"/>
        </w:rPr>
        <w:t>«Республиканская больница им</w:t>
      </w:r>
      <w:r w:rsidR="00591DD1">
        <w:rPr>
          <w:color w:val="000000"/>
          <w:sz w:val="26"/>
          <w:szCs w:val="26"/>
        </w:rPr>
        <w:t>ени</w:t>
      </w:r>
      <w:r w:rsidRPr="003B2A06">
        <w:rPr>
          <w:color w:val="000000"/>
          <w:sz w:val="26"/>
          <w:szCs w:val="26"/>
        </w:rPr>
        <w:t xml:space="preserve"> В.А. Баранова», врачами-специалистами медицинских организаций, оказывающих первичную амбулаторную помощь, на основании назначений врачей-специалистов отделения</w:t>
      </w:r>
      <w:r w:rsidR="0078642E">
        <w:rPr>
          <w:color w:val="000000"/>
          <w:sz w:val="26"/>
          <w:szCs w:val="26"/>
        </w:rPr>
        <w:t xml:space="preserve"> </w:t>
      </w:r>
      <w:r w:rsidRPr="003B2A06">
        <w:rPr>
          <w:color w:val="000000"/>
          <w:sz w:val="26"/>
          <w:szCs w:val="26"/>
        </w:rPr>
        <w:t>гематологии государственного бюджетного учреждения здравоохранения Республики Карелия  «Республиканская больница им</w:t>
      </w:r>
      <w:r w:rsidR="00591DD1">
        <w:rPr>
          <w:color w:val="000000"/>
          <w:sz w:val="26"/>
          <w:szCs w:val="26"/>
        </w:rPr>
        <w:t>ени</w:t>
      </w:r>
      <w:r w:rsidR="0068224D">
        <w:rPr>
          <w:color w:val="000000"/>
          <w:sz w:val="26"/>
          <w:szCs w:val="26"/>
        </w:rPr>
        <w:t xml:space="preserve"> </w:t>
      </w:r>
      <w:r w:rsidRPr="003B2A06">
        <w:rPr>
          <w:color w:val="000000"/>
          <w:sz w:val="26"/>
          <w:szCs w:val="26"/>
        </w:rPr>
        <w:t>В.А. Баранова».</w:t>
      </w:r>
      <w:proofErr w:type="gramEnd"/>
    </w:p>
    <w:p w:rsidR="00FC4F07" w:rsidRDefault="00DA655C" w:rsidP="005617B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>1.</w:t>
      </w:r>
      <w:r w:rsidR="005617B3">
        <w:rPr>
          <w:color w:val="000000"/>
          <w:sz w:val="26"/>
          <w:szCs w:val="26"/>
        </w:rPr>
        <w:t>6. О</w:t>
      </w:r>
      <w:r w:rsidRPr="003B2A06">
        <w:rPr>
          <w:color w:val="000000"/>
          <w:sz w:val="26"/>
          <w:szCs w:val="26"/>
        </w:rPr>
        <w:t xml:space="preserve">беспечение граждан лекарственными препаратами для лечения туберкулеза осуществляется по </w:t>
      </w:r>
      <w:r w:rsidR="005617B3">
        <w:rPr>
          <w:color w:val="000000"/>
          <w:sz w:val="26"/>
          <w:szCs w:val="26"/>
        </w:rPr>
        <w:t xml:space="preserve">следующему </w:t>
      </w:r>
      <w:r w:rsidRPr="003B2A06">
        <w:rPr>
          <w:color w:val="000000"/>
          <w:sz w:val="26"/>
          <w:szCs w:val="26"/>
        </w:rPr>
        <w:t>перечню лекарственных препаратов: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282"/>
        <w:gridCol w:w="2268"/>
        <w:gridCol w:w="2835"/>
      </w:tblGrid>
      <w:tr w:rsidR="00DA655C" w:rsidRPr="00EF4A80" w:rsidTr="005617B3">
        <w:trPr>
          <w:cantSplit/>
          <w:trHeight w:val="145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6"/>
                <w:szCs w:val="26"/>
              </w:rPr>
              <w:t xml:space="preserve"> </w:t>
            </w:r>
            <w:r w:rsidRPr="003B2A06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5617B3">
        <w:trPr>
          <w:cantSplit/>
          <w:trHeight w:val="97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617B3">
        <w:trPr>
          <w:cantSplit/>
          <w:trHeight w:val="97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617B3">
        <w:trPr>
          <w:cantSplit/>
          <w:trHeight w:val="42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J01G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617B3">
        <w:trPr>
          <w:cantSplit/>
          <w:trHeight w:val="126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J01GA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стрептомицины</w:t>
            </w:r>
          </w:p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стрептомицин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91DD1">
            <w:pPr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порошок для пригото</w:t>
            </w:r>
            <w:r w:rsidR="00FC4F07">
              <w:rPr>
                <w:color w:val="000000"/>
                <w:sz w:val="24"/>
                <w:szCs w:val="24"/>
              </w:rPr>
              <w:t>вления раствора для внутримышеч</w:t>
            </w:r>
            <w:r w:rsidRPr="003B2A06">
              <w:rPr>
                <w:color w:val="000000"/>
                <w:sz w:val="24"/>
                <w:szCs w:val="24"/>
              </w:rPr>
              <w:t>ного введения</w:t>
            </w:r>
          </w:p>
        </w:tc>
      </w:tr>
      <w:tr w:rsidR="00DA655C" w:rsidRPr="00EF4A80" w:rsidTr="005617B3">
        <w:trPr>
          <w:cantSplit/>
          <w:trHeight w:val="64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91DD1">
            <w:pPr>
              <w:spacing w:line="240" w:lineRule="atLeast"/>
              <w:ind w:right="-108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5617B3">
        <w:trPr>
          <w:cantSplit/>
          <w:trHeight w:val="64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J04A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5617B3">
        <w:trPr>
          <w:cantSplit/>
          <w:trHeight w:val="69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J04AB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DA655C" w:rsidRPr="00EF4A80" w:rsidTr="005617B3">
        <w:trPr>
          <w:cantSplit/>
          <w:trHeight w:val="70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J04AC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гидразиды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5617B3">
        <w:trPr>
          <w:cantSplit/>
          <w:trHeight w:val="582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5617B3">
        <w:trPr>
          <w:cantSplit/>
          <w:trHeight w:val="568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</w:tbl>
    <w:p w:rsidR="00591DD1" w:rsidRDefault="00591DD1" w:rsidP="00DA655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DA655C" w:rsidRPr="003B2A06" w:rsidRDefault="00DA655C" w:rsidP="0078642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>Назначение и выписка рецептов на лекарственные препараты для обеспечения граждан осуществляется врачами-специалистами</w:t>
      </w:r>
      <w:r w:rsidR="0078642E">
        <w:rPr>
          <w:color w:val="000000"/>
          <w:sz w:val="26"/>
          <w:szCs w:val="26"/>
        </w:rPr>
        <w:t xml:space="preserve"> </w:t>
      </w:r>
      <w:r w:rsidRPr="003B2A06">
        <w:rPr>
          <w:color w:val="000000"/>
          <w:sz w:val="26"/>
          <w:szCs w:val="26"/>
        </w:rPr>
        <w:t>государственного</w:t>
      </w:r>
      <w:r w:rsidR="0078642E">
        <w:rPr>
          <w:color w:val="000000"/>
          <w:sz w:val="26"/>
          <w:szCs w:val="26"/>
        </w:rPr>
        <w:t xml:space="preserve"> </w:t>
      </w:r>
      <w:r w:rsidRPr="003B2A06">
        <w:rPr>
          <w:color w:val="000000"/>
          <w:sz w:val="26"/>
          <w:szCs w:val="26"/>
        </w:rPr>
        <w:t>бюджетного учреждения здравоохранения Республики Карелия  «Республиканский противотуберкулезный диспансер», врачами-специалистами медицинских организаций, оказывающих первичную амбулаторную помощь.</w:t>
      </w:r>
    </w:p>
    <w:p w:rsidR="00DA655C" w:rsidRDefault="00DA655C" w:rsidP="005617B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lastRenderedPageBreak/>
        <w:t>1.</w:t>
      </w:r>
      <w:r w:rsidR="005617B3">
        <w:rPr>
          <w:color w:val="000000"/>
          <w:sz w:val="26"/>
          <w:szCs w:val="26"/>
        </w:rPr>
        <w:t>7. О</w:t>
      </w:r>
      <w:r w:rsidRPr="003B2A06">
        <w:rPr>
          <w:color w:val="000000"/>
          <w:sz w:val="26"/>
          <w:szCs w:val="26"/>
        </w:rPr>
        <w:t xml:space="preserve">беспечение граждан лекарственными препаратами для лечения психических расстройств и расстройств поведения осуществляется по </w:t>
      </w:r>
      <w:r w:rsidR="005617B3">
        <w:rPr>
          <w:color w:val="000000"/>
          <w:sz w:val="26"/>
          <w:szCs w:val="26"/>
        </w:rPr>
        <w:t xml:space="preserve">следующему </w:t>
      </w:r>
      <w:r w:rsidRPr="003B2A06">
        <w:rPr>
          <w:color w:val="000000"/>
          <w:sz w:val="26"/>
          <w:szCs w:val="26"/>
        </w:rPr>
        <w:t xml:space="preserve">перечню лекарственных препаратов: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140"/>
        <w:gridCol w:w="2410"/>
        <w:gridCol w:w="2835"/>
      </w:tblGrid>
      <w:tr w:rsidR="00DA655C" w:rsidRPr="00EF4A80" w:rsidTr="00B90A46">
        <w:trPr>
          <w:cantSplit/>
          <w:trHeight w:val="157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5617B3" w:rsidRPr="00EF4A80" w:rsidTr="005617B3">
        <w:trPr>
          <w:cantSplit/>
          <w:trHeight w:val="2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617B3">
        <w:trPr>
          <w:cantSplit/>
          <w:trHeight w:val="45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5617B3">
        <w:trPr>
          <w:cantSplit/>
          <w:trHeight w:val="70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5617B3">
        <w:trPr>
          <w:cantSplit/>
          <w:trHeight w:val="73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FC4F0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N03A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5617B3">
        <w:trPr>
          <w:cantSplit/>
          <w:trHeight w:val="80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N03AA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бензобарбитал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5617B3">
        <w:trPr>
          <w:cantSplit/>
          <w:trHeight w:val="577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5617B3">
        <w:trPr>
          <w:cantSplit/>
          <w:trHeight w:val="6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N03AD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DA655C" w:rsidRPr="00EF4A80" w:rsidTr="005617B3">
        <w:trPr>
          <w:cantSplit/>
          <w:trHeight w:val="76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N03AF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3B2A06">
              <w:rPr>
                <w:color w:val="000000"/>
                <w:sz w:val="24"/>
                <w:szCs w:val="24"/>
              </w:rPr>
              <w:t>пролонги-рованного</w:t>
            </w:r>
            <w:proofErr w:type="spellEnd"/>
            <w:proofErr w:type="gramEnd"/>
            <w:r w:rsidRPr="003B2A06">
              <w:rPr>
                <w:color w:val="000000"/>
                <w:sz w:val="24"/>
                <w:szCs w:val="24"/>
              </w:rPr>
              <w:t xml:space="preserve"> действия</w:t>
            </w:r>
          </w:p>
        </w:tc>
      </w:tr>
      <w:tr w:rsidR="00DA655C" w:rsidRPr="00EF4A80" w:rsidTr="00B90A46">
        <w:trPr>
          <w:cantSplit/>
          <w:trHeight w:val="623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5617B3">
        <w:trPr>
          <w:cantSplit/>
          <w:trHeight w:val="145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N03AG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производные жирных кислот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вальпроевая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гранулы </w:t>
            </w:r>
            <w:proofErr w:type="spellStart"/>
            <w:proofErr w:type="gramStart"/>
            <w:r w:rsidRPr="003B2A06">
              <w:rPr>
                <w:color w:val="000000"/>
                <w:sz w:val="24"/>
                <w:szCs w:val="24"/>
              </w:rPr>
              <w:t>пролонги</w:t>
            </w:r>
            <w:r w:rsidR="005617B3">
              <w:rPr>
                <w:color w:val="000000"/>
                <w:sz w:val="24"/>
                <w:szCs w:val="24"/>
              </w:rPr>
              <w:t>ро</w:t>
            </w:r>
            <w:proofErr w:type="spellEnd"/>
            <w:r w:rsidR="005617B3">
              <w:rPr>
                <w:color w:val="000000"/>
                <w:sz w:val="24"/>
                <w:szCs w:val="24"/>
              </w:rPr>
              <w:t>-ванн</w:t>
            </w:r>
            <w:r w:rsidRPr="003B2A06">
              <w:rPr>
                <w:color w:val="000000"/>
                <w:sz w:val="24"/>
                <w:szCs w:val="24"/>
              </w:rPr>
              <w:t>ого</w:t>
            </w:r>
            <w:proofErr w:type="gramEnd"/>
            <w:r w:rsidRPr="003B2A06">
              <w:rPr>
                <w:color w:val="000000"/>
                <w:sz w:val="24"/>
                <w:szCs w:val="24"/>
              </w:rPr>
              <w:t xml:space="preserve"> действия;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сироп;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DA655C" w:rsidRPr="003B2A06" w:rsidRDefault="00DA655C" w:rsidP="00FC4F07">
            <w:pPr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3B2A06">
              <w:rPr>
                <w:color w:val="000000"/>
                <w:sz w:val="24"/>
                <w:szCs w:val="24"/>
              </w:rPr>
              <w:t>пролонги</w:t>
            </w:r>
            <w:r w:rsidR="00FC4F07">
              <w:rPr>
                <w:color w:val="000000"/>
                <w:sz w:val="24"/>
                <w:szCs w:val="24"/>
              </w:rPr>
              <w:t>-</w:t>
            </w:r>
            <w:r w:rsidRPr="003B2A06">
              <w:rPr>
                <w:color w:val="000000"/>
                <w:sz w:val="24"/>
                <w:szCs w:val="24"/>
              </w:rPr>
              <w:t>рованного</w:t>
            </w:r>
            <w:proofErr w:type="spellEnd"/>
            <w:proofErr w:type="gramEnd"/>
            <w:r w:rsidR="00FC4F07">
              <w:rPr>
                <w:color w:val="000000"/>
                <w:sz w:val="24"/>
                <w:szCs w:val="24"/>
              </w:rPr>
              <w:t xml:space="preserve"> </w:t>
            </w:r>
            <w:r w:rsidRPr="003B2A06">
              <w:rPr>
                <w:color w:val="000000"/>
                <w:sz w:val="24"/>
                <w:szCs w:val="24"/>
              </w:rPr>
              <w:t>действия, покрытые оболочкой</w:t>
            </w:r>
          </w:p>
        </w:tc>
      </w:tr>
      <w:tr w:rsidR="00DA655C" w:rsidRPr="00EF4A80" w:rsidTr="005617B3">
        <w:trPr>
          <w:cantSplit/>
          <w:trHeight w:val="96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N03AX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591DD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5617B3">
        <w:trPr>
          <w:cantSplit/>
          <w:trHeight w:val="1121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капсулы;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A655C" w:rsidRPr="00EF4A80" w:rsidTr="005617B3">
        <w:trPr>
          <w:cantSplit/>
          <w:trHeight w:val="556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ламотриджин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5617B3">
        <w:trPr>
          <w:cantSplit/>
          <w:trHeight w:val="69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E0DC7" w:rsidP="00DE0DC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DA655C" w:rsidRPr="003B2A06">
              <w:rPr>
                <w:color w:val="000000"/>
                <w:sz w:val="24"/>
                <w:szCs w:val="24"/>
              </w:rPr>
              <w:t>ротивопаркинсонические</w:t>
            </w:r>
            <w:proofErr w:type="spellEnd"/>
            <w:r w:rsidR="00DA655C" w:rsidRPr="003B2A06">
              <w:rPr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17B3" w:rsidRPr="00EF4A80" w:rsidTr="005617B3">
        <w:trPr>
          <w:cantSplit/>
          <w:trHeight w:val="2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617B3">
        <w:trPr>
          <w:cantSplit/>
          <w:trHeight w:val="5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N04A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5617B3">
        <w:trPr>
          <w:cantSplit/>
          <w:trHeight w:val="50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N04AA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DA655C" w:rsidRPr="00EF4A80" w:rsidTr="005617B3">
        <w:trPr>
          <w:cantSplit/>
          <w:trHeight w:val="41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N05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психотропные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617B3">
        <w:trPr>
          <w:cantSplit/>
          <w:trHeight w:val="66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N05A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617B3">
        <w:trPr>
          <w:cantSplit/>
          <w:trHeight w:val="8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N05AB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пиперазиновые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производные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фенотиазина</w:t>
            </w:r>
            <w:proofErr w:type="spellEnd"/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DA655C" w:rsidRPr="00EF4A80" w:rsidTr="005617B3">
        <w:trPr>
          <w:cantSplit/>
          <w:trHeight w:val="12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N05AD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proofErr w:type="gramStart"/>
            <w:r w:rsidRPr="003B2A06">
              <w:rPr>
                <w:color w:val="000000"/>
                <w:sz w:val="24"/>
                <w:szCs w:val="24"/>
              </w:rPr>
              <w:t>внутривен</w:t>
            </w:r>
            <w:r w:rsidR="005617B3">
              <w:rPr>
                <w:color w:val="000000"/>
                <w:sz w:val="24"/>
                <w:szCs w:val="24"/>
              </w:rPr>
              <w:t>-</w:t>
            </w:r>
            <w:r w:rsidRPr="003B2A06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3B2A0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внутримышеч</w:t>
            </w:r>
            <w:r w:rsidR="005617B3">
              <w:rPr>
                <w:color w:val="000000"/>
                <w:sz w:val="24"/>
                <w:szCs w:val="24"/>
              </w:rPr>
              <w:t>-</w:t>
            </w:r>
            <w:r w:rsidRPr="003B2A06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введения;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5617B3">
        <w:trPr>
          <w:cantSplit/>
          <w:trHeight w:val="145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N05AF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proofErr w:type="gramStart"/>
            <w:r w:rsidRPr="003B2A06">
              <w:rPr>
                <w:color w:val="000000"/>
                <w:sz w:val="24"/>
                <w:szCs w:val="24"/>
              </w:rPr>
              <w:t>внутримы</w:t>
            </w:r>
            <w:r w:rsidR="005617B3">
              <w:rPr>
                <w:color w:val="000000"/>
                <w:sz w:val="24"/>
                <w:szCs w:val="24"/>
              </w:rPr>
              <w:t>-</w:t>
            </w:r>
            <w:r w:rsidRPr="003B2A06">
              <w:rPr>
                <w:color w:val="000000"/>
                <w:sz w:val="24"/>
                <w:szCs w:val="24"/>
              </w:rPr>
              <w:t>шечного</w:t>
            </w:r>
            <w:proofErr w:type="spellEnd"/>
            <w:proofErr w:type="gramEnd"/>
            <w:r w:rsidRPr="003B2A06">
              <w:rPr>
                <w:color w:val="000000"/>
                <w:sz w:val="24"/>
                <w:szCs w:val="24"/>
              </w:rPr>
              <w:t xml:space="preserve"> введения (масляный);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A655C" w:rsidRPr="00EF4A80" w:rsidTr="005617B3">
        <w:trPr>
          <w:cantSplit/>
          <w:trHeight w:val="651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хлорпротиксен</w:t>
            </w:r>
            <w:proofErr w:type="spellEnd"/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A655C" w:rsidRPr="00EF4A80" w:rsidTr="005617B3">
        <w:trPr>
          <w:cantSplit/>
          <w:trHeight w:val="145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N05AH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диазепины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оксазепины</w:t>
            </w:r>
            <w:proofErr w:type="spellEnd"/>
            <w:r w:rsidRPr="003B2A0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2A06">
              <w:rPr>
                <w:color w:val="000000"/>
                <w:sz w:val="24"/>
                <w:szCs w:val="24"/>
              </w:rPr>
              <w:t>тиазепины</w:t>
            </w:r>
            <w:proofErr w:type="spellEnd"/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 пролонгированного  действия, покрытые  пленочной оболочкой</w:t>
            </w:r>
          </w:p>
        </w:tc>
      </w:tr>
      <w:tr w:rsidR="00DA655C" w:rsidRPr="00EF4A80" w:rsidTr="005617B3">
        <w:trPr>
          <w:cantSplit/>
          <w:trHeight w:val="450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клозапин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5617B3">
        <w:trPr>
          <w:cantSplit/>
          <w:trHeight w:val="1028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DA655C" w:rsidRPr="00EF4A80" w:rsidTr="005617B3">
        <w:trPr>
          <w:cantSplit/>
          <w:trHeight w:val="5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N05AL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5617B3">
        <w:trPr>
          <w:cantSplit/>
          <w:trHeight w:val="616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амисульприд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A655C" w:rsidRPr="00EF4A80" w:rsidTr="005617B3">
        <w:trPr>
          <w:cantSplit/>
          <w:trHeight w:val="145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N05AX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другие антипсихотические средства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порошок для приготовления суспензии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для внутримышечного введения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пролонгированного действия;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A655C" w:rsidRPr="00EF4A80" w:rsidTr="005617B3">
        <w:trPr>
          <w:cantSplit/>
          <w:trHeight w:val="482"/>
        </w:trPr>
        <w:tc>
          <w:tcPr>
            <w:tcW w:w="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арипипразол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5617B3" w:rsidRPr="00EF4A80" w:rsidTr="005617B3">
        <w:trPr>
          <w:cantSplit/>
          <w:trHeight w:val="2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7B3" w:rsidRPr="003B2A06" w:rsidRDefault="005617B3" w:rsidP="005617B3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617B3">
        <w:trPr>
          <w:cantSplit/>
          <w:trHeight w:val="1004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3B2A06">
              <w:rPr>
                <w:color w:val="000000"/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  пролонгированного  действия, покрытые оболочкой</w:t>
            </w:r>
          </w:p>
        </w:tc>
      </w:tr>
      <w:tr w:rsidR="00DA655C" w:rsidRPr="00EF4A80" w:rsidTr="005617B3">
        <w:trPr>
          <w:cantSplit/>
          <w:trHeight w:val="43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психоаналептики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617B3">
        <w:trPr>
          <w:cantSplit/>
          <w:trHeight w:val="42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N06A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антидепрессанты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617B3">
        <w:trPr>
          <w:cantSplit/>
          <w:trHeight w:val="69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68224D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N06AA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амитриптилин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B2A06">
              <w:rPr>
                <w:color w:val="000000"/>
                <w:sz w:val="24"/>
                <w:szCs w:val="24"/>
              </w:rPr>
              <w:t>таблетки</w:t>
            </w:r>
          </w:p>
          <w:p w:rsidR="00DA655C" w:rsidRPr="003B2A0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DA655C" w:rsidRDefault="00DA655C" w:rsidP="005617B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3B2A06">
        <w:rPr>
          <w:color w:val="000000"/>
          <w:sz w:val="26"/>
          <w:szCs w:val="26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«Республиканский психоневрологический диспансер», а также выписка рецептов осуществляется врачами-специалистами медицинских организаций, оказывающих первичную амбулаторную помощь.</w:t>
      </w:r>
    </w:p>
    <w:p w:rsidR="00847BAB" w:rsidRPr="00DD3022" w:rsidRDefault="00847BAB" w:rsidP="00847BAB">
      <w:pPr>
        <w:ind w:firstLine="720"/>
        <w:jc w:val="both"/>
        <w:rPr>
          <w:color w:val="000000"/>
          <w:sz w:val="26"/>
          <w:szCs w:val="26"/>
        </w:rPr>
      </w:pPr>
      <w:r w:rsidRPr="00DD3022">
        <w:rPr>
          <w:color w:val="000000"/>
          <w:sz w:val="26"/>
          <w:szCs w:val="26"/>
        </w:rPr>
        <w:t>2.</w:t>
      </w:r>
      <w:r w:rsidR="00B90A46">
        <w:rPr>
          <w:color w:val="000000"/>
          <w:sz w:val="26"/>
          <w:szCs w:val="26"/>
        </w:rPr>
        <w:t xml:space="preserve"> </w:t>
      </w:r>
      <w:proofErr w:type="gramStart"/>
      <w:r w:rsidRPr="00DD3022">
        <w:rPr>
          <w:color w:val="000000"/>
          <w:sz w:val="26"/>
          <w:szCs w:val="26"/>
        </w:rPr>
        <w:t>Обеспечение граждан иммунобиологическими препаратами, осуществляется бесплатно, за  счет  средств  бюджета  Республики Карелия, при оказании первичной  медико-санитарной помощи</w:t>
      </w:r>
      <w:r w:rsidRPr="00DD3022">
        <w:rPr>
          <w:b/>
          <w:color w:val="000000"/>
          <w:sz w:val="26"/>
          <w:szCs w:val="26"/>
        </w:rPr>
        <w:t xml:space="preserve">  </w:t>
      </w:r>
      <w:r w:rsidRPr="00DD3022">
        <w:rPr>
          <w:color w:val="000000"/>
          <w:sz w:val="26"/>
          <w:szCs w:val="26"/>
        </w:rPr>
        <w:t>в  амбулаторных  условиях по медицинским показаниям в соответствии с Федеральным законом от 21</w:t>
      </w:r>
      <w:r>
        <w:rPr>
          <w:color w:val="000000"/>
          <w:sz w:val="26"/>
          <w:szCs w:val="26"/>
        </w:rPr>
        <w:t xml:space="preserve"> ноября </w:t>
      </w:r>
      <w:r w:rsidRPr="00DD3022">
        <w:rPr>
          <w:color w:val="000000"/>
          <w:sz w:val="26"/>
          <w:szCs w:val="26"/>
        </w:rPr>
        <w:t xml:space="preserve">2011 </w:t>
      </w:r>
      <w:r>
        <w:rPr>
          <w:color w:val="000000"/>
          <w:sz w:val="26"/>
          <w:szCs w:val="26"/>
        </w:rPr>
        <w:t>года №</w:t>
      </w:r>
      <w:r w:rsidRPr="00DD3022">
        <w:rPr>
          <w:color w:val="000000"/>
          <w:sz w:val="26"/>
          <w:szCs w:val="26"/>
        </w:rPr>
        <w:t xml:space="preserve"> 323-ФЗ «Об основах охраны здоровья граждан в </w:t>
      </w:r>
      <w:r w:rsidR="00B90A46">
        <w:rPr>
          <w:color w:val="000000"/>
          <w:sz w:val="26"/>
          <w:szCs w:val="26"/>
        </w:rPr>
        <w:t xml:space="preserve">                         </w:t>
      </w:r>
      <w:r w:rsidRPr="00DD3022">
        <w:rPr>
          <w:color w:val="000000"/>
          <w:sz w:val="26"/>
          <w:szCs w:val="26"/>
        </w:rPr>
        <w:t>Российской Федерации»</w:t>
      </w:r>
      <w:r w:rsidR="00B90A46">
        <w:rPr>
          <w:color w:val="000000"/>
          <w:sz w:val="26"/>
          <w:szCs w:val="26"/>
        </w:rPr>
        <w:t xml:space="preserve"> </w:t>
      </w:r>
      <w:r w:rsidRPr="00DD3022">
        <w:rPr>
          <w:color w:val="000000"/>
          <w:sz w:val="26"/>
          <w:szCs w:val="26"/>
        </w:rPr>
        <w:t>(ст.</w:t>
      </w:r>
      <w:r w:rsidR="00B90A46">
        <w:rPr>
          <w:color w:val="000000"/>
          <w:sz w:val="26"/>
          <w:szCs w:val="26"/>
        </w:rPr>
        <w:t xml:space="preserve"> </w:t>
      </w:r>
      <w:r w:rsidRPr="00DD3022">
        <w:rPr>
          <w:color w:val="000000"/>
          <w:sz w:val="26"/>
          <w:szCs w:val="26"/>
        </w:rPr>
        <w:t>16, п.</w:t>
      </w:r>
      <w:r w:rsidR="00B90A46">
        <w:rPr>
          <w:color w:val="000000"/>
          <w:sz w:val="26"/>
          <w:szCs w:val="26"/>
        </w:rPr>
        <w:t xml:space="preserve"> </w:t>
      </w:r>
      <w:r w:rsidRPr="00DD3022">
        <w:rPr>
          <w:color w:val="000000"/>
          <w:sz w:val="26"/>
          <w:szCs w:val="26"/>
        </w:rPr>
        <w:t xml:space="preserve">9 организация осуществления санитарно-противоэпидемических (профилактических) мероприятий в соответствии с </w:t>
      </w:r>
      <w:r>
        <w:rPr>
          <w:color w:val="000000"/>
          <w:sz w:val="26"/>
          <w:szCs w:val="26"/>
        </w:rPr>
        <w:t xml:space="preserve">законодательством </w:t>
      </w:r>
      <w:r w:rsidRPr="00DD3022">
        <w:rPr>
          <w:color w:val="000000"/>
          <w:sz w:val="26"/>
          <w:szCs w:val="26"/>
        </w:rPr>
        <w:t xml:space="preserve"> Российской Федерации),   в следующих  случаях:</w:t>
      </w:r>
      <w:proofErr w:type="gramEnd"/>
    </w:p>
    <w:p w:rsidR="00847BAB" w:rsidRPr="00DD3022" w:rsidRDefault="00847BAB" w:rsidP="00847BA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3022">
        <w:rPr>
          <w:color w:val="000000"/>
          <w:sz w:val="26"/>
          <w:szCs w:val="26"/>
        </w:rPr>
        <w:t>2.1</w:t>
      </w:r>
      <w:r>
        <w:rPr>
          <w:color w:val="000000"/>
          <w:sz w:val="26"/>
          <w:szCs w:val="26"/>
        </w:rPr>
        <w:t>.</w:t>
      </w:r>
      <w:r w:rsidRPr="00DD30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DD3022">
        <w:rPr>
          <w:color w:val="000000"/>
          <w:sz w:val="26"/>
          <w:szCs w:val="26"/>
        </w:rPr>
        <w:t xml:space="preserve">ля проведения </w:t>
      </w:r>
      <w:proofErr w:type="spellStart"/>
      <w:r w:rsidRPr="00DD3022">
        <w:rPr>
          <w:color w:val="000000"/>
          <w:sz w:val="26"/>
          <w:szCs w:val="26"/>
        </w:rPr>
        <w:t>постэкпозиционной</w:t>
      </w:r>
      <w:proofErr w:type="spellEnd"/>
      <w:r w:rsidRPr="00DD3022">
        <w:rPr>
          <w:color w:val="000000"/>
          <w:sz w:val="26"/>
          <w:szCs w:val="26"/>
        </w:rPr>
        <w:t xml:space="preserve"> профилактики заболевания бешенством лиц, пострадавших от укусов подозрительных на бешенство животных:</w:t>
      </w:r>
    </w:p>
    <w:p w:rsidR="00847BAB" w:rsidRPr="00DD3022" w:rsidRDefault="00847BAB" w:rsidP="00847BAB">
      <w:pPr>
        <w:ind w:firstLine="567"/>
        <w:jc w:val="both"/>
        <w:rPr>
          <w:color w:val="000000"/>
          <w:sz w:val="26"/>
          <w:szCs w:val="26"/>
        </w:rPr>
      </w:pPr>
      <w:r w:rsidRPr="00DD3022">
        <w:rPr>
          <w:color w:val="000000"/>
          <w:sz w:val="26"/>
          <w:szCs w:val="26"/>
        </w:rPr>
        <w:t>антирабическая вакцина;</w:t>
      </w:r>
    </w:p>
    <w:p w:rsidR="00847BAB" w:rsidRPr="00DD3022" w:rsidRDefault="00847BAB" w:rsidP="00847BAB">
      <w:pPr>
        <w:ind w:firstLine="567"/>
        <w:jc w:val="both"/>
        <w:rPr>
          <w:color w:val="000000"/>
          <w:sz w:val="26"/>
          <w:szCs w:val="26"/>
        </w:rPr>
      </w:pPr>
      <w:r w:rsidRPr="00DD3022">
        <w:rPr>
          <w:color w:val="000000"/>
          <w:sz w:val="26"/>
          <w:szCs w:val="26"/>
        </w:rPr>
        <w:t>антирабический иммуноглобулин;</w:t>
      </w:r>
    </w:p>
    <w:p w:rsidR="00847BAB" w:rsidRPr="00DD3022" w:rsidRDefault="00847BAB" w:rsidP="00847BA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spellStart"/>
      <w:r w:rsidRPr="00DD3022">
        <w:rPr>
          <w:color w:val="000000"/>
          <w:sz w:val="26"/>
          <w:szCs w:val="26"/>
        </w:rPr>
        <w:t>Постэкпозиционная</w:t>
      </w:r>
      <w:proofErr w:type="spellEnd"/>
      <w:r w:rsidRPr="00DD3022">
        <w:rPr>
          <w:color w:val="000000"/>
          <w:sz w:val="26"/>
          <w:szCs w:val="26"/>
        </w:rPr>
        <w:t xml:space="preserve"> профилактика осуществляется в  соответствии с  </w:t>
      </w:r>
      <w:r>
        <w:rPr>
          <w:color w:val="000000"/>
          <w:sz w:val="26"/>
          <w:szCs w:val="26"/>
        </w:rPr>
        <w:t>п</w:t>
      </w:r>
      <w:r w:rsidRPr="00DD3022">
        <w:rPr>
          <w:color w:val="000000"/>
          <w:sz w:val="26"/>
          <w:szCs w:val="26"/>
        </w:rPr>
        <w:t>остановлением  Главного государственного  санитарного врача Россий</w:t>
      </w:r>
      <w:r>
        <w:rPr>
          <w:color w:val="000000"/>
          <w:sz w:val="26"/>
          <w:szCs w:val="26"/>
        </w:rPr>
        <w:t>ской Федераци</w:t>
      </w:r>
      <w:r w:rsidR="00B90A46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от 6 мая 2010 года</w:t>
      </w:r>
      <w:r w:rsidRPr="00DD30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DD3022">
        <w:rPr>
          <w:color w:val="000000"/>
          <w:sz w:val="26"/>
          <w:szCs w:val="26"/>
        </w:rPr>
        <w:t xml:space="preserve"> 54 «Об утверждении </w:t>
      </w:r>
      <w:proofErr w:type="spellStart"/>
      <w:r w:rsidRPr="00DD3022">
        <w:rPr>
          <w:color w:val="000000"/>
          <w:sz w:val="26"/>
          <w:szCs w:val="26"/>
        </w:rPr>
        <w:t>санитарно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DD3022">
        <w:rPr>
          <w:color w:val="000000"/>
          <w:sz w:val="26"/>
          <w:szCs w:val="26"/>
        </w:rPr>
        <w:t>эпидемио</w:t>
      </w:r>
      <w:proofErr w:type="spellEnd"/>
      <w:r>
        <w:rPr>
          <w:color w:val="000000"/>
          <w:sz w:val="26"/>
          <w:szCs w:val="26"/>
        </w:rPr>
        <w:t>-</w:t>
      </w:r>
      <w:r w:rsidRPr="00DD3022">
        <w:rPr>
          <w:color w:val="000000"/>
          <w:sz w:val="26"/>
          <w:szCs w:val="26"/>
        </w:rPr>
        <w:t>логических</w:t>
      </w:r>
      <w:proofErr w:type="gramEnd"/>
      <w:r w:rsidRPr="00DD3022">
        <w:rPr>
          <w:color w:val="000000"/>
          <w:sz w:val="26"/>
          <w:szCs w:val="26"/>
        </w:rPr>
        <w:t xml:space="preserve"> правил СП 3.1.7.2627-10 «Профилактика бешенства среди людей». </w:t>
      </w:r>
    </w:p>
    <w:p w:rsidR="00847BAB" w:rsidRPr="00DD3022" w:rsidRDefault="00847BAB" w:rsidP="00847BA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3022">
        <w:rPr>
          <w:color w:val="000000"/>
          <w:sz w:val="26"/>
          <w:szCs w:val="26"/>
        </w:rPr>
        <w:t xml:space="preserve">2.2. </w:t>
      </w:r>
      <w:proofErr w:type="gramStart"/>
      <w:r>
        <w:rPr>
          <w:color w:val="000000"/>
          <w:sz w:val="26"/>
          <w:szCs w:val="26"/>
        </w:rPr>
        <w:t>Д</w:t>
      </w:r>
      <w:r w:rsidRPr="00DD3022">
        <w:rPr>
          <w:color w:val="000000"/>
          <w:sz w:val="26"/>
          <w:szCs w:val="26"/>
        </w:rPr>
        <w:t xml:space="preserve">ля проведения экстренной иммунопрофилактики клещевого энцефалита в случае  выявления у клещей, снятых с пациентов, методом иммуноферментного анализа (ИФА) или полимеразной цепной реакции (ПЦР)  антигена вируса клещевого энцефалита (в соответствии с  </w:t>
      </w:r>
      <w:r>
        <w:rPr>
          <w:color w:val="000000"/>
          <w:sz w:val="26"/>
          <w:szCs w:val="26"/>
        </w:rPr>
        <w:t>п</w:t>
      </w:r>
      <w:r w:rsidRPr="00DD3022">
        <w:rPr>
          <w:color w:val="000000"/>
          <w:sz w:val="26"/>
          <w:szCs w:val="26"/>
        </w:rPr>
        <w:t>остановлением  Главного государственного  санитарного врача Российской Федерации  от 7 марта 2008 г</w:t>
      </w:r>
      <w:r>
        <w:rPr>
          <w:color w:val="000000"/>
          <w:sz w:val="26"/>
          <w:szCs w:val="26"/>
        </w:rPr>
        <w:t>ода</w:t>
      </w:r>
      <w:r w:rsidRPr="00DD30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DD3022">
        <w:rPr>
          <w:color w:val="000000"/>
          <w:sz w:val="26"/>
          <w:szCs w:val="26"/>
        </w:rPr>
        <w:t xml:space="preserve"> 19 «Об утверждении санитарно-эпидемиологических правил СП 3.1.3.2352-08 «Профилактика клещевого вирусного энцефалита»),    а также без исследования клеща </w:t>
      </w:r>
      <w:r>
        <w:rPr>
          <w:color w:val="000000"/>
          <w:sz w:val="26"/>
          <w:szCs w:val="26"/>
        </w:rPr>
        <w:t>–</w:t>
      </w:r>
      <w:r w:rsidRPr="00DD3022">
        <w:rPr>
          <w:color w:val="000000"/>
          <w:sz w:val="26"/>
          <w:szCs w:val="26"/>
        </w:rPr>
        <w:t xml:space="preserve"> детям</w:t>
      </w:r>
      <w:proofErr w:type="gramEnd"/>
      <w:r w:rsidRPr="00DD3022">
        <w:rPr>
          <w:color w:val="000000"/>
          <w:sz w:val="26"/>
          <w:szCs w:val="26"/>
        </w:rPr>
        <w:t xml:space="preserve"> до 4 лет и  беременным женщинам:</w:t>
      </w:r>
    </w:p>
    <w:p w:rsidR="00847BAB" w:rsidRPr="00DD3022" w:rsidRDefault="00847BAB" w:rsidP="00847BA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D3022">
        <w:rPr>
          <w:color w:val="000000"/>
          <w:sz w:val="26"/>
          <w:szCs w:val="26"/>
        </w:rPr>
        <w:t>противоклещевой иммуноглобулин.</w:t>
      </w:r>
    </w:p>
    <w:p w:rsidR="00847BAB" w:rsidRPr="00DD3022" w:rsidRDefault="00847BAB" w:rsidP="00B90A46">
      <w:pPr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DD3022">
        <w:rPr>
          <w:color w:val="000000"/>
          <w:sz w:val="26"/>
          <w:szCs w:val="26"/>
        </w:rPr>
        <w:t xml:space="preserve">Б. Ведомственная целевая программа «Предупреждение  </w:t>
      </w:r>
      <w:proofErr w:type="spellStart"/>
      <w:r w:rsidRPr="00DD3022">
        <w:rPr>
          <w:color w:val="000000"/>
          <w:sz w:val="26"/>
          <w:szCs w:val="26"/>
        </w:rPr>
        <w:t>инвалидизации</w:t>
      </w:r>
      <w:proofErr w:type="spellEnd"/>
      <w:r w:rsidRPr="00DD3022">
        <w:rPr>
          <w:color w:val="000000"/>
          <w:sz w:val="26"/>
          <w:szCs w:val="26"/>
        </w:rPr>
        <w:t xml:space="preserve">  населения в Республике Карелия на 2013-2015 годы»</w:t>
      </w:r>
    </w:p>
    <w:p w:rsidR="00847BAB" w:rsidRPr="00DD3022" w:rsidRDefault="00847BAB" w:rsidP="00847BA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D302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DD3022">
        <w:rPr>
          <w:color w:val="000000"/>
          <w:sz w:val="26"/>
          <w:szCs w:val="26"/>
        </w:rPr>
        <w:t xml:space="preserve">Обеспечение граждан лекарственными препаратами, лечебным питанием, в том числе специализированными продуктами лечебного питания (далее – лечебное </w:t>
      </w:r>
      <w:r w:rsidRPr="00DD3022">
        <w:rPr>
          <w:color w:val="000000"/>
          <w:sz w:val="26"/>
          <w:szCs w:val="26"/>
        </w:rPr>
        <w:lastRenderedPageBreak/>
        <w:t xml:space="preserve">питание), при лечении в амбулаторных условиях  бесплатно за  счет средств  бюджета  Республики  Карелия, осуществляется при заболеваниях, включенных в Перечень </w:t>
      </w:r>
      <w:proofErr w:type="spellStart"/>
      <w:r w:rsidRPr="00DD3022">
        <w:rPr>
          <w:color w:val="000000"/>
          <w:sz w:val="26"/>
          <w:szCs w:val="26"/>
        </w:rPr>
        <w:t>жизнеугрожающих</w:t>
      </w:r>
      <w:proofErr w:type="spellEnd"/>
      <w:r w:rsidRPr="00DD3022">
        <w:rPr>
          <w:color w:val="000000"/>
          <w:sz w:val="26"/>
          <w:szCs w:val="26"/>
        </w:rPr>
        <w:t xml:space="preserve"> и хронических прогрессирующих редких (</w:t>
      </w:r>
      <w:proofErr w:type="spellStart"/>
      <w:r w:rsidRPr="00DD3022">
        <w:rPr>
          <w:color w:val="000000"/>
          <w:sz w:val="26"/>
          <w:szCs w:val="26"/>
        </w:rPr>
        <w:t>орфанных</w:t>
      </w:r>
      <w:proofErr w:type="spellEnd"/>
      <w:r w:rsidRPr="00DD3022">
        <w:rPr>
          <w:color w:val="000000"/>
          <w:sz w:val="26"/>
          <w:szCs w:val="26"/>
        </w:rPr>
        <w:t xml:space="preserve">) заболеваний,  приводящих к сокращению продолжительности жизни граждан или их инвалидности. </w:t>
      </w:r>
    </w:p>
    <w:p w:rsidR="00847BAB" w:rsidRPr="00DD3022" w:rsidRDefault="00847BAB" w:rsidP="00847BA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DD3022">
        <w:rPr>
          <w:color w:val="000000"/>
          <w:sz w:val="26"/>
          <w:szCs w:val="26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>
        <w:rPr>
          <w:color w:val="000000"/>
          <w:sz w:val="26"/>
          <w:szCs w:val="26"/>
        </w:rPr>
        <w:t xml:space="preserve">приказом </w:t>
      </w:r>
      <w:r w:rsidRPr="00DD3022">
        <w:rPr>
          <w:color w:val="000000"/>
          <w:sz w:val="26"/>
          <w:szCs w:val="26"/>
        </w:rPr>
        <w:t>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DD3022">
        <w:rPr>
          <w:color w:val="000000"/>
          <w:sz w:val="26"/>
          <w:szCs w:val="26"/>
        </w:rPr>
        <w:t xml:space="preserve"> </w:t>
      </w:r>
      <w:proofErr w:type="gramStart"/>
      <w:r w:rsidRPr="00DD3022">
        <w:rPr>
          <w:color w:val="000000"/>
          <w:sz w:val="26"/>
          <w:szCs w:val="26"/>
        </w:rPr>
        <w:t>препараты, порядка оформления указанных бланков, их учета и хранения».</w:t>
      </w:r>
      <w:proofErr w:type="gramEnd"/>
    </w:p>
    <w:p w:rsidR="00847BAB" w:rsidRPr="00DD3022" w:rsidRDefault="00847BAB" w:rsidP="00847BAB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DD3022">
        <w:rPr>
          <w:color w:val="000000"/>
          <w:sz w:val="26"/>
          <w:szCs w:val="26"/>
        </w:rPr>
        <w:t xml:space="preserve">Обеспечение граждан лекарственными препаратами при лечении </w:t>
      </w:r>
      <w:proofErr w:type="spellStart"/>
      <w:r w:rsidRPr="00DD3022">
        <w:rPr>
          <w:color w:val="000000"/>
          <w:sz w:val="26"/>
          <w:szCs w:val="26"/>
        </w:rPr>
        <w:t>орфанных</w:t>
      </w:r>
      <w:proofErr w:type="spellEnd"/>
      <w:r w:rsidRPr="00DD3022">
        <w:rPr>
          <w:color w:val="000000"/>
          <w:sz w:val="26"/>
          <w:szCs w:val="26"/>
        </w:rPr>
        <w:t xml:space="preserve"> заболеваний осуществляется по следующему  перечню лекарственных препаратов: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410"/>
        <w:gridCol w:w="141"/>
        <w:gridCol w:w="2552"/>
      </w:tblGrid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4</w:t>
            </w:r>
          </w:p>
        </w:tc>
      </w:tr>
      <w:tr w:rsidR="00707EA9" w:rsidRPr="00EF4A80" w:rsidTr="0068224D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EA9" w:rsidRPr="00707EA9" w:rsidRDefault="00707EA9" w:rsidP="00FC4F07">
            <w:pPr>
              <w:pStyle w:val="ConsPlusNormal"/>
              <w:widowControl/>
              <w:spacing w:before="60" w:after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Идиопатическая тромбоцитопеническая пурпура</w:t>
            </w: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8224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система</w:t>
            </w:r>
            <w:r w:rsidR="00682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кроветворения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AC159D">
        <w:trPr>
          <w:cantSplit/>
          <w:trHeight w:val="1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гемостатические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</w:t>
            </w:r>
            <w:proofErr w:type="gram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гемостатики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B02BX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гемостатики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системные другие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элтромбопаг</w:t>
            </w:r>
            <w:proofErr w:type="spellEnd"/>
          </w:p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ромиплостим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707E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</w:t>
            </w:r>
            <w:proofErr w:type="spellStart"/>
            <w:proofErr w:type="gram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</w:t>
            </w:r>
            <w:r w:rsidR="0084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  <w:proofErr w:type="gram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раствора для подкожного введения</w:t>
            </w:r>
          </w:p>
        </w:tc>
      </w:tr>
      <w:tr w:rsidR="00707EA9" w:rsidRPr="00EF4A80" w:rsidTr="0068224D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EA9" w:rsidRPr="00707EA9" w:rsidRDefault="00707EA9" w:rsidP="00FC4F07">
            <w:pPr>
              <w:pStyle w:val="ConsPlusNormal"/>
              <w:widowControl/>
              <w:spacing w:before="60" w:after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легочная гипертензия</w:t>
            </w: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кровь и система 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кроветворения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3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антитромботические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  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антитромботические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AC159D">
        <w:trPr>
          <w:cantSplit/>
          <w:trHeight w:val="8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антиагреганты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ацетилсалициловая кислота + магния гидроксид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r w:rsidR="00AC1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етки, покрытые пленочной оболоч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    </w:t>
            </w:r>
          </w:p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система    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гипотензивные препараты другие 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BAB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антигипертензивные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 другие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C02КХ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антигипертензивные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бозентан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блокаторы кальциевых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каналов    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C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</w:t>
            </w:r>
            <w:proofErr w:type="gram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C08DВ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бензотиазепина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дилтиазем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DE0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DA655C" w:rsidRPr="00707EA9" w:rsidRDefault="00DA655C" w:rsidP="00DE0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пролонги</w:t>
            </w:r>
            <w:r w:rsidR="00FC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</w:t>
            </w:r>
            <w:proofErr w:type="spellEnd"/>
            <w:proofErr w:type="gram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действия;</w:t>
            </w:r>
          </w:p>
          <w:p w:rsidR="00DA655C" w:rsidRPr="00707EA9" w:rsidRDefault="00DA655C" w:rsidP="00DE0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DA655C" w:rsidRPr="00707EA9" w:rsidRDefault="00DA655C" w:rsidP="00DE0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пролонги</w:t>
            </w:r>
            <w:r w:rsidR="00FC4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</w:t>
            </w:r>
            <w:proofErr w:type="spellEnd"/>
            <w:proofErr w:type="gram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действия, покрытые пленочной оболочкой</w:t>
            </w: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G04ВЕ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 </w:t>
            </w:r>
            <w:proofErr w:type="gram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  <w:proofErr w:type="gram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средства</w:t>
            </w:r>
          </w:p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силденафил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07EA9" w:rsidRPr="00EF4A80" w:rsidTr="008D209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EA9" w:rsidRPr="00707EA9" w:rsidRDefault="00707EA9" w:rsidP="00FC4F07">
            <w:pPr>
              <w:pStyle w:val="ConsPlusNormal"/>
              <w:widowControl/>
              <w:spacing w:before="60" w:after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Незавершенный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остеогенез</w:t>
            </w:r>
            <w:proofErr w:type="spellEnd"/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обмен веществ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витамины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витамины А и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их комбинации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таблетки; </w:t>
            </w:r>
          </w:p>
          <w:p w:rsidR="00DA655C" w:rsidRPr="00707EA9" w:rsidRDefault="00DA655C" w:rsidP="006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капсулы; </w:t>
            </w:r>
          </w:p>
          <w:p w:rsidR="00DA655C" w:rsidRPr="00707EA9" w:rsidRDefault="00DA655C" w:rsidP="006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29E" w:rsidRDefault="00DA655C" w:rsidP="006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  <w:p w:rsidR="00DA655C" w:rsidRPr="00707EA9" w:rsidRDefault="00DA655C" w:rsidP="006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в масле</w:t>
            </w: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гормональные препараты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системного действия,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кроме половых гормонов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инсулинов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регулирующие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обмен кальция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H05B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антипаратиреоидные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гормоны  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H05BA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кальцитонина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инъекций;             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спрей назальный дозированный </w:t>
            </w:r>
          </w:p>
        </w:tc>
      </w:tr>
      <w:tr w:rsidR="00847BAB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влияющие на минерализацию и структуру костей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D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М05ВХ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препараты, влияющие на минерализацию и структуру костей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остеогенон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D37F5" w:rsidRPr="00EF4A80" w:rsidTr="008D209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7F5" w:rsidRPr="00707EA9" w:rsidRDefault="00CD37F5" w:rsidP="006F329E">
            <w:pPr>
              <w:pStyle w:val="ConsPlusNormal"/>
              <w:widowControl/>
              <w:spacing w:before="60" w:after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состояния гиперфункции гипофиза</w:t>
            </w: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препараты и     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иммуномодуляторы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гормональные препараты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 гонадотропин –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рилизинг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гормона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трипторелин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47B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</w:t>
            </w:r>
            <w:r w:rsidR="0084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раствора для подкожного введения;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</w:t>
            </w:r>
            <w:r w:rsidR="0084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товления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суспензии для внутримышечного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введения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пролонги-рованного</w:t>
            </w:r>
            <w:proofErr w:type="spellEnd"/>
            <w:r w:rsidR="006F3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действия;                     </w:t>
            </w:r>
          </w:p>
        </w:tc>
      </w:tr>
      <w:tr w:rsidR="00DA655C" w:rsidRPr="00EF4A80" w:rsidTr="00847BAB">
        <w:trPr>
          <w:cantSplit/>
          <w:trHeight w:val="2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F5" w:rsidRPr="004343BE" w:rsidRDefault="00DA655C" w:rsidP="004343BE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</w:t>
            </w:r>
            <w:r w:rsidR="0084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суспензии для внутримышечного</w:t>
            </w:r>
            <w:r w:rsidR="0084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подкожного введения 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пролонгированного действия;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раствор для подкожного введения      </w:t>
            </w:r>
          </w:p>
        </w:tc>
      </w:tr>
      <w:tr w:rsidR="00CD37F5" w:rsidRPr="00EF4A80" w:rsidTr="008D209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7F5" w:rsidRPr="00707EA9" w:rsidRDefault="00CD37F5" w:rsidP="006F329E">
            <w:pPr>
              <w:pStyle w:val="ConsPlusNormal"/>
              <w:widowControl/>
              <w:spacing w:before="60" w:after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Пароксизмальная  ночная гемоглобинурия [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Маркиафавы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Микели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right="-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препараты и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иммуномодуляторы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right="-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иммунодепрессанты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right="-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иммунодепрессанты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right="-7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экулизумаб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7F5" w:rsidRPr="00EF4A80" w:rsidTr="008D209C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7F5" w:rsidRPr="00707EA9" w:rsidRDefault="00CD37F5" w:rsidP="006F329E">
            <w:pPr>
              <w:pStyle w:val="ConsPlusNormal"/>
              <w:widowControl/>
              <w:spacing w:before="60" w:after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артрит с системным началом</w:t>
            </w: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85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гормональные препараты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системного действия, кроме половых гормонов и инсулинов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BAB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AB" w:rsidRPr="00707EA9" w:rsidRDefault="00847BAB" w:rsidP="00847BA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 для  инъекций;</w:t>
            </w:r>
          </w:p>
          <w:p w:rsidR="00DA655C" w:rsidRPr="00707EA9" w:rsidRDefault="00DA655C" w:rsidP="00F85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47B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</w:t>
            </w:r>
            <w:proofErr w:type="spellStart"/>
            <w:proofErr w:type="gram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</w:t>
            </w:r>
            <w:r w:rsidR="0084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раты</w:t>
            </w:r>
            <w:proofErr w:type="spellEnd"/>
            <w:proofErr w:type="gram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иммуномодуляторы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препараты  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антиметаболиты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83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851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 фолиевой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кислоты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8512A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таблетки;  </w:t>
            </w:r>
            <w:r w:rsidR="0084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DA655C" w:rsidRPr="00EF4A80" w:rsidTr="004343BE">
        <w:trPr>
          <w:cantSplit/>
          <w:trHeight w:val="2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иммунодепрессанты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иммунодепрессанты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L04AB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фактора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некроза опухоли альфа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(ФНО-альфа)      </w:t>
            </w:r>
          </w:p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подкожного введения     </w:t>
            </w:r>
          </w:p>
        </w:tc>
      </w:tr>
      <w:tr w:rsidR="00DA655C" w:rsidRPr="00EF4A80" w:rsidTr="004343BE">
        <w:trPr>
          <w:cantSplit/>
          <w:trHeight w:val="2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противоревматические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препараты  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2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85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базисные  противоревматические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препараты  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9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6F329E">
            <w:pPr>
              <w:spacing w:line="240" w:lineRule="atLeast"/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M01CX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другие базисные противоревматические препараты</w:t>
            </w:r>
          </w:p>
          <w:p w:rsidR="00DA655C" w:rsidRPr="00707EA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color w:val="000000"/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47BAB">
            <w:pPr>
              <w:pStyle w:val="a8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 xml:space="preserve">таблетки, покрытые пленочной оболочкой                   </w:t>
            </w:r>
          </w:p>
        </w:tc>
      </w:tr>
      <w:tr w:rsidR="00CD37F5" w:rsidRPr="00EF4A80" w:rsidTr="008D209C">
        <w:trPr>
          <w:cantSplit/>
          <w:trHeight w:val="229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37F5" w:rsidRPr="00707EA9" w:rsidRDefault="00CD37F5" w:rsidP="006F329E">
            <w:pPr>
              <w:pStyle w:val="ConsPlusNormal"/>
              <w:widowControl/>
              <w:spacing w:before="60" w:after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Апластическая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анемия неуточненная</w:t>
            </w:r>
          </w:p>
        </w:tc>
      </w:tr>
      <w:tr w:rsidR="00DA655C" w:rsidRPr="00EF4A80" w:rsidTr="008D209C">
        <w:trPr>
          <w:cantSplit/>
          <w:trHeight w:val="2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F85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</w:t>
            </w:r>
            <w:proofErr w:type="spellStart"/>
            <w:proofErr w:type="gram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</w:t>
            </w:r>
            <w:r w:rsid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раты</w:t>
            </w:r>
            <w:proofErr w:type="spellEnd"/>
            <w:proofErr w:type="gram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иммуномодуляторы      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2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иммунодепрессанты     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22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иммунодепрессанты     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1857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циклоспорин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капсулы;              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капсулы мягкие;       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концентрат для приготовления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раствора для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раствор для приема внутрь  </w:t>
            </w:r>
          </w:p>
        </w:tc>
      </w:tr>
      <w:tr w:rsidR="00DA655C" w:rsidRPr="00EF4A80" w:rsidTr="008D209C">
        <w:trPr>
          <w:cantSplit/>
          <w:trHeight w:val="229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препараты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E5B" w:rsidRDefault="00F91E5B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551"/>
        <w:gridCol w:w="2552"/>
      </w:tblGrid>
      <w:tr w:rsidR="00F91E5B" w:rsidRPr="00EF4A80" w:rsidTr="00F90A5B">
        <w:trPr>
          <w:cantSplit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5B" w:rsidRPr="00707EA9" w:rsidRDefault="00F91E5B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5B" w:rsidRPr="00707EA9" w:rsidRDefault="00F91E5B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5B" w:rsidRPr="00707EA9" w:rsidRDefault="00F91E5B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E5B" w:rsidRPr="00707EA9" w:rsidRDefault="00F91E5B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D209C">
        <w:trPr>
          <w:cantSplit/>
          <w:trHeight w:val="229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V03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00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V03A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jc w:val="center"/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V03AC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color w:val="000000"/>
                <w:sz w:val="24"/>
                <w:szCs w:val="24"/>
              </w:rPr>
              <w:t>железосвязывающие</w:t>
            </w:r>
            <w:proofErr w:type="spellEnd"/>
            <w:r w:rsidRPr="00707EA9">
              <w:rPr>
                <w:color w:val="000000"/>
                <w:sz w:val="24"/>
                <w:szCs w:val="24"/>
              </w:rPr>
              <w:t xml:space="preserve"> препараты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F8512A" w:rsidRPr="00EF4A80" w:rsidTr="004343BE">
        <w:trPr>
          <w:cantSplit/>
          <w:trHeight w:val="414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12A" w:rsidRPr="00707EA9" w:rsidRDefault="00F8512A" w:rsidP="00434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обмена меди</w:t>
            </w: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обмен веществ  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для лечения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заболеваний печени и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желчевыводящих путей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для лечения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заболеваний     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желчевыводящих путей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A05AA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желчных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кислот         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урсодезоксихолевая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кислота   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капсулы; </w:t>
            </w:r>
          </w:p>
          <w:p w:rsidR="00DA655C" w:rsidRPr="00707EA9" w:rsidRDefault="00DA655C" w:rsidP="00F85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пленочной оболочкой;             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суспензия для приема внутрь  </w:t>
            </w:r>
          </w:p>
        </w:tc>
      </w:tr>
      <w:tr w:rsidR="00DA655C" w:rsidRPr="00EF4A80" w:rsidTr="008D209C">
        <w:trPr>
          <w:cantSplit/>
          <w:trHeight w:val="3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витамины       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A11HA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витаминные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препараты      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пиридоксин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4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противоревматические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препараты      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81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базисные            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противоревматические   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препараты      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подобные</w:t>
            </w: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препараты 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пленочной оболочкой                 </w:t>
            </w:r>
          </w:p>
        </w:tc>
      </w:tr>
      <w:tr w:rsidR="00F8512A" w:rsidRPr="00EF4A80" w:rsidTr="008D209C">
        <w:trPr>
          <w:cantSplit/>
          <w:trHeight w:val="410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512A" w:rsidRPr="00707EA9" w:rsidRDefault="00F8512A" w:rsidP="00813202">
            <w:pPr>
              <w:pStyle w:val="ConsPlusNormal"/>
              <w:widowControl/>
              <w:spacing w:before="60" w:after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Классическая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фенилкетонурия</w:t>
            </w:r>
            <w:proofErr w:type="spellEnd"/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 xml:space="preserve">специализированные     </w:t>
            </w:r>
            <w:r w:rsidRPr="00707EA9">
              <w:rPr>
                <w:color w:val="000000"/>
                <w:sz w:val="24"/>
                <w:szCs w:val="24"/>
              </w:rPr>
              <w:br/>
              <w:t xml:space="preserve">продукты лечебного     </w:t>
            </w:r>
            <w:r w:rsidRPr="00707EA9">
              <w:rPr>
                <w:color w:val="000000"/>
                <w:sz w:val="24"/>
                <w:szCs w:val="24"/>
              </w:rPr>
              <w:br/>
              <w:t xml:space="preserve">питания,               </w:t>
            </w:r>
            <w:r w:rsidRPr="00707EA9">
              <w:rPr>
                <w:color w:val="000000"/>
                <w:sz w:val="24"/>
                <w:szCs w:val="24"/>
              </w:rPr>
              <w:br/>
              <w:t xml:space="preserve">предназначенные для    </w:t>
            </w:r>
            <w:r w:rsidRPr="00707EA9">
              <w:rPr>
                <w:color w:val="000000"/>
                <w:sz w:val="24"/>
                <w:szCs w:val="24"/>
              </w:rPr>
              <w:br/>
              <w:t xml:space="preserve">обеспечения больных    </w:t>
            </w:r>
            <w:r w:rsidRPr="00707EA9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07EA9">
              <w:rPr>
                <w:color w:val="000000"/>
                <w:sz w:val="24"/>
                <w:szCs w:val="24"/>
              </w:rPr>
              <w:t>фенилкетонурией</w:t>
            </w:r>
            <w:proofErr w:type="spellEnd"/>
            <w:r w:rsidRPr="00707E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энтерального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сухая смесь, не содержащая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фенилаланин</w:t>
            </w:r>
            <w:proofErr w:type="spellEnd"/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rPr>
                <w:color w:val="000000"/>
                <w:sz w:val="24"/>
                <w:szCs w:val="24"/>
              </w:rPr>
            </w:pPr>
            <w:r w:rsidRPr="00707EA9">
              <w:rPr>
                <w:color w:val="000000"/>
                <w:sz w:val="24"/>
                <w:szCs w:val="24"/>
              </w:rPr>
              <w:t>биологически активные и прочие добавки к пище, лечебное и детское питание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энтерального</w:t>
            </w:r>
            <w:proofErr w:type="spellEnd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A655C" w:rsidRPr="00707EA9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сухая смесь аминокислот без </w:t>
            </w:r>
            <w:proofErr w:type="spellStart"/>
            <w:r w:rsidRPr="0070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фенилаланина</w:t>
            </w:r>
            <w:proofErr w:type="spellEnd"/>
          </w:p>
        </w:tc>
      </w:tr>
    </w:tbl>
    <w:p w:rsidR="008D209C" w:rsidRDefault="008D209C" w:rsidP="00DA655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F91E5B" w:rsidRDefault="00F91E5B" w:rsidP="00F91E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DD3022">
        <w:rPr>
          <w:color w:val="000000"/>
          <w:sz w:val="26"/>
          <w:szCs w:val="26"/>
        </w:rPr>
        <w:lastRenderedPageBreak/>
        <w:t xml:space="preserve">Назначение и выписка лекарственных препаратов и лечебного питания, предназначенных  для  лечения  </w:t>
      </w:r>
      <w:proofErr w:type="spellStart"/>
      <w:r w:rsidRPr="00DD3022">
        <w:rPr>
          <w:color w:val="000000"/>
          <w:sz w:val="26"/>
          <w:szCs w:val="26"/>
        </w:rPr>
        <w:t>орфанных</w:t>
      </w:r>
      <w:proofErr w:type="spellEnd"/>
      <w:r w:rsidRPr="00DD3022">
        <w:rPr>
          <w:color w:val="000000"/>
          <w:sz w:val="26"/>
          <w:szCs w:val="26"/>
        </w:rPr>
        <w:t xml:space="preserve"> заболеваний, осуществляется врачами-специалистами  государственного бюджетного учреждения здравоохранения Республики Карелия</w:t>
      </w:r>
      <w:r w:rsidR="004343BE">
        <w:rPr>
          <w:color w:val="000000"/>
          <w:sz w:val="26"/>
          <w:szCs w:val="26"/>
        </w:rPr>
        <w:t xml:space="preserve"> </w:t>
      </w:r>
      <w:r w:rsidRPr="00DD3022">
        <w:rPr>
          <w:color w:val="000000"/>
          <w:sz w:val="26"/>
          <w:szCs w:val="26"/>
        </w:rPr>
        <w:t>«Республиканская больница им</w:t>
      </w:r>
      <w:r>
        <w:rPr>
          <w:color w:val="000000"/>
          <w:sz w:val="26"/>
          <w:szCs w:val="26"/>
        </w:rPr>
        <w:t>ени</w:t>
      </w:r>
      <w:r w:rsidRPr="00DD3022">
        <w:rPr>
          <w:color w:val="000000"/>
          <w:sz w:val="26"/>
          <w:szCs w:val="26"/>
        </w:rPr>
        <w:t xml:space="preserve"> В.А. Баранова», государственного бюджетного учреждения здравоохранения Республики Карелия  «Детская республиканская больница», а также выписка рецептов осуществляется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 «Республиканская больница им</w:t>
      </w:r>
      <w:r>
        <w:rPr>
          <w:color w:val="000000"/>
          <w:sz w:val="26"/>
          <w:szCs w:val="26"/>
        </w:rPr>
        <w:t>ени</w:t>
      </w:r>
      <w:r w:rsidRPr="00DD3022">
        <w:rPr>
          <w:color w:val="000000"/>
          <w:sz w:val="26"/>
          <w:szCs w:val="26"/>
        </w:rPr>
        <w:t xml:space="preserve"> В.А. Баранова</w:t>
      </w:r>
      <w:proofErr w:type="gramEnd"/>
      <w:r w:rsidRPr="00DD3022">
        <w:rPr>
          <w:color w:val="000000"/>
          <w:sz w:val="26"/>
          <w:szCs w:val="26"/>
        </w:rPr>
        <w:t>», государственного бюджетного учреждения здравоохранения Республики Карелия  «Детская республиканская больница».</w:t>
      </w:r>
    </w:p>
    <w:p w:rsidR="00F91E5B" w:rsidRPr="00DD3022" w:rsidRDefault="00F91E5B" w:rsidP="00F91E5B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DD3022">
        <w:rPr>
          <w:color w:val="000000"/>
          <w:sz w:val="26"/>
          <w:szCs w:val="26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и социального развития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 w:rsidRPr="00DD3022">
        <w:rPr>
          <w:color w:val="000000"/>
          <w:sz w:val="26"/>
          <w:szCs w:val="26"/>
        </w:rPr>
        <w:t>орфанными</w:t>
      </w:r>
      <w:proofErr w:type="spellEnd"/>
      <w:r w:rsidRPr="00DD3022">
        <w:rPr>
          <w:color w:val="000000"/>
          <w:sz w:val="26"/>
          <w:szCs w:val="26"/>
        </w:rPr>
        <w:t xml:space="preserve"> заболеваниями, в рамках предоставления мер</w:t>
      </w:r>
      <w:proofErr w:type="gramEnd"/>
      <w:r w:rsidRPr="00DD3022">
        <w:rPr>
          <w:color w:val="000000"/>
          <w:sz w:val="26"/>
          <w:szCs w:val="26"/>
        </w:rPr>
        <w:t xml:space="preserve"> социальной поддержки в лекарственном обеспечении.</w:t>
      </w:r>
    </w:p>
    <w:p w:rsidR="00F91E5B" w:rsidRPr="00DD3022" w:rsidRDefault="00F91E5B" w:rsidP="00F91E5B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D3022">
        <w:rPr>
          <w:rFonts w:ascii="Times New Roman" w:hAnsi="Times New Roman" w:cs="Times New Roman"/>
          <w:color w:val="000000"/>
          <w:sz w:val="26"/>
          <w:szCs w:val="26"/>
        </w:rPr>
        <w:t>2. Обеспечение граждан лекарственными  препаратами  для  лечения</w:t>
      </w:r>
      <w:r w:rsidRPr="00DD30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022">
        <w:rPr>
          <w:rFonts w:ascii="Times New Roman" w:hAnsi="Times New Roman" w:cs="Times New Roman"/>
          <w:color w:val="000000"/>
          <w:sz w:val="26"/>
          <w:szCs w:val="26"/>
        </w:rPr>
        <w:t xml:space="preserve">в амбулаторных условиях </w:t>
      </w:r>
      <w:r w:rsidRPr="00DD3022">
        <w:rPr>
          <w:rFonts w:ascii="Times New Roman" w:hAnsi="Times New Roman"/>
          <w:color w:val="000000"/>
          <w:sz w:val="26"/>
          <w:szCs w:val="26"/>
        </w:rPr>
        <w:t>за счет средств бюджета Республики Карелия осуществляется при заболеваниях</w:t>
      </w:r>
      <w:r w:rsidRPr="00DD30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3022">
        <w:rPr>
          <w:rFonts w:ascii="Times New Roman" w:hAnsi="Times New Roman"/>
          <w:bCs/>
          <w:color w:val="000000"/>
          <w:sz w:val="26"/>
          <w:szCs w:val="26"/>
        </w:rPr>
        <w:t>несахарным  диабетом,</w:t>
      </w:r>
      <w:r w:rsidRPr="00DD30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3022">
        <w:rPr>
          <w:rFonts w:ascii="Times New Roman" w:hAnsi="Times New Roman"/>
          <w:color w:val="000000"/>
          <w:sz w:val="26"/>
          <w:szCs w:val="26"/>
        </w:rPr>
        <w:t>эпилепсией,</w:t>
      </w:r>
      <w:r w:rsidRPr="00DD30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3022">
        <w:rPr>
          <w:rFonts w:ascii="Times New Roman" w:hAnsi="Times New Roman"/>
          <w:color w:val="000000"/>
          <w:sz w:val="26"/>
          <w:szCs w:val="26"/>
        </w:rPr>
        <w:t xml:space="preserve">ревматоидным  артритом,  бронхиальной  астмой,  хронической  </w:t>
      </w:r>
      <w:proofErr w:type="spellStart"/>
      <w:r w:rsidRPr="00DD3022">
        <w:rPr>
          <w:rFonts w:ascii="Times New Roman" w:hAnsi="Times New Roman"/>
          <w:color w:val="000000"/>
          <w:sz w:val="26"/>
          <w:szCs w:val="26"/>
        </w:rPr>
        <w:t>обструктивной</w:t>
      </w:r>
      <w:proofErr w:type="spellEnd"/>
      <w:r w:rsidRPr="00DD3022">
        <w:rPr>
          <w:rFonts w:ascii="Times New Roman" w:hAnsi="Times New Roman"/>
          <w:color w:val="000000"/>
          <w:sz w:val="26"/>
          <w:szCs w:val="26"/>
        </w:rPr>
        <w:t xml:space="preserve">  болезнью  легких  (ХОБЛ). </w:t>
      </w:r>
    </w:p>
    <w:p w:rsidR="00F91E5B" w:rsidRPr="00DD3022" w:rsidRDefault="00F91E5B" w:rsidP="00F91E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DD3022">
        <w:rPr>
          <w:color w:val="000000"/>
          <w:sz w:val="26"/>
          <w:szCs w:val="26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>
        <w:rPr>
          <w:color w:val="000000"/>
          <w:sz w:val="26"/>
          <w:szCs w:val="26"/>
        </w:rPr>
        <w:t xml:space="preserve">приказом </w:t>
      </w:r>
      <w:r w:rsidRPr="00DD3022">
        <w:rPr>
          <w:color w:val="000000"/>
          <w:sz w:val="26"/>
          <w:szCs w:val="26"/>
        </w:rPr>
        <w:t xml:space="preserve">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DD3022">
        <w:rPr>
          <w:color w:val="000000"/>
          <w:sz w:val="26"/>
          <w:szCs w:val="26"/>
        </w:rPr>
        <w:t xml:space="preserve"> препараты, порядка оформления указанных бланков, их учета и хранения».</w:t>
      </w:r>
    </w:p>
    <w:p w:rsidR="00F91E5B" w:rsidRPr="00DD3022" w:rsidRDefault="00F91E5B" w:rsidP="00F91E5B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DD3022">
        <w:rPr>
          <w:color w:val="000000"/>
          <w:sz w:val="26"/>
          <w:szCs w:val="26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и социального развития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 w:rsidRPr="00DD3022">
        <w:rPr>
          <w:color w:val="000000"/>
          <w:sz w:val="26"/>
          <w:szCs w:val="26"/>
        </w:rPr>
        <w:t>орфанными</w:t>
      </w:r>
      <w:proofErr w:type="spellEnd"/>
      <w:r w:rsidRPr="00DD3022">
        <w:rPr>
          <w:color w:val="000000"/>
          <w:sz w:val="26"/>
          <w:szCs w:val="26"/>
        </w:rPr>
        <w:t xml:space="preserve"> заболеваниями, в рамках предоставления мер</w:t>
      </w:r>
      <w:proofErr w:type="gramEnd"/>
      <w:r w:rsidRPr="00DD3022">
        <w:rPr>
          <w:color w:val="000000"/>
          <w:sz w:val="26"/>
          <w:szCs w:val="26"/>
        </w:rPr>
        <w:t xml:space="preserve"> социальной поддержки в лекарственном обеспечении.</w:t>
      </w:r>
    </w:p>
    <w:p w:rsidR="00F91E5B" w:rsidRPr="00DD3022" w:rsidRDefault="00F91E5B" w:rsidP="00F91E5B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D3022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граждан лекарственными  препаратами осуществляется   </w:t>
      </w:r>
      <w:r w:rsidRPr="00DD3022">
        <w:rPr>
          <w:rFonts w:ascii="Times New Roman" w:hAnsi="Times New Roman"/>
          <w:color w:val="000000"/>
          <w:sz w:val="26"/>
          <w:szCs w:val="26"/>
        </w:rPr>
        <w:t>по следующему перечню лекарственных препаратов:</w:t>
      </w:r>
    </w:p>
    <w:p w:rsidR="00DA655C" w:rsidRPr="00F8512A" w:rsidRDefault="00DA655C" w:rsidP="00F91E5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551"/>
        <w:gridCol w:w="2552"/>
      </w:tblGrid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F8512A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F8512A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F8512A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F8512A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F8512A" w:rsidRPr="00EF4A80" w:rsidTr="008D209C">
        <w:trPr>
          <w:cantSplit/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2A" w:rsidRPr="00F8512A" w:rsidRDefault="00F8512A" w:rsidP="00F8512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2A" w:rsidRPr="00F8512A" w:rsidRDefault="00F8512A" w:rsidP="00F8512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2A" w:rsidRPr="00F8512A" w:rsidRDefault="00F8512A" w:rsidP="00F8512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2A" w:rsidRPr="00F8512A" w:rsidRDefault="00F8512A" w:rsidP="00F8512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512A" w:rsidRPr="00EF4A80" w:rsidTr="008D209C">
        <w:trPr>
          <w:cantSplit/>
          <w:trHeight w:val="26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2A" w:rsidRPr="00F8512A" w:rsidRDefault="00F8512A" w:rsidP="00813202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bCs/>
                <w:color w:val="000000"/>
                <w:sz w:val="24"/>
                <w:szCs w:val="24"/>
              </w:rPr>
              <w:t>Несахарный  диабет</w:t>
            </w: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H01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H01B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H01BА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таблетки;</w:t>
            </w:r>
          </w:p>
          <w:p w:rsidR="00DA655C" w:rsidRPr="00F8512A" w:rsidRDefault="00DA655C" w:rsidP="00A1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таблетки</w:t>
            </w:r>
            <w:r w:rsidR="00A149CA">
              <w:rPr>
                <w:color w:val="000000"/>
                <w:sz w:val="24"/>
                <w:szCs w:val="24"/>
              </w:rPr>
              <w:t xml:space="preserve"> п</w:t>
            </w:r>
            <w:r w:rsidRPr="00F8512A">
              <w:rPr>
                <w:color w:val="000000"/>
                <w:sz w:val="24"/>
                <w:szCs w:val="24"/>
              </w:rPr>
              <w:t>одъязычные;</w:t>
            </w:r>
          </w:p>
          <w:p w:rsidR="00DA655C" w:rsidRPr="00F8512A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DA655C" w:rsidRPr="00F8512A" w:rsidTr="008D209C">
        <w:trPr>
          <w:cantSplit/>
          <w:trHeight w:val="33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color w:val="000000"/>
                <w:sz w:val="24"/>
                <w:szCs w:val="24"/>
                <w:highlight w:val="cyan"/>
              </w:rPr>
            </w:pPr>
            <w:r w:rsidRPr="00F8512A">
              <w:rPr>
                <w:color w:val="000000"/>
                <w:sz w:val="24"/>
                <w:szCs w:val="24"/>
              </w:rPr>
              <w:t>Эпилепсия</w:t>
            </w:r>
          </w:p>
        </w:tc>
      </w:tr>
      <w:tr w:rsidR="00DA655C" w:rsidRPr="00EF4A80" w:rsidTr="008D209C">
        <w:trPr>
          <w:cantSplit/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N03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N03A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N03AA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keepNext/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keepNext/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таблетки</w:t>
            </w:r>
          </w:p>
          <w:p w:rsidR="00DA655C" w:rsidRPr="00F8512A" w:rsidRDefault="00DA655C" w:rsidP="009066E9">
            <w:pPr>
              <w:keepNext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102D14">
        <w:trPr>
          <w:cantSplit/>
          <w:trHeight w:val="72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N03AF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102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F8512A">
              <w:rPr>
                <w:color w:val="000000"/>
                <w:sz w:val="24"/>
                <w:szCs w:val="24"/>
              </w:rPr>
              <w:t>пролонгиро</w:t>
            </w:r>
            <w:proofErr w:type="spellEnd"/>
            <w:r w:rsidR="00102D14">
              <w:rPr>
                <w:color w:val="000000"/>
                <w:sz w:val="24"/>
                <w:szCs w:val="24"/>
              </w:rPr>
              <w:t>-</w:t>
            </w:r>
            <w:r w:rsidRPr="00F8512A">
              <w:rPr>
                <w:color w:val="000000"/>
                <w:sz w:val="24"/>
                <w:szCs w:val="24"/>
              </w:rPr>
              <w:t>ванного</w:t>
            </w:r>
            <w:proofErr w:type="gramEnd"/>
            <w:r w:rsidR="00102D14">
              <w:rPr>
                <w:color w:val="000000"/>
                <w:sz w:val="24"/>
                <w:szCs w:val="24"/>
              </w:rPr>
              <w:t xml:space="preserve"> </w:t>
            </w:r>
            <w:r w:rsidRPr="00F8512A">
              <w:rPr>
                <w:color w:val="000000"/>
                <w:sz w:val="24"/>
                <w:szCs w:val="24"/>
              </w:rPr>
              <w:t>действия</w:t>
            </w: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132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N03AG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производные жирных кислот</w:t>
            </w:r>
          </w:p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вальпроевая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 xml:space="preserve">гранулы </w:t>
            </w:r>
            <w:proofErr w:type="spellStart"/>
            <w:proofErr w:type="gramStart"/>
            <w:r w:rsidRPr="00F8512A">
              <w:rPr>
                <w:color w:val="000000"/>
                <w:sz w:val="24"/>
                <w:szCs w:val="24"/>
              </w:rPr>
              <w:t>пролонгиро</w:t>
            </w:r>
            <w:proofErr w:type="spellEnd"/>
            <w:r w:rsidR="00102D14">
              <w:rPr>
                <w:color w:val="000000"/>
                <w:sz w:val="24"/>
                <w:szCs w:val="24"/>
              </w:rPr>
              <w:t>-</w:t>
            </w:r>
            <w:r w:rsidRPr="00F8512A">
              <w:rPr>
                <w:color w:val="000000"/>
                <w:sz w:val="24"/>
                <w:szCs w:val="24"/>
              </w:rPr>
              <w:t>ванного</w:t>
            </w:r>
            <w:proofErr w:type="gramEnd"/>
            <w:r w:rsidR="00102D14">
              <w:rPr>
                <w:color w:val="000000"/>
                <w:sz w:val="24"/>
                <w:szCs w:val="24"/>
              </w:rPr>
              <w:t xml:space="preserve"> </w:t>
            </w:r>
            <w:r w:rsidRPr="00F8512A">
              <w:rPr>
                <w:color w:val="000000"/>
                <w:sz w:val="24"/>
                <w:szCs w:val="24"/>
              </w:rPr>
              <w:t>действия;</w:t>
            </w:r>
          </w:p>
          <w:p w:rsidR="00DA655C" w:rsidRPr="00F8512A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сироп;</w:t>
            </w:r>
          </w:p>
          <w:p w:rsidR="00DA655C" w:rsidRPr="00F8512A" w:rsidRDefault="00DA655C" w:rsidP="00F8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DA655C" w:rsidRPr="00F8512A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F8512A">
              <w:rPr>
                <w:color w:val="000000"/>
                <w:sz w:val="24"/>
                <w:szCs w:val="24"/>
              </w:rPr>
              <w:t>пролонгиро</w:t>
            </w:r>
            <w:proofErr w:type="spellEnd"/>
            <w:r w:rsidR="00102D14">
              <w:rPr>
                <w:color w:val="000000"/>
                <w:sz w:val="24"/>
                <w:szCs w:val="24"/>
              </w:rPr>
              <w:t>-</w:t>
            </w:r>
            <w:r w:rsidRPr="00F8512A">
              <w:rPr>
                <w:color w:val="000000"/>
                <w:sz w:val="24"/>
                <w:szCs w:val="24"/>
              </w:rPr>
              <w:t>ванного</w:t>
            </w:r>
            <w:proofErr w:type="gramEnd"/>
            <w:r w:rsidRPr="00F8512A">
              <w:rPr>
                <w:color w:val="000000"/>
                <w:sz w:val="24"/>
                <w:szCs w:val="24"/>
              </w:rPr>
              <w:t xml:space="preserve"> действия, покрытые оболочкой</w:t>
            </w:r>
          </w:p>
        </w:tc>
      </w:tr>
      <w:tr w:rsidR="00A149CA" w:rsidRPr="00EF4A80" w:rsidTr="008D209C">
        <w:trPr>
          <w:cantSplit/>
          <w:trHeight w:val="68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N03AX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  <w:p w:rsidR="00A149CA" w:rsidRPr="00F8512A" w:rsidRDefault="00A149CA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49CA" w:rsidRPr="00EF4A80" w:rsidTr="008D209C">
        <w:trPr>
          <w:cantSplit/>
          <w:trHeight w:val="68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капсулы;</w:t>
            </w:r>
          </w:p>
          <w:p w:rsidR="00A149CA" w:rsidRPr="00F8512A" w:rsidRDefault="00A149CA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49CA" w:rsidRPr="00EF4A80" w:rsidTr="008D209C">
        <w:trPr>
          <w:cantSplit/>
          <w:trHeight w:val="35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ламотриджин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9CA" w:rsidRPr="00F8512A" w:rsidRDefault="00A149CA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102D14" w:rsidRPr="00EF4A80" w:rsidTr="00F90A5B">
        <w:trPr>
          <w:cantSplit/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512A" w:rsidRPr="00F8512A" w:rsidTr="008D209C">
        <w:trPr>
          <w:cantSplit/>
          <w:trHeight w:val="36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512A" w:rsidRPr="00F8512A" w:rsidRDefault="00F8512A" w:rsidP="00A149CA">
            <w:pPr>
              <w:spacing w:before="60" w:after="60" w:line="240" w:lineRule="atLeast"/>
              <w:ind w:right="-1119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  <w:lang w:val="en-US"/>
              </w:rPr>
              <w:t>Ревмат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>о</w:t>
            </w:r>
            <w:proofErr w:type="spellStart"/>
            <w:r w:rsidRPr="00F8512A">
              <w:rPr>
                <w:color w:val="000000"/>
                <w:sz w:val="24"/>
                <w:szCs w:val="24"/>
                <w:lang w:val="en-US"/>
              </w:rPr>
              <w:t>идный</w:t>
            </w:r>
            <w:proofErr w:type="spellEnd"/>
            <w:r w:rsidRPr="00F8512A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8512A">
              <w:rPr>
                <w:color w:val="000000"/>
                <w:sz w:val="24"/>
                <w:szCs w:val="24"/>
                <w:lang w:val="en-US"/>
              </w:rPr>
              <w:t>артрит</w:t>
            </w:r>
            <w:proofErr w:type="spellEnd"/>
          </w:p>
        </w:tc>
      </w:tr>
      <w:tr w:rsidR="00DA655C" w:rsidRPr="00EF4A80" w:rsidTr="008D209C">
        <w:trPr>
          <w:cantSplit/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гормональные препараты </w:t>
            </w: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системного действия,   </w:t>
            </w: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кроме половых гормонов </w:t>
            </w: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инсулинов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4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4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 для  инъекций;</w:t>
            </w:r>
          </w:p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     </w:t>
            </w: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препараты и            </w:t>
            </w: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иммуномодуляторы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     </w:t>
            </w: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препараты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антиметаболиты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 фолиевой       </w:t>
            </w: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кислоты               </w:t>
            </w:r>
          </w:p>
          <w:p w:rsidR="00DA655C" w:rsidRPr="00F8512A" w:rsidRDefault="00DA655C" w:rsidP="009066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L01X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E0DC7" w:rsidP="00DE0DC7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моноклональные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антитела</w:t>
            </w:r>
          </w:p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DA655C" w:rsidRPr="00EF4A80" w:rsidTr="004343BE">
        <w:trPr>
          <w:cantSplit/>
          <w:trHeight w:val="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иммунодепрессанты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4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иммунодепрессанты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9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абатацепт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фактора     </w:t>
            </w: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некроза опухоли альфа  </w:t>
            </w: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(ФНО-альфа)      </w:t>
            </w:r>
          </w:p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</w:t>
            </w:r>
            <w:proofErr w:type="spellEnd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подкожного введения     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этанерцепт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F8512A">
              <w:rPr>
                <w:color w:val="000000"/>
                <w:sz w:val="24"/>
                <w:szCs w:val="24"/>
              </w:rPr>
              <w:t>при-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готовления</w:t>
            </w:r>
            <w:proofErr w:type="spellEnd"/>
            <w:proofErr w:type="gramEnd"/>
            <w:r w:rsidRPr="00F8512A">
              <w:rPr>
                <w:color w:val="000000"/>
                <w:sz w:val="24"/>
                <w:szCs w:val="24"/>
              </w:rPr>
              <w:t xml:space="preserve"> раствора для подкожного введения</w:t>
            </w:r>
          </w:p>
        </w:tc>
      </w:tr>
    </w:tbl>
    <w:p w:rsidR="00102D14" w:rsidRDefault="00102D14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551"/>
        <w:gridCol w:w="2552"/>
      </w:tblGrid>
      <w:tr w:rsidR="00102D14" w:rsidRPr="00EF4A80" w:rsidTr="00F90A5B">
        <w:trPr>
          <w:cantSplit/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инфликсимаб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Pr="00F8512A">
              <w:rPr>
                <w:color w:val="000000"/>
                <w:sz w:val="24"/>
                <w:szCs w:val="24"/>
              </w:rPr>
              <w:t>при-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готовления</w:t>
            </w:r>
            <w:proofErr w:type="spellEnd"/>
            <w:proofErr w:type="gramEnd"/>
            <w:r w:rsidRPr="00F8512A">
              <w:rPr>
                <w:color w:val="000000"/>
                <w:sz w:val="24"/>
                <w:szCs w:val="24"/>
              </w:rPr>
              <w:t xml:space="preserve"> раствора для 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цертолизумаб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</w:t>
            </w:r>
            <w:proofErr w:type="gramStart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готовления</w:t>
            </w:r>
            <w:proofErr w:type="spellEnd"/>
            <w:proofErr w:type="gramEnd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раствора для </w:t>
            </w:r>
            <w:proofErr w:type="spellStart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DA655C" w:rsidRPr="00EF4A80" w:rsidTr="008D209C">
        <w:trPr>
          <w:cantSplit/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противовоспалительные  и противоревматические   </w:t>
            </w: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препараты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базисные </w:t>
            </w:r>
            <w:proofErr w:type="spellStart"/>
            <w:proofErr w:type="gramStart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противоревма-тические</w:t>
            </w:r>
            <w:proofErr w:type="spellEnd"/>
            <w:proofErr w:type="gramEnd"/>
            <w:r w:rsidRPr="00F8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8D209C">
            <w:pPr>
              <w:spacing w:line="240" w:lineRule="atLeast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M01CX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ind w:right="-108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F8512A">
              <w:rPr>
                <w:color w:val="000000"/>
                <w:sz w:val="24"/>
                <w:szCs w:val="24"/>
              </w:rPr>
              <w:t>таблетки</w:t>
            </w:r>
            <w:proofErr w:type="gramEnd"/>
            <w:r w:rsidRPr="00F8512A">
              <w:rPr>
                <w:color w:val="000000"/>
                <w:sz w:val="24"/>
                <w:szCs w:val="24"/>
              </w:rPr>
              <w:t xml:space="preserve"> покрытые оболочкой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M05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ind w:right="-108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M05B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ind w:right="-108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4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M05BA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алендроновая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8D209C">
        <w:trPr>
          <w:cantSplit/>
          <w:trHeight w:val="4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золедроновая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DA655C" w:rsidRPr="00F8512A" w:rsidTr="008D209C">
        <w:trPr>
          <w:cantSplit/>
          <w:trHeight w:val="32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 xml:space="preserve">Бронхиальная  астма  и  хроническая  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обструктивная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 болезнь  легких  (ХОБЛ)</w:t>
            </w:r>
          </w:p>
        </w:tc>
      </w:tr>
      <w:tr w:rsidR="00DA655C" w:rsidRPr="00EF4A80" w:rsidTr="008D209C">
        <w:trPr>
          <w:cantSplit/>
          <w:trHeight w:val="4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R03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обструктивных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R03A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R03AC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селективные бета</w:t>
            </w:r>
            <w:r w:rsidRPr="00F8512A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F8512A">
              <w:rPr>
                <w:color w:val="000000"/>
                <w:sz w:val="24"/>
                <w:szCs w:val="24"/>
              </w:rPr>
              <w:t>-адреномиметики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салметерол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симпатомиметики в комбинации с другими препаратами</w:t>
            </w:r>
          </w:p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салметерол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флутиказол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будесонид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102D14" w:rsidRPr="00EF4A80" w:rsidTr="00F90A5B">
        <w:trPr>
          <w:cantSplit/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F8512A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R03B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F8512A">
              <w:rPr>
                <w:color w:val="000000"/>
                <w:sz w:val="24"/>
                <w:szCs w:val="24"/>
              </w:rPr>
              <w:t>обструктивных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порошок для ингаляций дозированный;</w:t>
            </w:r>
          </w:p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циклесонид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антихолинэргические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тиотропия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J07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вакцины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J07A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вакцины бактериальные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A149C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J07AL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8512A">
              <w:rPr>
                <w:color w:val="000000"/>
                <w:sz w:val="24"/>
                <w:szCs w:val="24"/>
              </w:rPr>
              <w:t>противопневмококковые</w:t>
            </w:r>
            <w:proofErr w:type="spellEnd"/>
            <w:r w:rsidRPr="00F8512A">
              <w:rPr>
                <w:color w:val="000000"/>
                <w:sz w:val="24"/>
                <w:szCs w:val="24"/>
              </w:rPr>
              <w:t xml:space="preserve"> вакцины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вакцина  для  профилактики   пневмококковых  инфекций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8512A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8512A">
              <w:rPr>
                <w:color w:val="000000"/>
                <w:sz w:val="24"/>
                <w:szCs w:val="24"/>
              </w:rPr>
              <w:t>суспензия  для  внутримышечного введения</w:t>
            </w:r>
          </w:p>
        </w:tc>
      </w:tr>
    </w:tbl>
    <w:p w:rsidR="00AD22C0" w:rsidRDefault="00AD22C0" w:rsidP="00DA655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102D14" w:rsidRPr="00DD3022" w:rsidRDefault="00102D14" w:rsidP="00102D1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DD3022">
        <w:rPr>
          <w:color w:val="000000"/>
          <w:sz w:val="26"/>
          <w:szCs w:val="26"/>
        </w:rPr>
        <w:t>Назначение и выписка лекарственных препаратов осуществляется врачами-специалистами государственного бюджетного учреждения здравоохранения Республики Карелия  «Республиканская больница им</w:t>
      </w:r>
      <w:r>
        <w:rPr>
          <w:color w:val="000000"/>
          <w:sz w:val="26"/>
          <w:szCs w:val="26"/>
        </w:rPr>
        <w:t>ени</w:t>
      </w:r>
      <w:r w:rsidRPr="00DD3022">
        <w:rPr>
          <w:color w:val="000000"/>
          <w:sz w:val="26"/>
          <w:szCs w:val="26"/>
        </w:rPr>
        <w:t xml:space="preserve"> В.А. Баранова», государственного бюджетного учреждения здравоохранения Республики Карелия «Детская республиканская больница»,  врачами-специалистами медицинских организаций на основании назначений врачей-специалистов  государственного бюджетного учреждения здравоохранения Республики Карелия  «Республиканская больница им</w:t>
      </w:r>
      <w:r>
        <w:rPr>
          <w:color w:val="000000"/>
          <w:sz w:val="26"/>
          <w:szCs w:val="26"/>
        </w:rPr>
        <w:t>ени</w:t>
      </w:r>
      <w:r w:rsidRPr="00DD3022">
        <w:rPr>
          <w:color w:val="000000"/>
          <w:sz w:val="26"/>
          <w:szCs w:val="26"/>
        </w:rPr>
        <w:t xml:space="preserve"> В.А. Баранова», государственного бюджетного учреждения здравоохранения Республики Карелия  «Детская республиканская больница».</w:t>
      </w:r>
      <w:proofErr w:type="gramEnd"/>
    </w:p>
    <w:p w:rsidR="00102D14" w:rsidRDefault="00102D14" w:rsidP="00102D14">
      <w:pPr>
        <w:jc w:val="both"/>
        <w:rPr>
          <w:color w:val="000000"/>
          <w:sz w:val="26"/>
          <w:szCs w:val="26"/>
        </w:rPr>
      </w:pPr>
      <w:r w:rsidRPr="00DD3022">
        <w:rPr>
          <w:color w:val="000000"/>
          <w:sz w:val="26"/>
          <w:szCs w:val="26"/>
        </w:rPr>
        <w:t xml:space="preserve">       3. </w:t>
      </w:r>
      <w:proofErr w:type="gramStart"/>
      <w:r w:rsidRPr="00DD3022">
        <w:rPr>
          <w:color w:val="000000"/>
          <w:sz w:val="26"/>
          <w:szCs w:val="26"/>
        </w:rPr>
        <w:t>Обеспечение граждан лекарственными  препаратами  для  лечения в амбулаторных условиях за счет средств бюджета Республики Карелия осуществляется с пятидесятипроцентной скидкой согласно</w:t>
      </w:r>
      <w:r w:rsidR="004343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Перечню</w:t>
      </w:r>
      <w:r w:rsidRPr="00DD3022">
        <w:rPr>
          <w:color w:val="000000"/>
          <w:sz w:val="26"/>
          <w:szCs w:val="26"/>
        </w:rPr>
        <w:t xml:space="preserve"> групп населения, при амбулаторном лечении которых лекарственные препараты отпускаются по рецептам врачей с пятидесятипроцентной скидкой, а также  малоимущих пенсионеров, не имеющих права на получение государственной социальной помощи в виде набора социальных услуг в соответствии с федеральным</w:t>
      </w:r>
      <w:r>
        <w:rPr>
          <w:color w:val="000000"/>
          <w:sz w:val="26"/>
          <w:szCs w:val="26"/>
        </w:rPr>
        <w:t xml:space="preserve"> законодательством</w:t>
      </w:r>
      <w:r w:rsidRPr="00DD3022">
        <w:rPr>
          <w:color w:val="000000"/>
          <w:sz w:val="26"/>
          <w:szCs w:val="26"/>
        </w:rPr>
        <w:t>.</w:t>
      </w:r>
      <w:proofErr w:type="gramEnd"/>
    </w:p>
    <w:p w:rsidR="00102D14" w:rsidRPr="00DD3022" w:rsidRDefault="00102D14" w:rsidP="00102D14">
      <w:pPr>
        <w:jc w:val="both"/>
        <w:rPr>
          <w:color w:val="000000"/>
          <w:sz w:val="26"/>
          <w:szCs w:val="26"/>
        </w:rPr>
      </w:pPr>
    </w:p>
    <w:p w:rsidR="00102D14" w:rsidRDefault="00102D14" w:rsidP="00102D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DD3022">
        <w:rPr>
          <w:color w:val="000000"/>
          <w:sz w:val="26"/>
          <w:szCs w:val="26"/>
        </w:rPr>
        <w:lastRenderedPageBreak/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>
        <w:rPr>
          <w:color w:val="000000"/>
          <w:sz w:val="26"/>
          <w:szCs w:val="26"/>
        </w:rPr>
        <w:t xml:space="preserve">приказом </w:t>
      </w:r>
      <w:r w:rsidRPr="00DD3022">
        <w:rPr>
          <w:color w:val="000000"/>
          <w:sz w:val="26"/>
          <w:szCs w:val="26"/>
        </w:rPr>
        <w:t xml:space="preserve">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DD3022">
        <w:rPr>
          <w:color w:val="000000"/>
          <w:sz w:val="26"/>
          <w:szCs w:val="26"/>
        </w:rPr>
        <w:t xml:space="preserve"> препараты, порядка оформления указанных бланков, их учета и хранения».</w:t>
      </w:r>
    </w:p>
    <w:p w:rsidR="00102D14" w:rsidRDefault="00102D14" w:rsidP="00102D14">
      <w:pPr>
        <w:pStyle w:val="ConsPlusNormal"/>
        <w:widowControl/>
        <w:spacing w:after="120"/>
        <w:ind w:firstLine="567"/>
        <w:jc w:val="both"/>
        <w:rPr>
          <w:color w:val="000000"/>
          <w:sz w:val="26"/>
          <w:szCs w:val="26"/>
        </w:rPr>
      </w:pPr>
      <w:r w:rsidRPr="00DD3022">
        <w:rPr>
          <w:rFonts w:ascii="Times New Roman" w:hAnsi="Times New Roman" w:cs="Times New Roman"/>
          <w:color w:val="000000"/>
          <w:sz w:val="26"/>
          <w:szCs w:val="26"/>
        </w:rPr>
        <w:t>Обеспечение граждан лекарственными  препаратами осуществляется   по следующему перечню лекарственных препаратов: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309"/>
        <w:gridCol w:w="2524"/>
        <w:gridCol w:w="2552"/>
      </w:tblGrid>
      <w:tr w:rsidR="00DA655C" w:rsidRPr="00EF4A80" w:rsidTr="004343BE">
        <w:trPr>
          <w:cantSplit/>
          <w:trHeight w:val="145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8D209C">
        <w:trPr>
          <w:cantSplit/>
          <w:trHeight w:val="16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B01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антитромботические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B01A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антитромботические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B01AA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антагонисты витамина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антиагреганты</w:t>
            </w:r>
            <w:proofErr w:type="spellEnd"/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C01BC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антиаритмические препараты, класс 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C01BD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антиаритмические препараты, класс III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амиодарон</w:t>
            </w:r>
            <w:proofErr w:type="spellEnd"/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изосорбида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капсулы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</w:rPr>
              <w:t>пролонгиро</w:t>
            </w:r>
            <w:proofErr w:type="spellEnd"/>
            <w:r w:rsidR="00AD22C0">
              <w:rPr>
                <w:color w:val="000000"/>
                <w:sz w:val="24"/>
                <w:szCs w:val="24"/>
              </w:rPr>
              <w:t>-</w:t>
            </w:r>
            <w:r w:rsidRPr="00AD22C0">
              <w:rPr>
                <w:color w:val="000000"/>
                <w:sz w:val="24"/>
                <w:szCs w:val="24"/>
              </w:rPr>
              <w:t>ванного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действия;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</w:rPr>
              <w:t>пролонгиро</w:t>
            </w:r>
            <w:proofErr w:type="spellEnd"/>
            <w:r w:rsidR="00AD22C0">
              <w:rPr>
                <w:color w:val="000000"/>
                <w:sz w:val="24"/>
                <w:szCs w:val="24"/>
              </w:rPr>
              <w:t>-</w:t>
            </w:r>
            <w:r w:rsidRPr="00AD22C0">
              <w:rPr>
                <w:color w:val="000000"/>
                <w:sz w:val="24"/>
                <w:szCs w:val="24"/>
              </w:rPr>
              <w:t>ванного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действия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диуретики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C03A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тиазидные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диуретики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102D14" w:rsidRPr="00EF4A80" w:rsidTr="00F90A5B">
        <w:trPr>
          <w:cantSplit/>
          <w:trHeight w:val="16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AD22C0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AD22C0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AD22C0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AD22C0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4343BE">
        <w:trPr>
          <w:cantSplit/>
          <w:trHeight w:val="60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C03AA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4343BE">
        <w:trPr>
          <w:cantSplit/>
          <w:trHeight w:val="57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C03B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тиазидоподобные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диуретики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C03BA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сульфонамиды</w:t>
            </w:r>
            <w:proofErr w:type="spellEnd"/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капсулы;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</w:rPr>
              <w:t>пролонгиро</w:t>
            </w:r>
            <w:proofErr w:type="spellEnd"/>
            <w:r w:rsidR="00AD22C0">
              <w:rPr>
                <w:color w:val="000000"/>
                <w:sz w:val="24"/>
                <w:szCs w:val="24"/>
              </w:rPr>
              <w:t>-</w:t>
            </w:r>
            <w:r w:rsidRPr="00AD22C0">
              <w:rPr>
                <w:color w:val="000000"/>
                <w:sz w:val="24"/>
                <w:szCs w:val="24"/>
              </w:rPr>
              <w:t>ванного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действия, покрытые оболочкой</w:t>
            </w:r>
          </w:p>
        </w:tc>
      </w:tr>
      <w:tr w:rsidR="00DA655C" w:rsidRPr="00EF4A80" w:rsidTr="004343BE">
        <w:trPr>
          <w:cantSplit/>
          <w:trHeight w:val="57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C03C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«Петлевые» диуретики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56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C03CA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EF4A80" w:rsidTr="004343BE">
        <w:trPr>
          <w:cantSplit/>
          <w:trHeight w:val="54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C03D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C03DA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капсулы;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таблетки;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A655C" w:rsidRPr="00EF4A80" w:rsidTr="004343BE">
        <w:trPr>
          <w:cantSplit/>
          <w:trHeight w:val="43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56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C07A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C07AA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соталол</w:t>
            </w:r>
            <w:proofErr w:type="spellEnd"/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15102" w:rsidRPr="00EF4A80" w:rsidTr="004343BE">
        <w:trPr>
          <w:cantSplit/>
          <w:trHeight w:val="1575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C07AB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таблетки;</w:t>
            </w:r>
          </w:p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15102" w:rsidRPr="00EF4A80" w:rsidTr="004343BE">
        <w:trPr>
          <w:cantSplit/>
          <w:trHeight w:val="1825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таблетки;</w:t>
            </w:r>
          </w:p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с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замедлен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высвобождением, покрытые оболочкой;</w:t>
            </w:r>
          </w:p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4343BE">
        <w:trPr>
          <w:cantSplit/>
          <w:trHeight w:val="126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C08C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>селективные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блокаторы кальциевых каналов преимущественно с сосудистым эффектом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C08CA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дигидропиридина</w:t>
            </w:r>
            <w:proofErr w:type="spellEnd"/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таблетки;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102D14" w:rsidRPr="00EF4A80" w:rsidTr="00F90A5B">
        <w:trPr>
          <w:cantSplit/>
          <w:trHeight w:val="16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AD22C0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AD22C0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AD22C0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4" w:rsidRPr="00AD22C0" w:rsidRDefault="00102D14" w:rsidP="00F90A5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C08D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>селективные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C09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средства, действующие  на ренин-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ангиотензиновую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систему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C09A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E15102" w:rsidRPr="00EF4A80" w:rsidTr="008D209C">
        <w:trPr>
          <w:cantSplit/>
          <w:trHeight w:val="661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C09AA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E15102" w:rsidRPr="00EF4A80" w:rsidTr="008D209C">
        <w:trPr>
          <w:cantSplit/>
          <w:trHeight w:val="661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рамиприл</w:t>
            </w:r>
            <w:proofErr w:type="spellEnd"/>
          </w:p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таблетки;</w:t>
            </w:r>
          </w:p>
          <w:p w:rsidR="00E15102" w:rsidRPr="00AD22C0" w:rsidRDefault="00E15102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C09C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антагонисты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ангиотензина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C09CA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антагонисты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ангиотензина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C10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гиполипидемические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C10A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гиполипидемические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E15102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C10AA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ингибиторы ГМГ-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КоА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аторвастатин</w:t>
            </w:r>
            <w:proofErr w:type="spellEnd"/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F90A5B" w:rsidRDefault="00DA655C" w:rsidP="008D209C">
      <w:pPr>
        <w:widowControl w:val="0"/>
        <w:autoSpaceDE w:val="0"/>
        <w:autoSpaceDN w:val="0"/>
        <w:adjustRightInd w:val="0"/>
        <w:spacing w:before="200"/>
        <w:ind w:firstLine="567"/>
        <w:jc w:val="both"/>
        <w:rPr>
          <w:color w:val="000000"/>
          <w:sz w:val="26"/>
          <w:szCs w:val="26"/>
        </w:rPr>
      </w:pPr>
      <w:proofErr w:type="gramStart"/>
      <w:r w:rsidRPr="00AD22C0">
        <w:rPr>
          <w:color w:val="000000"/>
          <w:sz w:val="26"/>
          <w:szCs w:val="26"/>
        </w:rPr>
        <w:t>Назначение и выписка лекарственных препаратов осуществляется врачами-специалистами медицинских организаций на основании справки органа социальной защиты населения, подтверждающей, что среднедушевой доход гражданина ниже величины прожиточного минимума, установленного в соответствии с Федеральным законом от 5 апреля 2003 года №</w:t>
      </w:r>
      <w:r w:rsidR="00AD22C0">
        <w:rPr>
          <w:color w:val="000000"/>
          <w:sz w:val="26"/>
          <w:szCs w:val="26"/>
        </w:rPr>
        <w:t xml:space="preserve"> </w:t>
      </w:r>
      <w:r w:rsidRPr="00AD22C0">
        <w:rPr>
          <w:color w:val="000000"/>
          <w:sz w:val="26"/>
          <w:szCs w:val="26"/>
        </w:rPr>
        <w:t xml:space="preserve">44-ФЗ </w:t>
      </w:r>
      <w:r w:rsidRPr="00AD22C0">
        <w:rPr>
          <w:sz w:val="26"/>
          <w:szCs w:val="26"/>
        </w:rPr>
        <w:t>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</w:t>
      </w:r>
      <w:proofErr w:type="gramEnd"/>
      <w:r w:rsidRPr="00AD22C0">
        <w:rPr>
          <w:sz w:val="26"/>
          <w:szCs w:val="26"/>
        </w:rPr>
        <w:t xml:space="preserve"> помощи»,</w:t>
      </w:r>
      <w:r w:rsidR="006A31E0">
        <w:rPr>
          <w:sz w:val="26"/>
          <w:szCs w:val="26"/>
        </w:rPr>
        <w:t xml:space="preserve"> </w:t>
      </w:r>
      <w:r w:rsidRPr="00AD22C0">
        <w:rPr>
          <w:color w:val="000000"/>
          <w:sz w:val="26"/>
          <w:szCs w:val="26"/>
        </w:rPr>
        <w:t xml:space="preserve">с Законом Республики Карелия от </w:t>
      </w:r>
      <w:r w:rsidR="00AD22C0">
        <w:rPr>
          <w:color w:val="000000"/>
          <w:sz w:val="26"/>
          <w:szCs w:val="26"/>
        </w:rPr>
        <w:t xml:space="preserve">                    </w:t>
      </w:r>
      <w:r w:rsidRPr="00AD22C0">
        <w:rPr>
          <w:color w:val="000000"/>
          <w:sz w:val="26"/>
          <w:szCs w:val="26"/>
        </w:rPr>
        <w:t>16 августа 1995 года №</w:t>
      </w:r>
      <w:r w:rsidR="00AD22C0">
        <w:rPr>
          <w:color w:val="000000"/>
          <w:sz w:val="26"/>
          <w:szCs w:val="26"/>
        </w:rPr>
        <w:t xml:space="preserve"> </w:t>
      </w:r>
      <w:r w:rsidRPr="00AD22C0">
        <w:rPr>
          <w:color w:val="000000"/>
          <w:sz w:val="26"/>
          <w:szCs w:val="26"/>
        </w:rPr>
        <w:t>73-ЗРК «О прожиточном минимуме»</w:t>
      </w:r>
      <w:r w:rsidR="00F90A5B">
        <w:rPr>
          <w:color w:val="000000"/>
          <w:sz w:val="26"/>
          <w:szCs w:val="26"/>
        </w:rPr>
        <w:t>.</w:t>
      </w:r>
    </w:p>
    <w:p w:rsidR="00DA655C" w:rsidRPr="00AD22C0" w:rsidRDefault="00DA655C" w:rsidP="008D209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D22C0">
        <w:rPr>
          <w:color w:val="000000"/>
          <w:sz w:val="26"/>
          <w:szCs w:val="26"/>
        </w:rPr>
        <w:t>Отпуск лекарственных препаратов</w:t>
      </w:r>
      <w:r w:rsidR="006A31E0">
        <w:rPr>
          <w:color w:val="000000"/>
          <w:sz w:val="26"/>
          <w:szCs w:val="26"/>
        </w:rPr>
        <w:t xml:space="preserve"> </w:t>
      </w:r>
      <w:r w:rsidRPr="00AD22C0">
        <w:rPr>
          <w:color w:val="000000"/>
          <w:sz w:val="26"/>
          <w:szCs w:val="26"/>
        </w:rPr>
        <w:t>осуществляется медицинскими  организациями,  имеющими  лицензию  на фармацевтическую  деятельность, а также аптечными организациями, заключившими с медицинскими организациями договоры об обеспечении категорий граждан, указанных в настоящем пункте</w:t>
      </w:r>
      <w:r w:rsidR="005C4A92">
        <w:rPr>
          <w:color w:val="000000"/>
          <w:sz w:val="26"/>
          <w:szCs w:val="26"/>
        </w:rPr>
        <w:t>.</w:t>
      </w:r>
    </w:p>
    <w:p w:rsidR="00DA655C" w:rsidRDefault="00DA655C" w:rsidP="006A31E0">
      <w:pPr>
        <w:spacing w:before="120" w:after="120"/>
        <w:ind w:firstLine="567"/>
        <w:jc w:val="both"/>
        <w:rPr>
          <w:bCs/>
          <w:sz w:val="26"/>
          <w:szCs w:val="26"/>
        </w:rPr>
      </w:pPr>
      <w:r w:rsidRPr="00AD22C0">
        <w:rPr>
          <w:color w:val="000000"/>
          <w:sz w:val="26"/>
          <w:szCs w:val="26"/>
        </w:rPr>
        <w:t>В. Ведомственная целевая программа</w:t>
      </w:r>
      <w:r w:rsidR="008D209C">
        <w:rPr>
          <w:color w:val="000000"/>
          <w:sz w:val="26"/>
          <w:szCs w:val="26"/>
        </w:rPr>
        <w:t xml:space="preserve"> </w:t>
      </w:r>
      <w:r w:rsidRPr="00AD22C0">
        <w:rPr>
          <w:color w:val="000000"/>
          <w:sz w:val="26"/>
          <w:szCs w:val="26"/>
        </w:rPr>
        <w:t>«Обеспечение качественными безопасными лекарственными препаратами  детей  первых тр</w:t>
      </w:r>
      <w:r w:rsidR="005C4A92">
        <w:rPr>
          <w:color w:val="000000"/>
          <w:sz w:val="26"/>
          <w:szCs w:val="26"/>
        </w:rPr>
        <w:t>е</w:t>
      </w:r>
      <w:r w:rsidRPr="00AD22C0">
        <w:rPr>
          <w:color w:val="000000"/>
          <w:sz w:val="26"/>
          <w:szCs w:val="26"/>
        </w:rPr>
        <w:t>х лет жизни и детей из многодетных семей  в возрасте до 6 лет»</w:t>
      </w:r>
      <w:r w:rsidRPr="00AD22C0">
        <w:rPr>
          <w:b/>
          <w:bCs/>
          <w:sz w:val="26"/>
          <w:szCs w:val="26"/>
        </w:rPr>
        <w:t xml:space="preserve"> </w:t>
      </w:r>
      <w:r w:rsidRPr="00AD22C0">
        <w:rPr>
          <w:bCs/>
          <w:sz w:val="26"/>
          <w:szCs w:val="26"/>
        </w:rPr>
        <w:t>на 2013-2015 годы</w:t>
      </w:r>
    </w:p>
    <w:p w:rsidR="005C4A92" w:rsidRPr="00B41497" w:rsidRDefault="005C4A92" w:rsidP="005C4A92">
      <w:pPr>
        <w:jc w:val="both"/>
        <w:rPr>
          <w:color w:val="000000"/>
          <w:sz w:val="26"/>
          <w:szCs w:val="26"/>
        </w:rPr>
      </w:pPr>
      <w:r w:rsidRPr="00B41497">
        <w:rPr>
          <w:color w:val="000000"/>
          <w:sz w:val="26"/>
          <w:szCs w:val="26"/>
        </w:rPr>
        <w:t xml:space="preserve">        1. </w:t>
      </w:r>
      <w:r>
        <w:rPr>
          <w:color w:val="000000"/>
          <w:sz w:val="26"/>
          <w:szCs w:val="26"/>
        </w:rPr>
        <w:t>О</w:t>
      </w:r>
      <w:r w:rsidRPr="00B41497">
        <w:rPr>
          <w:color w:val="000000"/>
          <w:sz w:val="26"/>
          <w:szCs w:val="26"/>
        </w:rPr>
        <w:t xml:space="preserve">беспечение  лекарственными препаратами и лечебным питанием детей первых трех лет жизни и детей из многодетных семей в возрасте до 6 лет (далее – </w:t>
      </w:r>
      <w:r w:rsidRPr="00B41497">
        <w:rPr>
          <w:color w:val="000000"/>
          <w:sz w:val="26"/>
          <w:szCs w:val="26"/>
        </w:rPr>
        <w:lastRenderedPageBreak/>
        <w:t>дети) осуществляется при амбулаторном лечении бесплатно за  счет  средств  бюджета  Республики  Карелия.</w:t>
      </w:r>
    </w:p>
    <w:p w:rsidR="005C4A92" w:rsidRPr="00B41497" w:rsidRDefault="005C4A92" w:rsidP="005C4A9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41497">
        <w:rPr>
          <w:color w:val="000000"/>
          <w:sz w:val="26"/>
          <w:szCs w:val="26"/>
        </w:rPr>
        <w:t xml:space="preserve">Назначение и выписка рецептов на лекарственные препараты  и лечебное  питание  для обеспечения детей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>
        <w:rPr>
          <w:color w:val="000000"/>
          <w:sz w:val="26"/>
          <w:szCs w:val="26"/>
        </w:rPr>
        <w:t xml:space="preserve"> приказом </w:t>
      </w:r>
      <w:r w:rsidRPr="00B41497">
        <w:rPr>
          <w:color w:val="000000"/>
          <w:sz w:val="26"/>
          <w:szCs w:val="26"/>
        </w:rPr>
        <w:t>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</w:t>
      </w:r>
      <w:proofErr w:type="gramEnd"/>
      <w:r w:rsidRPr="00B41497">
        <w:rPr>
          <w:color w:val="000000"/>
          <w:sz w:val="26"/>
          <w:szCs w:val="26"/>
        </w:rPr>
        <w:t xml:space="preserve"> бланков на лекарственные препараты, порядка оформления указанных бланков, их учета и хранения».</w:t>
      </w:r>
    </w:p>
    <w:p w:rsidR="005C4A92" w:rsidRPr="00AD22C0" w:rsidRDefault="005C4A92" w:rsidP="005C4A92">
      <w:pPr>
        <w:pStyle w:val="ConsPlusNormal"/>
        <w:widowControl/>
        <w:spacing w:after="120"/>
        <w:ind w:firstLine="0"/>
        <w:jc w:val="both"/>
        <w:rPr>
          <w:color w:val="000000"/>
          <w:sz w:val="26"/>
          <w:szCs w:val="26"/>
        </w:rPr>
      </w:pPr>
      <w:r w:rsidRPr="00B4149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41497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детей лекарственными  препаратами осуществляется   </w:t>
      </w:r>
      <w:r w:rsidRPr="00B41497">
        <w:rPr>
          <w:rFonts w:ascii="Times New Roman" w:hAnsi="Times New Roman"/>
          <w:color w:val="000000"/>
          <w:sz w:val="26"/>
          <w:szCs w:val="26"/>
        </w:rPr>
        <w:t>по следующему перечню лекарственных препаратов: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309"/>
        <w:gridCol w:w="2524"/>
        <w:gridCol w:w="2552"/>
      </w:tblGrid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8D209C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205C6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Рахит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A11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A11С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A11СС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витамин D и его аналоги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колекальциферол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A655C" w:rsidRPr="00AD22C0" w:rsidTr="008D209C">
        <w:trPr>
          <w:cantSplit/>
          <w:trHeight w:val="29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Железодефицитная анемия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B03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антианемические препараты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B03A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препараты железа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B03AC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 гидроксид                                           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полимальтозат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DA655C" w:rsidRPr="00AD22C0" w:rsidTr="008D209C">
        <w:trPr>
          <w:cantSplit/>
          <w:trHeight w:val="39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Ринит, 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евстахеит</w:t>
            </w:r>
            <w:proofErr w:type="spellEnd"/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деконгестанты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и другие назальные препараты для местного применения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оксиметазолин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DA655C" w:rsidRPr="00AD22C0" w:rsidTr="008D209C">
        <w:trPr>
          <w:cantSplit/>
          <w:trHeight w:val="39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Отит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противомикробные препараты системного действия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5C4A92" w:rsidRPr="00EF4A80" w:rsidTr="009E6E86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препараты: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пенициллины широкого спектра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    комбинации с ингибиторами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лактамаз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амоксициллин +          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кислота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джозамицин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парацетамол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суспензии для приема внутрь (для детей);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противоревматические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205C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нестероидные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</w:t>
            </w:r>
            <w:r w:rsidR="0020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лительные</w:t>
            </w:r>
            <w:proofErr w:type="spellEnd"/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противоревма</w:t>
            </w:r>
            <w:r w:rsidR="0020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8D209C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5C4A92" w:rsidRPr="00EF4A80" w:rsidTr="009E6E86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деконгестанты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и другие назальные препараты для местного применения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оксиметазолин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DA655C" w:rsidRPr="00AD22C0" w:rsidTr="008D209C">
        <w:trPr>
          <w:cantSplit/>
          <w:trHeight w:val="39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Бронхит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R05C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отхаркивающие препараты, кроме комбинаций с </w:t>
            </w: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противокашлевыми</w:t>
            </w:r>
            <w:proofErr w:type="gramEnd"/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1090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амброксол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приема внутрь;    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приема внутрь и ингаляций                                                                 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                                                                    раствора для приема внутрь;</w:t>
            </w:r>
          </w:p>
          <w:p w:rsidR="00DA655C" w:rsidRPr="00AD22C0" w:rsidRDefault="00DA655C" w:rsidP="00B523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 и ингаляций                                                              </w:t>
            </w: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препараты: пенициллины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пенициллины широкого спектра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    комбинации с ингибиторами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лактамаз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амоксициллин +          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кислота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A655C" w:rsidRPr="00EF4A80" w:rsidTr="006A31E0">
        <w:trPr>
          <w:cantSplit/>
          <w:trHeight w:val="47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5C4A92" w:rsidRPr="00EF4A80" w:rsidTr="009E6E86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джозамицин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A655C" w:rsidRPr="00EF4A80" w:rsidTr="008D209C">
        <w:trPr>
          <w:cantSplit/>
          <w:trHeight w:val="34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3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52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12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парацетамол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суспензии для приема внутрь (для детей);                                                                  </w:t>
            </w:r>
          </w:p>
          <w:p w:rsidR="00DA655C" w:rsidRPr="00AD22C0" w:rsidRDefault="00DA655C" w:rsidP="00B523CB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детей)                                                                       </w:t>
            </w: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противоревматические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205C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нестероидные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</w:t>
            </w:r>
            <w:r w:rsidR="0020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лительные</w:t>
            </w:r>
            <w:proofErr w:type="spellEnd"/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противоревма</w:t>
            </w:r>
            <w:r w:rsidR="0020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8D209C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DA655C" w:rsidRPr="00AD22C0" w:rsidRDefault="00DA655C" w:rsidP="00B523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A655C" w:rsidRPr="00AD22C0" w:rsidTr="008D209C">
        <w:trPr>
          <w:cantSplit/>
          <w:trHeight w:val="31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Пневмония</w:t>
            </w: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R05C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отхаркивающие препараты, кроме комбинаций с </w:t>
            </w: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противокашлевыми</w:t>
            </w:r>
            <w:proofErr w:type="gramEnd"/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амброксол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приема внутрь;       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приема внутрь и ингаляций;                                                                        </w:t>
            </w:r>
          </w:p>
        </w:tc>
      </w:tr>
      <w:tr w:rsidR="00DA655C" w:rsidRPr="00EF4A80" w:rsidTr="006A31E0">
        <w:trPr>
          <w:cantSplit/>
          <w:trHeight w:val="144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55C" w:rsidRPr="00AD22C0" w:rsidRDefault="00DA655C" w:rsidP="00B523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гранулы для </w:t>
            </w: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готовления</w:t>
            </w:r>
            <w:proofErr w:type="spellEnd"/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раствора                                                                       для приема внутрь; </w:t>
            </w:r>
          </w:p>
          <w:p w:rsidR="00DA655C" w:rsidRPr="00AD22C0" w:rsidRDefault="00B523CB" w:rsidP="00B523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</w:t>
            </w:r>
            <w:r w:rsidR="00DA655C"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55C"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ингаляций</w:t>
            </w:r>
          </w:p>
        </w:tc>
      </w:tr>
      <w:tr w:rsidR="005C4A92" w:rsidRPr="00EF4A80" w:rsidTr="009E6E86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противомикробные препараты системного действия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препараты: пенициллины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пенициллины широкого спектра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-нов</w:t>
            </w:r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комбинации  с ингибиторами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лактамаз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амоксициллин +          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кислота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джозамицин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ind w:left="13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A655C" w:rsidRPr="00EF4A80" w:rsidTr="008D209C">
        <w:trPr>
          <w:cantSplit/>
          <w:trHeight w:val="25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40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55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парацетамол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суспензии для приема внутрь (для детей);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детей)                                                                        </w:t>
            </w:r>
          </w:p>
        </w:tc>
      </w:tr>
      <w:tr w:rsidR="00DA655C" w:rsidRPr="00EF4A80" w:rsidTr="008D209C">
        <w:trPr>
          <w:cantSplit/>
          <w:trHeight w:val="29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противоревматические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нестероидные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B5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B5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во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спалительные и 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-ревматические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                                                                     детей);                                                                                                                                            суспензия для приема внутрь</w:t>
            </w:r>
          </w:p>
        </w:tc>
      </w:tr>
      <w:tr w:rsidR="00DA655C" w:rsidRPr="00AD22C0" w:rsidTr="008D209C">
        <w:trPr>
          <w:cantSplit/>
          <w:trHeight w:val="30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Трахеит</w:t>
            </w: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5C4A92" w:rsidRPr="00EF4A80" w:rsidTr="009E6E86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R05C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отхаркивающие препараты, кроме комбинаций с </w:t>
            </w: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противокашлевыми</w:t>
            </w:r>
            <w:proofErr w:type="gramEnd"/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1211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амброксол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приема внутрь;                                                                        </w:t>
            </w:r>
          </w:p>
          <w:p w:rsidR="00DA655C" w:rsidRPr="00AD22C0" w:rsidRDefault="00DA655C" w:rsidP="00B523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приема внутрь и ингаляций                                                                     </w:t>
            </w:r>
          </w:p>
        </w:tc>
      </w:tr>
      <w:tr w:rsidR="00DA655C" w:rsidRPr="00EF4A80" w:rsidTr="008D209C">
        <w:trPr>
          <w:cantSplit/>
          <w:trHeight w:val="1825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гранулы для приготовления                                                                         раствора для приема внутрь </w:t>
            </w:r>
          </w:p>
          <w:p w:rsidR="00DA655C" w:rsidRPr="00AD22C0" w:rsidRDefault="00DA655C" w:rsidP="00B523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 и  ингаляций                                                            </w:t>
            </w: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 системного действия</w:t>
            </w:r>
            <w:proofErr w:type="gram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препараты: пенициллины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пенициллины широкого спектра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    комбинации с ингибиторами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лактамаз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амоксициллин +          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кислота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8D209C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A655C" w:rsidRPr="00EF4A80" w:rsidTr="008D209C">
        <w:trPr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8D209C">
        <w:trPr>
          <w:cantSplit/>
          <w:trHeight w:val="701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джозамицин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A655C" w:rsidRPr="00EF4A80" w:rsidTr="008D209C">
        <w:trPr>
          <w:cantSplit/>
          <w:trHeight w:val="701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</w:tbl>
    <w:p w:rsidR="005C4A92" w:rsidRDefault="005C4A92"/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309"/>
        <w:gridCol w:w="2524"/>
        <w:gridCol w:w="142"/>
        <w:gridCol w:w="2410"/>
        <w:gridCol w:w="236"/>
      </w:tblGrid>
      <w:tr w:rsidR="005C4A92" w:rsidRPr="00EF4A80" w:rsidTr="005C4A92">
        <w:trPr>
          <w:gridAfter w:val="1"/>
          <w:wAfter w:w="236" w:type="dxa"/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7B1496">
        <w:trPr>
          <w:gridAfter w:val="1"/>
          <w:wAfter w:w="236" w:type="dxa"/>
          <w:cantSplit/>
          <w:trHeight w:val="60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B1496">
        <w:trPr>
          <w:gridAfter w:val="1"/>
          <w:wAfter w:w="236" w:type="dxa"/>
          <w:cantSplit/>
          <w:trHeight w:val="57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B1496">
        <w:trPr>
          <w:gridAfter w:val="1"/>
          <w:wAfter w:w="236" w:type="dxa"/>
          <w:cantSplit/>
          <w:trHeight w:val="69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B1496">
        <w:trPr>
          <w:gridAfter w:val="1"/>
          <w:wAfter w:w="236" w:type="dxa"/>
          <w:cantSplit/>
          <w:trHeight w:val="139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парацетамол         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суспензии для приема внутрь (для детей);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детей)                                                                    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противоревматические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123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D209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          противоревматические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B1496">
        <w:trPr>
          <w:gridAfter w:val="1"/>
          <w:wAfter w:w="236" w:type="dxa"/>
          <w:cantSplit/>
          <w:trHeight w:val="145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D209C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A655C" w:rsidRPr="00EF4A80" w:rsidTr="005C4A92">
        <w:trPr>
          <w:cantSplit/>
          <w:trHeight w:val="70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AD22C0" w:rsidRDefault="00DA655C" w:rsidP="00B523CB">
            <w:pPr>
              <w:pStyle w:val="ConsPlusNonformat"/>
              <w:widowControl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Бронхолегочная дисплазия (в сочетании с тяжелой дыхательной недостаточностью,  и длительной искусственной вентиляцией легких (более 1 месяца)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tabs>
                <w:tab w:val="left" w:pos="6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99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22C0">
              <w:rPr>
                <w:color w:val="00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противомикробные препараты для системного   </w:t>
            </w:r>
            <w:r w:rsidRPr="00AD22C0">
              <w:rPr>
                <w:color w:val="000000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22C0">
              <w:rPr>
                <w:color w:val="000000"/>
                <w:sz w:val="24"/>
                <w:szCs w:val="24"/>
                <w:lang w:val="en-US"/>
              </w:rPr>
              <w:t>J06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иммунная сыворотка и иммуноглобулины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22C0">
              <w:rPr>
                <w:color w:val="000000"/>
                <w:sz w:val="24"/>
                <w:szCs w:val="24"/>
                <w:lang w:val="en-US"/>
              </w:rPr>
              <w:t>J06B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иммуноглобулины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7B1496">
        <w:trPr>
          <w:gridAfter w:val="1"/>
          <w:wAfter w:w="236" w:type="dxa"/>
          <w:cantSplit/>
          <w:trHeight w:val="153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22C0">
              <w:rPr>
                <w:color w:val="000000"/>
                <w:sz w:val="24"/>
                <w:szCs w:val="24"/>
                <w:lang w:val="en-US"/>
              </w:rPr>
              <w:t>J06BB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иммуноглобулины специфические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паливизумаб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  приготовления раствора для    внутримышечного введения</w:t>
            </w:r>
          </w:p>
        </w:tc>
      </w:tr>
      <w:tr w:rsidR="00DA655C" w:rsidRPr="00AD22C0" w:rsidTr="005C4A92">
        <w:trPr>
          <w:gridAfter w:val="1"/>
          <w:wAfter w:w="236" w:type="dxa"/>
          <w:cantSplit/>
          <w:trHeight w:val="36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Конъюнктивит, блефарит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41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7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S01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5C4A92" w:rsidRPr="00EF4A80" w:rsidTr="005C4A92">
        <w:trPr>
          <w:gridAfter w:val="1"/>
          <w:wAfter w:w="236" w:type="dxa"/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S01A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56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S01AB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сульфаниламиды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сульфацетамид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DA655C" w:rsidRPr="00AD22C0" w:rsidTr="005C4A92">
        <w:trPr>
          <w:gridAfter w:val="1"/>
          <w:wAfter w:w="236" w:type="dxa"/>
          <w:cantSplit/>
          <w:trHeight w:val="40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Аллергический ринит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56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алкиламины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замещенные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диметинден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A655C" w:rsidRPr="00EF4A80" w:rsidTr="007B1496">
        <w:trPr>
          <w:gridAfter w:val="1"/>
          <w:wAfter w:w="236" w:type="dxa"/>
          <w:cantSplit/>
          <w:trHeight w:val="46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пиперазина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A655C" w:rsidRPr="00AD22C0" w:rsidTr="005C4A92">
        <w:trPr>
          <w:gridAfter w:val="1"/>
          <w:wAfter w:w="236" w:type="dxa"/>
          <w:cantSplit/>
          <w:trHeight w:val="40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Крапивница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42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7B1496">
        <w:trPr>
          <w:gridAfter w:val="1"/>
          <w:wAfter w:w="236" w:type="dxa"/>
          <w:cantSplit/>
          <w:trHeight w:val="46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алкиламины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замещенные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диметинден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A655C" w:rsidRPr="00EF4A80" w:rsidTr="007B1496">
        <w:trPr>
          <w:gridAfter w:val="1"/>
          <w:wAfter w:w="236" w:type="dxa"/>
          <w:cantSplit/>
          <w:trHeight w:val="46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пиперазина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A655C" w:rsidRPr="00AD22C0" w:rsidTr="007B1496">
        <w:trPr>
          <w:gridAfter w:val="1"/>
          <w:wAfter w:w="236" w:type="dxa"/>
          <w:cantSplit/>
          <w:trHeight w:val="40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7B149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Атопический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дерматит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41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антигистаминные средства системного действия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алкиламины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замещенные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диметинден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пиперазина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A655C" w:rsidRPr="00AD22C0" w:rsidTr="005C4A92">
        <w:trPr>
          <w:gridAfter w:val="1"/>
          <w:wAfter w:w="236" w:type="dxa"/>
          <w:cantSplit/>
          <w:trHeight w:val="409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10504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Аллергический конъюнктивит</w:t>
            </w:r>
          </w:p>
        </w:tc>
      </w:tr>
      <w:tr w:rsidR="00DA655C" w:rsidRPr="00EF4A80" w:rsidTr="007B1496">
        <w:trPr>
          <w:gridAfter w:val="1"/>
          <w:wAfter w:w="236" w:type="dxa"/>
          <w:cantSplit/>
          <w:trHeight w:val="48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5C4A92" w:rsidRDefault="005C4A92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309"/>
        <w:gridCol w:w="2666"/>
        <w:gridCol w:w="2410"/>
      </w:tblGrid>
      <w:tr w:rsidR="005C4A92" w:rsidRPr="00EF4A80" w:rsidTr="005C4A92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алкиламины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замещенные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диметинден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A655C" w:rsidRPr="00EF4A80" w:rsidTr="005C4A92">
        <w:trPr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пиперазина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DA655C" w:rsidRPr="00AD22C0" w:rsidTr="005C4A92">
        <w:trPr>
          <w:cantSplit/>
          <w:trHeight w:val="40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10504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Пиелонефрит</w:t>
            </w:r>
          </w:p>
        </w:tc>
      </w:tr>
      <w:tr w:rsidR="00DA655C" w:rsidRPr="00EF4A80" w:rsidTr="005C4A92">
        <w:trPr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противомикробные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препа-раты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системного действия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антибактериальные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препа-раты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системного действия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препараты: пенициллины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пенициллины широкого спектра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5C4A92">
        <w:trPr>
          <w:cantSplit/>
          <w:trHeight w:val="42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1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парацетамол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                                                                  детей;</w:t>
            </w:r>
          </w:p>
          <w:p w:rsidR="00DA655C" w:rsidRDefault="00DA655C" w:rsidP="00205C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                                                                        детей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205C67" w:rsidRPr="00205C67" w:rsidRDefault="00205C67" w:rsidP="00205C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AD22C0" w:rsidTr="005C4A92">
        <w:trPr>
          <w:cantSplit/>
          <w:trHeight w:val="4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pStyle w:val="ConsPlusNonformat"/>
              <w:widowControl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 мочевыводящих путей</w:t>
            </w:r>
          </w:p>
        </w:tc>
      </w:tr>
      <w:tr w:rsidR="00DA655C" w:rsidRPr="00EF4A80" w:rsidTr="005C4A92">
        <w:trPr>
          <w:cantSplit/>
          <w:trHeight w:val="84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83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84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препараты: пенициллины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8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пенициллины широкого спектра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5C4A92">
        <w:trPr>
          <w:cantSplit/>
          <w:trHeight w:val="99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    комбинации с ингибиторами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лактамаз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амоксициллин +          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кислота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</w:tbl>
    <w:p w:rsidR="005C4A92" w:rsidRDefault="005C4A92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309"/>
        <w:gridCol w:w="2666"/>
        <w:gridCol w:w="2410"/>
      </w:tblGrid>
      <w:tr w:rsidR="005C4A92" w:rsidRPr="00EF4A80" w:rsidTr="005C4A92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cantSplit/>
          <w:trHeight w:val="86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  <w:p w:rsidR="00205C67" w:rsidRPr="00AD22C0" w:rsidRDefault="00205C6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0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83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противоревматические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нестероидные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</w:t>
            </w:r>
            <w:r w:rsidR="0020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лительные</w:t>
            </w:r>
            <w:proofErr w:type="spellEnd"/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противоревма</w:t>
            </w:r>
            <w:r w:rsidR="0020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54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D209C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DA655C" w:rsidRPr="00AD22C0" w:rsidRDefault="00DA655C" w:rsidP="00205C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A655C" w:rsidRPr="00EF4A80" w:rsidTr="005C4A92">
        <w:trPr>
          <w:cantSplit/>
          <w:trHeight w:val="57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53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парацетамол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</w:t>
            </w: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                                                                 детей;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                                                                        детей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AD22C0" w:rsidTr="005C4A92">
        <w:trPr>
          <w:cantSplit/>
          <w:trHeight w:val="47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523CB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Тонзиллит</w:t>
            </w:r>
          </w:p>
        </w:tc>
      </w:tr>
      <w:tr w:rsidR="00DA655C" w:rsidRPr="00EF4A80" w:rsidTr="005C4A92">
        <w:trPr>
          <w:cantSplit/>
          <w:trHeight w:val="84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98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97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5C4A92" w:rsidRPr="00EF4A80" w:rsidTr="005C4A92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cantSplit/>
          <w:trHeight w:val="70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пенициллины широкого спектра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5C4A92">
        <w:trPr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    комбинации с ингибиторами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лактамаз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амоксициллин +          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кислота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5C4A92">
        <w:trPr>
          <w:cantSplit/>
          <w:trHeight w:val="85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гранулы для приготовления 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суспензии для приема внутрь</w:t>
            </w:r>
          </w:p>
        </w:tc>
      </w:tr>
      <w:tr w:rsidR="00DA655C" w:rsidRPr="00EF4A80" w:rsidTr="005C4A92">
        <w:trPr>
          <w:cantSplit/>
          <w:trHeight w:val="76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523C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0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5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парацетамол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                                                                  детей);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                                                                        детей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A655C" w:rsidRPr="00EF4A80" w:rsidTr="005C4A92">
        <w:trPr>
          <w:cantSplit/>
          <w:trHeight w:val="3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8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 противоревматические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         противоревматические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D209C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детей);                                                                                                                                            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A655C" w:rsidRPr="00AD22C0" w:rsidTr="005C4A92">
        <w:trPr>
          <w:cantSplit/>
          <w:trHeight w:val="45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Инфекция кожи и мягких тканей</w:t>
            </w:r>
          </w:p>
        </w:tc>
      </w:tr>
      <w:tr w:rsidR="00DA655C" w:rsidRPr="00EF4A80" w:rsidTr="005C4A92">
        <w:trPr>
          <w:cantSplit/>
          <w:trHeight w:val="91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92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антибактериальные препараты системного действия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5C4A92" w:rsidRDefault="005C4A92"/>
    <w:p w:rsidR="005C4A92" w:rsidRDefault="005C4A92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309"/>
        <w:gridCol w:w="2666"/>
        <w:gridCol w:w="2410"/>
      </w:tblGrid>
      <w:tr w:rsidR="005C4A92" w:rsidRPr="00EF4A80" w:rsidTr="005C4A92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696892">
        <w:trPr>
          <w:cantSplit/>
          <w:trHeight w:val="88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препараты: пенициллины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6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пенициллины широкого спектра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5C4A92">
        <w:trPr>
          <w:cantSplit/>
          <w:trHeight w:val="40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6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0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69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парацетамол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суспензия для приема внутрь (для детей);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детей)                                                               </w:t>
            </w:r>
          </w:p>
        </w:tc>
      </w:tr>
      <w:tr w:rsidR="00DA655C" w:rsidRPr="00EF4A80" w:rsidTr="005C4A92">
        <w:trPr>
          <w:cantSplit/>
          <w:trHeight w:val="68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противоревматические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5C4A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нестероидные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</w:t>
            </w:r>
            <w:r w:rsidR="005C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лительные</w:t>
            </w:r>
            <w:proofErr w:type="spellEnd"/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противоревма</w:t>
            </w:r>
            <w:r w:rsidR="005C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D209C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AD22C0" w:rsidTr="005C4A92">
        <w:trPr>
          <w:cantSplit/>
          <w:trHeight w:val="35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Скарлатина</w:t>
            </w: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противомикробные препараты системного действия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препараты: пенициллины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cantSplit/>
          <w:trHeight w:val="6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пенициллины широкого спектра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    комбинации с ингибиторами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лактамаз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амоксициллин +          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кислота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5C4A92" w:rsidRPr="00EF4A80" w:rsidTr="005C4A92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джозамицин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парацетамол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суспензия для приема внутрь (для  детей);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                                                                        детей)</w:t>
            </w: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противоревматические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          противоревматические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D209C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                                                                     детей;                                                                          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AD22C0" w:rsidTr="005C4A92">
        <w:trPr>
          <w:cantSplit/>
          <w:trHeight w:val="3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Синусит</w:t>
            </w:r>
          </w:p>
        </w:tc>
      </w:tr>
      <w:tr w:rsidR="00DA655C" w:rsidRPr="00EF4A80" w:rsidTr="005C4A92">
        <w:trPr>
          <w:cantSplit/>
          <w:trHeight w:val="95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97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антибактериальные препараты </w:t>
            </w: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gramEnd"/>
          </w:p>
          <w:p w:rsidR="00205C67" w:rsidRPr="00AD22C0" w:rsidRDefault="00DA655C" w:rsidP="00B7448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9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99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</w:t>
            </w:r>
            <w:r w:rsidR="00B7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с ингибиторами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лактамаз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амоксициллин +          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кислота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</w:tbl>
    <w:p w:rsidR="005C4A92" w:rsidRDefault="005C4A92"/>
    <w:p w:rsidR="005C4A92" w:rsidRDefault="005C4A92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309"/>
        <w:gridCol w:w="2666"/>
        <w:gridCol w:w="2410"/>
      </w:tblGrid>
      <w:tr w:rsidR="005C4A92" w:rsidRPr="00EF4A80" w:rsidTr="005C4A92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cantSplit/>
          <w:trHeight w:val="96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C67" w:rsidRPr="00AD22C0" w:rsidRDefault="00DA655C" w:rsidP="00B744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DA655C" w:rsidRPr="00EF4A80" w:rsidTr="005C4A92">
        <w:trPr>
          <w:cantSplit/>
          <w:trHeight w:val="72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205C67" w:rsidRPr="00AD22C0" w:rsidRDefault="00DA655C" w:rsidP="00B744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джозамицин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8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3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N02B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парацетамол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суспензия для приема внутрь (для детей);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A655C" w:rsidRPr="00EF4A80" w:rsidTr="00696892">
        <w:trPr>
          <w:cantSplit/>
          <w:trHeight w:val="58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 противоревматические препараты</w:t>
            </w:r>
          </w:p>
          <w:p w:rsidR="005C4A92" w:rsidRPr="00AD22C0" w:rsidRDefault="005C4A92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          противоревматические препараты</w:t>
            </w:r>
          </w:p>
          <w:p w:rsidR="005C4A92" w:rsidRPr="00AD22C0" w:rsidRDefault="005C4A92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D209C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детей);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AD22C0" w:rsidTr="005C4A92">
        <w:trPr>
          <w:cantSplit/>
          <w:trHeight w:val="39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Фарингит</w:t>
            </w:r>
          </w:p>
        </w:tc>
      </w:tr>
      <w:tr w:rsidR="00DA655C" w:rsidRPr="00EF4A80" w:rsidTr="005C4A92">
        <w:trPr>
          <w:cantSplit/>
          <w:trHeight w:val="96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противомикробные препараты </w:t>
            </w: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gramEnd"/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5C4A92" w:rsidRPr="00EF4A80" w:rsidTr="005C4A92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cantSplit/>
          <w:trHeight w:val="97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антибактериальные препараты системного действия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препараты: пенициллины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101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</w:t>
            </w:r>
            <w:r w:rsidR="00B7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с ингибиторами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лактамаз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амоксициллин +          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кислота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5C4A92">
        <w:trPr>
          <w:cantSplit/>
          <w:trHeight w:val="97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бета-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лактамные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9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 противоревматические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5C4A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нестероидные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</w:t>
            </w:r>
            <w:r w:rsidR="005C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лительные</w:t>
            </w:r>
            <w:proofErr w:type="spellEnd"/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противоревма</w:t>
            </w:r>
            <w:r w:rsidR="005C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D209C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A655C" w:rsidRPr="00EF4A80" w:rsidTr="005C4A92">
        <w:trPr>
          <w:cantSplit/>
          <w:trHeight w:val="4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46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парацетамол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суспензия для приема внутрь (для  детей);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                                                                        детей)</w:t>
            </w:r>
          </w:p>
        </w:tc>
      </w:tr>
      <w:tr w:rsidR="00DA655C" w:rsidRPr="00AD22C0" w:rsidTr="005C4A92">
        <w:trPr>
          <w:cantSplit/>
          <w:trHeight w:val="40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Атипичная пневмония</w:t>
            </w:r>
          </w:p>
        </w:tc>
      </w:tr>
      <w:tr w:rsidR="00DA655C" w:rsidRPr="00EF4A80" w:rsidTr="00696892">
        <w:trPr>
          <w:cantSplit/>
          <w:trHeight w:val="101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противомикробные препараты системного действия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5C4A92" w:rsidRPr="00EF4A80" w:rsidTr="005C4A92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5C4A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антибактериальные препараты системного действия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джозамицин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парацетамол</w:t>
            </w:r>
          </w:p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суспензия для приема внутрь (для детей); 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A655C" w:rsidRPr="00EF4A80" w:rsidTr="005C4A92">
        <w:trPr>
          <w:cantSplit/>
          <w:trHeight w:val="40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5C4A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противоревматические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5C4A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          противоревматические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D209C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A655C" w:rsidRPr="00AD22C0" w:rsidTr="005C4A92">
        <w:trPr>
          <w:cantSplit/>
          <w:trHeight w:val="3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Коклюш</w:t>
            </w: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5C4A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противомикробные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препа-раты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системного действия     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5C4A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антибактериальные препараты системного действия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DA655C" w:rsidRPr="00AD22C0" w:rsidRDefault="00DA655C" w:rsidP="005C4A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5C4A92" w:rsidRPr="00EF4A80" w:rsidTr="005C4A92">
        <w:trPr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джозамицин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205C67">
              <w:rPr>
                <w:color w:val="000000"/>
                <w:sz w:val="24"/>
                <w:szCs w:val="24"/>
              </w:rPr>
              <w:t>порошок для приготовления</w:t>
            </w:r>
            <w:r w:rsidRPr="00AD22C0">
              <w:rPr>
                <w:color w:val="000000"/>
                <w:sz w:val="24"/>
                <w:szCs w:val="24"/>
              </w:rPr>
              <w:t xml:space="preserve"> суспензии для приема внутрь</w:t>
            </w: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парацетамол</w:t>
            </w:r>
          </w:p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суспензия для приема внутрь (для детей); 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          противоревматические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нестероидные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противовос-палительные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ревматические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D209C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        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ректальные (для                                                                      детей);                                                                                                                                          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A655C" w:rsidRPr="00AD22C0" w:rsidTr="005C4A92">
        <w:trPr>
          <w:cantSplit/>
          <w:trHeight w:val="3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Кандидоз</w:t>
            </w: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противомикробные препараты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системного</w:t>
            </w:r>
            <w:proofErr w:type="gramEnd"/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J02A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триазола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флуконазол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порошок для приготовления                                                                        суспензии для приема внутрь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AD22C0" w:rsidTr="005C4A92">
        <w:trPr>
          <w:cantSplit/>
          <w:trHeight w:val="3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Системный кандидоз</w:t>
            </w: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</w:t>
            </w:r>
          </w:p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противомикробные препараты системного действия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A92" w:rsidRDefault="005C4A92"/>
    <w:tbl>
      <w:tblPr>
        <w:tblW w:w="9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309"/>
        <w:gridCol w:w="2666"/>
        <w:gridCol w:w="2410"/>
        <w:gridCol w:w="236"/>
      </w:tblGrid>
      <w:tr w:rsidR="005C4A92" w:rsidRPr="00EF4A80" w:rsidTr="009E6E86">
        <w:trPr>
          <w:gridAfter w:val="1"/>
          <w:wAfter w:w="236" w:type="dxa"/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J02A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противогрибковые препараты системного 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триазола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флуконазол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порошок для приготовления                                                                         суспензии для приема внутрь</w:t>
            </w:r>
          </w:p>
        </w:tc>
      </w:tr>
      <w:tr w:rsidR="00DA655C" w:rsidRPr="00AD22C0" w:rsidTr="005C4A92">
        <w:trPr>
          <w:gridAfter w:val="1"/>
          <w:wAfter w:w="236" w:type="dxa"/>
          <w:cantSplit/>
          <w:trHeight w:val="3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Лямблиоз</w:t>
            </w:r>
            <w:proofErr w:type="spellEnd"/>
          </w:p>
        </w:tc>
      </w:tr>
      <w:tr w:rsidR="00DA655C" w:rsidRPr="00EF4A80" w:rsidTr="005C4A92">
        <w:trPr>
          <w:gridAfter w:val="1"/>
          <w:wAfter w:w="236" w:type="dxa"/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P02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P02C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P02CA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албендазол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A655C" w:rsidRPr="00AD22C0" w:rsidTr="005C4A92">
        <w:trPr>
          <w:gridAfter w:val="1"/>
          <w:wAfter w:w="236" w:type="dxa"/>
          <w:cantSplit/>
          <w:trHeight w:val="3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Энтеробиоз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gridAfter w:val="1"/>
          <w:wAfter w:w="236" w:type="dxa"/>
          <w:cantSplit/>
          <w:trHeight w:val="64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P02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gridAfter w:val="1"/>
          <w:wAfter w:w="236" w:type="dxa"/>
          <w:cantSplit/>
          <w:trHeight w:val="66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P02C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35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P02CA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албендазол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A655C" w:rsidRPr="00AD22C0" w:rsidTr="005C4A92">
        <w:trPr>
          <w:gridAfter w:val="1"/>
          <w:wAfter w:w="236" w:type="dxa"/>
          <w:cantSplit/>
          <w:trHeight w:val="35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Ветряная оспа</w:t>
            </w:r>
          </w:p>
        </w:tc>
      </w:tr>
      <w:tr w:rsidR="00DA655C" w:rsidRPr="00EF4A80" w:rsidTr="00696892">
        <w:trPr>
          <w:gridAfter w:val="1"/>
          <w:wAfter w:w="236" w:type="dxa"/>
          <w:cantSplit/>
          <w:trHeight w:val="73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противовирусные препараты системного действия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8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J05A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противовирусные препараты прямого действия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8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нуклеозиды и нуклеотиды, кроме  ингибиторов обратной транскриптазы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DA655C" w:rsidRPr="00AD22C0" w:rsidTr="005C4A92">
        <w:trPr>
          <w:gridAfter w:val="1"/>
          <w:wAfter w:w="236" w:type="dxa"/>
          <w:cantSplit/>
          <w:trHeight w:val="43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Обструктивный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бронхит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59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8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обструктивных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gridAfter w:val="1"/>
          <w:wAfter w:w="236" w:type="dxa"/>
          <w:cantSplit/>
          <w:trHeight w:val="66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gridAfter w:val="1"/>
          <w:wAfter w:w="236" w:type="dxa"/>
          <w:cantSplit/>
          <w:trHeight w:val="61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симпатомиметики в комбинации с                  другими препаратами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ипратропия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бромид +                              фенотерол     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раствор для ингаляций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5C4A92" w:rsidRPr="00EF4A80" w:rsidTr="009E6E86">
        <w:trPr>
          <w:gridAfter w:val="1"/>
          <w:wAfter w:w="236" w:type="dxa"/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8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обструктивных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заболеваний дыхательных путей для ингаляционного  введения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8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глюкокортикоиды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будесонид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суспензия для ингаляций                                                                        дозированная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56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антихолинергические средства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ипратропия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раствор для ингаляций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8D209C" w:rsidRPr="00EF4A80" w:rsidTr="005C4A92">
        <w:trPr>
          <w:gridAfter w:val="1"/>
          <w:wAfter w:w="236" w:type="dxa"/>
          <w:cantSplit/>
          <w:trHeight w:val="3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09C" w:rsidRPr="00AD22C0" w:rsidRDefault="008D209C" w:rsidP="00B74485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Грипп</w:t>
            </w:r>
          </w:p>
        </w:tc>
      </w:tr>
      <w:tr w:rsidR="00DA655C" w:rsidRPr="00EF4A80" w:rsidTr="00696892">
        <w:trPr>
          <w:gridAfter w:val="1"/>
          <w:wAfter w:w="236" w:type="dxa"/>
          <w:cantSplit/>
          <w:trHeight w:val="665"/>
        </w:trPr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  <w:lang w:val="en-US"/>
              </w:rPr>
              <w:t>J05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8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  <w:lang w:val="en-US"/>
              </w:rPr>
              <w:t>J05</w:t>
            </w:r>
            <w:r w:rsidRPr="00AD22C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8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  <w:lang w:val="en-US"/>
              </w:rPr>
              <w:t>J05</w:t>
            </w:r>
            <w:r w:rsidRPr="00AD22C0">
              <w:rPr>
                <w:color w:val="000000"/>
                <w:sz w:val="24"/>
                <w:szCs w:val="24"/>
              </w:rPr>
              <w:t>АН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Ингибиторы  нейраминидазы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капсулы;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8D209C" w:rsidRPr="00EF4A80" w:rsidTr="005C4A92">
        <w:trPr>
          <w:gridAfter w:val="1"/>
          <w:wAfter w:w="236" w:type="dxa"/>
          <w:cantSplit/>
          <w:trHeight w:val="39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09C" w:rsidRPr="00AD22C0" w:rsidRDefault="008D209C" w:rsidP="00B74485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ОРВИ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615"/>
        </w:trPr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  <w:lang w:val="en-US"/>
              </w:rPr>
              <w:t>L03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6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  <w:lang w:val="en-US"/>
              </w:rPr>
              <w:t>L03</w:t>
            </w:r>
            <w:r w:rsidRPr="00AD22C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  <w:lang w:val="en-US"/>
              </w:rPr>
              <w:t>L03</w:t>
            </w:r>
            <w:r w:rsidRPr="00AD22C0">
              <w:rPr>
                <w:color w:val="000000"/>
                <w:sz w:val="24"/>
                <w:szCs w:val="24"/>
              </w:rPr>
              <w:t>АВ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Интерферон альфа-2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свечи;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мазь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AD22C0" w:rsidTr="005C4A92">
        <w:trPr>
          <w:gridAfter w:val="1"/>
          <w:wAfter w:w="236" w:type="dxa"/>
          <w:cantSplit/>
          <w:trHeight w:val="43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B74485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Бронхиальная астма</w:t>
            </w:r>
          </w:p>
        </w:tc>
      </w:tr>
      <w:tr w:rsidR="00DA655C" w:rsidRPr="00EF4A80" w:rsidTr="00696892">
        <w:trPr>
          <w:gridAfter w:val="1"/>
          <w:wAfter w:w="236" w:type="dxa"/>
          <w:cantSplit/>
          <w:trHeight w:val="4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120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обструктивных</w:t>
            </w:r>
            <w:proofErr w:type="spellEnd"/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заболеваний дыхательных путей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gridAfter w:val="1"/>
          <w:wAfter w:w="236" w:type="dxa"/>
          <w:cantSplit/>
          <w:trHeight w:val="95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адренергические средства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ингаляционного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введения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8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симпатомиметики в комбинации с другими               препаратами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ипратропия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бромид +                              фенотерол     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раствор для ингаляций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обструктивных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заболеваний дыхательных  путей для ингаляционного  введения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5C4A92" w:rsidRPr="00EF4A80" w:rsidTr="009E6E86">
        <w:trPr>
          <w:gridAfter w:val="1"/>
          <w:wAfter w:w="236" w:type="dxa"/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глюкокортикоиды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    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будесонид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суспензия для ингаляций                                                                        дозированная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74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антихолинергические средства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ипратропия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DA655C" w:rsidRPr="00EF4A80" w:rsidTr="005C4A92">
        <w:trPr>
          <w:cantSplit/>
          <w:trHeight w:val="70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655C" w:rsidRPr="00AD22C0" w:rsidRDefault="00DA655C" w:rsidP="00D20E15">
            <w:pPr>
              <w:jc w:val="both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Язвенная болезнь желудка и двенадцатиперстной кишки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гастроэзофагальная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рефлюксная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болезнь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69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ind w:left="132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Пищеварительный  тракт  и обмен веществ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98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ind w:left="132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ind w:left="132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препараты для лечения </w:t>
            </w:r>
            <w:r w:rsidRPr="00AD22C0">
              <w:rPr>
                <w:color w:val="000000"/>
                <w:sz w:val="24"/>
                <w:szCs w:val="24"/>
              </w:rPr>
              <w:br/>
              <w:t xml:space="preserve">язвенной болезни желудка и двенадцатиперстной кишки 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гастроэзофагальной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рефлюксной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болезни 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29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B7448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A02BC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эзомепразол</w:t>
            </w:r>
            <w:proofErr w:type="spellEnd"/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205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right="-108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  <w:shd w:val="clear" w:color="auto" w:fill="FFFFFF"/>
              </w:rPr>
              <w:t>пеллеты</w:t>
            </w:r>
            <w:proofErr w:type="spellEnd"/>
            <w:r w:rsidRPr="00AD22C0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D22C0">
              <w:rPr>
                <w:color w:val="000000"/>
                <w:sz w:val="24"/>
                <w:szCs w:val="24"/>
                <w:shd w:val="clear" w:color="auto" w:fill="FFFFFF"/>
              </w:rPr>
              <w:t>покрытые</w:t>
            </w:r>
            <w:proofErr w:type="gramEnd"/>
            <w:r w:rsidRPr="00AD22C0">
              <w:rPr>
                <w:color w:val="000000"/>
                <w:sz w:val="24"/>
                <w:szCs w:val="24"/>
                <w:shd w:val="clear" w:color="auto" w:fill="FFFFFF"/>
              </w:rPr>
              <w:t xml:space="preserve"> кишечнорастворимой оболочкой;</w:t>
            </w:r>
          </w:p>
          <w:p w:rsidR="00DA655C" w:rsidRPr="00AD22C0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22C0">
              <w:rPr>
                <w:color w:val="000000"/>
                <w:sz w:val="24"/>
                <w:szCs w:val="24"/>
                <w:shd w:val="clear" w:color="auto" w:fill="FFFFFF"/>
              </w:rPr>
              <w:t xml:space="preserve">гранулы для </w:t>
            </w:r>
            <w:proofErr w:type="spellStart"/>
            <w:proofErr w:type="gramStart"/>
            <w:r w:rsidRPr="00AD22C0">
              <w:rPr>
                <w:color w:val="000000"/>
                <w:sz w:val="24"/>
                <w:szCs w:val="24"/>
                <w:shd w:val="clear" w:color="auto" w:fill="FFFFFF"/>
              </w:rPr>
              <w:t>приго</w:t>
            </w:r>
            <w:r w:rsidR="005A149C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D22C0">
              <w:rPr>
                <w:color w:val="000000"/>
                <w:sz w:val="24"/>
                <w:szCs w:val="24"/>
                <w:shd w:val="clear" w:color="auto" w:fill="FFFFFF"/>
              </w:rPr>
              <w:t>товления</w:t>
            </w:r>
            <w:proofErr w:type="spellEnd"/>
            <w:proofErr w:type="gramEnd"/>
            <w:r w:rsidRPr="00AD22C0">
              <w:rPr>
                <w:color w:val="000000"/>
                <w:sz w:val="24"/>
                <w:szCs w:val="24"/>
                <w:shd w:val="clear" w:color="auto" w:fill="FFFFFF"/>
              </w:rPr>
              <w:t xml:space="preserve"> суспензии для приема внутрь  </w:t>
            </w:r>
          </w:p>
          <w:p w:rsidR="00DA655C" w:rsidRPr="00AD22C0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  <w:shd w:val="clear" w:color="auto" w:fill="FFFFFF"/>
              </w:rPr>
              <w:t>(д</w:t>
            </w:r>
            <w:r w:rsidRPr="00AD22C0">
              <w:rPr>
                <w:color w:val="000000"/>
                <w:sz w:val="24"/>
                <w:szCs w:val="24"/>
              </w:rPr>
              <w:t xml:space="preserve">ля детей старше </w:t>
            </w:r>
            <w:r w:rsidR="008765FC">
              <w:rPr>
                <w:color w:val="000000"/>
                <w:sz w:val="24"/>
                <w:szCs w:val="24"/>
              </w:rPr>
              <w:t xml:space="preserve">             </w:t>
            </w:r>
            <w:r w:rsidRPr="00AD22C0">
              <w:rPr>
                <w:color w:val="000000"/>
                <w:sz w:val="24"/>
                <w:szCs w:val="24"/>
              </w:rPr>
              <w:t>1 года с массой тела  свыше 10 кг)</w:t>
            </w:r>
            <w:r w:rsidRPr="00AD22C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A655C" w:rsidRPr="00EF4A80" w:rsidTr="005C4A92">
        <w:trPr>
          <w:cantSplit/>
          <w:trHeight w:val="38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655C" w:rsidRPr="00AD22C0" w:rsidRDefault="00DA655C" w:rsidP="008765FC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Желчнокаменная  болезнь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A05A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      желчевыводящих путей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A05AА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желчных кислот           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урсодезоксихолевая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205C67" w:rsidP="00906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A655C" w:rsidRPr="00AD22C0">
              <w:rPr>
                <w:color w:val="000000"/>
                <w:sz w:val="24"/>
                <w:szCs w:val="24"/>
              </w:rPr>
              <w:t>успензия для приема внутрь</w:t>
            </w:r>
          </w:p>
          <w:p w:rsidR="00DA655C" w:rsidRPr="00AD22C0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655C" w:rsidRPr="00AD22C0" w:rsidTr="005C4A92">
        <w:trPr>
          <w:gridAfter w:val="1"/>
          <w:wAfter w:w="236" w:type="dxa"/>
          <w:cantSplit/>
          <w:trHeight w:val="35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8765F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Диарея инфекционного генеза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5C4A92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А07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5C4A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кишеч-ные</w:t>
            </w:r>
            <w:proofErr w:type="spellEnd"/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противововоспали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-тельные и 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противомикроб-ные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5C4A92" w:rsidRPr="00EF4A80" w:rsidTr="009E6E86">
        <w:trPr>
          <w:gridAfter w:val="1"/>
          <w:wAfter w:w="236" w:type="dxa"/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92" w:rsidRPr="00AD22C0" w:rsidRDefault="005C4A92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A07A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кишечные противомикробные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696892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A07AX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кишечные противомикробные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нифуроксазид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A07B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А07ВС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>смектит</w:t>
            </w:r>
            <w:proofErr w:type="spellEnd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>диоктаэдрический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 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парацетамол</w:t>
            </w:r>
          </w:p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суспензия для приема внутрь (для детей); 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DA655C" w:rsidRPr="00AD22C0" w:rsidTr="005C4A92">
        <w:trPr>
          <w:gridAfter w:val="1"/>
          <w:wAfter w:w="236" w:type="dxa"/>
          <w:cantSplit/>
          <w:trHeight w:val="44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8765FC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Кишечные колики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24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50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gridAfter w:val="1"/>
          <w:wAfter w:w="236" w:type="dxa"/>
          <w:cantSplit/>
          <w:trHeight w:val="44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осмотические слабительные средства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>лактулоза</w:t>
            </w:r>
            <w:proofErr w:type="spellEnd"/>
          </w:p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А07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F2596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</w:t>
            </w:r>
            <w:r w:rsid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ротивововоспалитель</w:t>
            </w:r>
            <w:r w:rsid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 противомикробные препараты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gridAfter w:val="1"/>
          <w:wAfter w:w="236" w:type="dxa"/>
          <w:cantSplit/>
          <w:trHeight w:val="56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A07B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А07ВС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>смектит</w:t>
            </w:r>
            <w:proofErr w:type="spellEnd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>диоктаэдрический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 </w:t>
            </w:r>
          </w:p>
        </w:tc>
      </w:tr>
      <w:tr w:rsidR="00DA655C" w:rsidRPr="00AD22C0" w:rsidTr="005C4A92">
        <w:trPr>
          <w:gridAfter w:val="1"/>
          <w:wAfter w:w="236" w:type="dxa"/>
          <w:cantSplit/>
          <w:trHeight w:val="46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8765FC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Острая кишечная инфекция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66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А07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</w:t>
            </w:r>
            <w:r w:rsid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противововоспалитель</w:t>
            </w:r>
            <w:r w:rsid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противомикробные препараты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496FED" w:rsidRPr="00EF4A80" w:rsidTr="009E6E86">
        <w:trPr>
          <w:gridAfter w:val="1"/>
          <w:wAfter w:w="236" w:type="dxa"/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AD22C0" w:rsidRDefault="00496FED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AD22C0" w:rsidRDefault="00496FED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AD22C0" w:rsidRDefault="00496FED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AD22C0" w:rsidRDefault="00496FED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71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A07A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кишечные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</w:t>
            </w:r>
            <w:r w:rsid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робные</w:t>
            </w:r>
            <w:proofErr w:type="spellEnd"/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A07AX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кишечные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</w:t>
            </w:r>
            <w:proofErr w:type="spellEnd"/>
            <w:r w:rsid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микробные</w:t>
            </w:r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нифуроксазид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69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A07B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А07ВС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>смектит</w:t>
            </w:r>
            <w:proofErr w:type="spellEnd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>диоктаэдрический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 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43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41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анилиды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парацетамол</w:t>
            </w:r>
          </w:p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суспензия для приема внутрь (для детей); </w:t>
            </w:r>
          </w:p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суппозитории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рек</w:t>
            </w:r>
            <w:r w:rsidR="00F2596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тальные</w:t>
            </w:r>
            <w:proofErr w:type="spellEnd"/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(для детей)</w:t>
            </w:r>
          </w:p>
        </w:tc>
      </w:tr>
      <w:tr w:rsidR="00DA655C" w:rsidRPr="00AD22C0" w:rsidTr="00696892">
        <w:trPr>
          <w:gridAfter w:val="1"/>
          <w:wAfter w:w="236" w:type="dxa"/>
          <w:cantSplit/>
          <w:trHeight w:val="35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AD22C0" w:rsidRDefault="00DA655C" w:rsidP="00696892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Запоры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65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40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41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A06A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0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осмотические слабительные средства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>лактулоза</w:t>
            </w:r>
            <w:proofErr w:type="spellEnd"/>
          </w:p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А07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</w:t>
            </w:r>
            <w:r w:rsid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противововоспалитель</w:t>
            </w:r>
            <w:r w:rsid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противомикробные препараты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1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A07B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А07ВС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>смектит</w:t>
            </w:r>
            <w:proofErr w:type="spellEnd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 xml:space="preserve"> </w:t>
            </w:r>
            <w:proofErr w:type="spellStart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>диоктаэдрический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</w:p>
          <w:p w:rsidR="00DA655C" w:rsidRPr="00AD22C0" w:rsidRDefault="00DA655C" w:rsidP="009066E9">
            <w:pPr>
              <w:pStyle w:val="13"/>
              <w:ind w:left="0"/>
              <w:jc w:val="center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966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 </w:t>
            </w:r>
          </w:p>
        </w:tc>
      </w:tr>
      <w:tr w:rsidR="00DA655C" w:rsidRPr="00EF4A80" w:rsidTr="00696892">
        <w:trPr>
          <w:cantSplit/>
          <w:trHeight w:val="72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655C" w:rsidRPr="00AD22C0" w:rsidRDefault="00DA655C" w:rsidP="006968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Парентеральное питание детей с 2 лет, когда пероральное или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энтеральное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питание невозможно или противопоказано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2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кровезаменители  и </w:t>
            </w:r>
            <w:proofErr w:type="spellStart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перфузионные</w:t>
            </w:r>
            <w:proofErr w:type="spellEnd"/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71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В05В</w:t>
            </w:r>
          </w:p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496FED" w:rsidRPr="00EF4A80" w:rsidTr="009E6E86">
        <w:trPr>
          <w:gridAfter w:val="1"/>
          <w:wAfter w:w="236" w:type="dxa"/>
          <w:cantSplit/>
          <w:trHeight w:val="1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AD22C0" w:rsidRDefault="00496FED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AD22C0" w:rsidRDefault="00496FED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AD22C0" w:rsidRDefault="00496FED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AD22C0" w:rsidRDefault="00496FED" w:rsidP="009E6E8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5C4A92">
        <w:trPr>
          <w:gridAfter w:val="1"/>
          <w:wAfter w:w="236" w:type="dxa"/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В05ВА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 препараты  для  парентерального  питания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>СМОФКабивен</w:t>
            </w:r>
            <w:proofErr w:type="spellEnd"/>
            <w:r w:rsidRPr="00AD22C0">
              <w:rPr>
                <w:color w:val="000000"/>
                <w:sz w:val="24"/>
                <w:szCs w:val="24"/>
                <w:lang w:eastAsia="bn-IN" w:bidi="bn-IN"/>
              </w:rPr>
              <w:t xml:space="preserve"> центральный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эмульсия для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DA655C" w:rsidRPr="00EF4A80" w:rsidTr="005C4A92">
        <w:trPr>
          <w:cantSplit/>
          <w:trHeight w:val="67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655C" w:rsidRPr="00AD22C0" w:rsidRDefault="00DA655C" w:rsidP="0010504C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Пероральное питание детей до 3 лет при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мальабсорбции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белка, синдроме короткого кишечника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5C4A92">
        <w:trPr>
          <w:gridAfter w:val="1"/>
          <w:wAfter w:w="236" w:type="dxa"/>
          <w:cantSplit/>
          <w:trHeight w:val="111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765F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А16А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000923" w:rsidP="0000092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A655C"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репараты для лечения </w:t>
            </w:r>
            <w:proofErr w:type="spellStart"/>
            <w:proofErr w:type="gramStart"/>
            <w:r w:rsidR="00DA655C"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655C"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леваний</w:t>
            </w:r>
            <w:proofErr w:type="spellEnd"/>
            <w:proofErr w:type="gramEnd"/>
            <w:r w:rsidR="00DA655C"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ЖКТ и нарушений обмена веществ и другие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gridAfter w:val="1"/>
          <w:wAfter w:w="236" w:type="dxa"/>
          <w:cantSplit/>
          <w:trHeight w:val="80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845939">
            <w:pPr>
              <w:spacing w:line="240" w:lineRule="atLeast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А16АХ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000923" w:rsidP="0000092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A655C"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репараты для лечения </w:t>
            </w:r>
            <w:proofErr w:type="spellStart"/>
            <w:proofErr w:type="gramStart"/>
            <w:r w:rsidR="00DA655C"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655C"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леваний</w:t>
            </w:r>
            <w:proofErr w:type="spellEnd"/>
            <w:proofErr w:type="gramEnd"/>
            <w:r w:rsidR="00DA655C" w:rsidRPr="00AD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ЖКТ и нарушений обмена веществ другие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DA655C" w:rsidP="009066E9">
            <w:pPr>
              <w:pStyle w:val="13"/>
              <w:ind w:left="0"/>
              <w:rPr>
                <w:color w:val="000000"/>
                <w:sz w:val="24"/>
                <w:szCs w:val="24"/>
                <w:lang w:eastAsia="bn-IN" w:bidi="bn-IN"/>
              </w:rPr>
            </w:pPr>
            <w:r w:rsidRPr="00AD22C0">
              <w:rPr>
                <w:color w:val="000000"/>
                <w:sz w:val="24"/>
                <w:szCs w:val="24"/>
                <w:lang w:eastAsia="bn-IN" w:bidi="bn-IN"/>
              </w:rPr>
              <w:t>НЕОКЕЙТ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AD22C0" w:rsidRDefault="00F25966" w:rsidP="00F2596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A655C" w:rsidRPr="00AD22C0">
              <w:rPr>
                <w:color w:val="000000"/>
                <w:sz w:val="24"/>
                <w:szCs w:val="24"/>
              </w:rPr>
              <w:t>ухой порошок</w:t>
            </w:r>
          </w:p>
        </w:tc>
      </w:tr>
    </w:tbl>
    <w:p w:rsidR="00DA655C" w:rsidRPr="00F25966" w:rsidRDefault="00DA655C" w:rsidP="009E6E8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6"/>
          <w:szCs w:val="26"/>
        </w:rPr>
      </w:pPr>
      <w:r w:rsidRPr="00F25966">
        <w:rPr>
          <w:color w:val="000000"/>
          <w:sz w:val="26"/>
          <w:szCs w:val="26"/>
        </w:rPr>
        <w:t>Отпуск  лекарственных  препаратов  осуществляется  медицинскими  организациями,  имеющими  лицензию  на фармацевтическую  деятельность,  а  также  аптечными  организациями  на  основании  договоров  с  медицинскими  организациями  об  оказании  услуг  по отпуску лекарственных препаратов гражданам</w:t>
      </w:r>
      <w:r w:rsidR="009E6E86">
        <w:rPr>
          <w:color w:val="000000"/>
          <w:sz w:val="26"/>
          <w:szCs w:val="26"/>
        </w:rPr>
        <w:t>.</w:t>
      </w:r>
      <w:r w:rsidRPr="00F25966">
        <w:rPr>
          <w:color w:val="000000"/>
          <w:sz w:val="26"/>
          <w:szCs w:val="26"/>
        </w:rPr>
        <w:t xml:space="preserve"> </w:t>
      </w:r>
    </w:p>
    <w:p w:rsidR="00DA655C" w:rsidRDefault="00DA655C" w:rsidP="00696892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bCs/>
          <w:sz w:val="26"/>
          <w:szCs w:val="26"/>
        </w:rPr>
      </w:pPr>
      <w:proofErr w:type="gramStart"/>
      <w:r w:rsidRPr="009E6E86">
        <w:rPr>
          <w:color w:val="000000"/>
          <w:sz w:val="26"/>
          <w:szCs w:val="26"/>
          <w:shd w:val="clear" w:color="auto" w:fill="FFFFFF" w:themeFill="background1"/>
        </w:rPr>
        <w:t>Г</w:t>
      </w:r>
      <w:r w:rsidRPr="009E6E86">
        <w:rPr>
          <w:color w:val="000000"/>
          <w:sz w:val="26"/>
          <w:szCs w:val="26"/>
        </w:rPr>
        <w:t>.</w:t>
      </w:r>
      <w:r w:rsidRPr="00F25966">
        <w:rPr>
          <w:color w:val="000000"/>
          <w:sz w:val="26"/>
          <w:szCs w:val="26"/>
        </w:rPr>
        <w:t xml:space="preserve">  </w:t>
      </w:r>
      <w:r w:rsidRPr="00F25966">
        <w:rPr>
          <w:bCs/>
          <w:sz w:val="26"/>
          <w:szCs w:val="26"/>
        </w:rPr>
        <w:t xml:space="preserve">Постановление Правительства Российской Федерации от 26 декабря </w:t>
      </w:r>
      <w:r w:rsidR="00F25966">
        <w:rPr>
          <w:bCs/>
          <w:sz w:val="26"/>
          <w:szCs w:val="26"/>
        </w:rPr>
        <w:t xml:space="preserve">                </w:t>
      </w:r>
      <w:r w:rsidRPr="00F25966">
        <w:rPr>
          <w:bCs/>
          <w:sz w:val="26"/>
          <w:szCs w:val="26"/>
        </w:rPr>
        <w:t>2011 г</w:t>
      </w:r>
      <w:r w:rsidR="00F25966">
        <w:rPr>
          <w:bCs/>
          <w:sz w:val="26"/>
          <w:szCs w:val="26"/>
        </w:rPr>
        <w:t>ода №</w:t>
      </w:r>
      <w:r w:rsidRPr="00F25966">
        <w:rPr>
          <w:bCs/>
          <w:sz w:val="26"/>
          <w:szCs w:val="26"/>
        </w:rPr>
        <w:t xml:space="preserve"> 1155 «О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F25966">
        <w:rPr>
          <w:bCs/>
          <w:sz w:val="26"/>
          <w:szCs w:val="26"/>
        </w:rPr>
        <w:t>муковисцидозом</w:t>
      </w:r>
      <w:proofErr w:type="spellEnd"/>
      <w:r w:rsidRPr="00F25966">
        <w:rPr>
          <w:bCs/>
          <w:sz w:val="26"/>
          <w:szCs w:val="26"/>
        </w:rPr>
        <w:t xml:space="preserve">, гипофизарным нанизмом, болезнью Гоше, рассеянным склерозом, а также после трансплантации органов и (или) тканей» </w:t>
      </w:r>
      <w:r w:rsidRPr="00F25966">
        <w:rPr>
          <w:sz w:val="26"/>
          <w:szCs w:val="26"/>
        </w:rPr>
        <w:t>(в ред</w:t>
      </w:r>
      <w:r w:rsidR="00F25966">
        <w:rPr>
          <w:sz w:val="26"/>
          <w:szCs w:val="26"/>
        </w:rPr>
        <w:t>акции</w:t>
      </w:r>
      <w:r w:rsidRPr="00F25966">
        <w:rPr>
          <w:sz w:val="26"/>
          <w:szCs w:val="26"/>
        </w:rPr>
        <w:t xml:space="preserve"> </w:t>
      </w:r>
      <w:r w:rsidR="00F25966">
        <w:rPr>
          <w:sz w:val="26"/>
          <w:szCs w:val="26"/>
        </w:rPr>
        <w:t xml:space="preserve">постановления </w:t>
      </w:r>
      <w:r w:rsidRPr="00F25966">
        <w:rPr>
          <w:sz w:val="26"/>
          <w:szCs w:val="26"/>
        </w:rPr>
        <w:t xml:space="preserve">Правительства </w:t>
      </w:r>
      <w:r w:rsidR="00F25966">
        <w:rPr>
          <w:sz w:val="26"/>
          <w:szCs w:val="26"/>
        </w:rPr>
        <w:t xml:space="preserve">Российской Федерации </w:t>
      </w:r>
      <w:r w:rsidRPr="00F25966">
        <w:rPr>
          <w:sz w:val="26"/>
          <w:szCs w:val="26"/>
        </w:rPr>
        <w:t>4</w:t>
      </w:r>
      <w:r w:rsidR="00F25966">
        <w:rPr>
          <w:sz w:val="26"/>
          <w:szCs w:val="26"/>
        </w:rPr>
        <w:t xml:space="preserve"> сентября </w:t>
      </w:r>
      <w:r w:rsidRPr="00F25966">
        <w:rPr>
          <w:sz w:val="26"/>
          <w:szCs w:val="26"/>
        </w:rPr>
        <w:t>2012</w:t>
      </w:r>
      <w:r w:rsidR="00F25966">
        <w:rPr>
          <w:sz w:val="26"/>
          <w:szCs w:val="26"/>
        </w:rPr>
        <w:t xml:space="preserve"> года №</w:t>
      </w:r>
      <w:r w:rsidRPr="00F25966">
        <w:rPr>
          <w:sz w:val="26"/>
          <w:szCs w:val="26"/>
        </w:rPr>
        <w:t xml:space="preserve"> 882), </w:t>
      </w:r>
      <w:r w:rsidRPr="00F25966">
        <w:rPr>
          <w:color w:val="000000"/>
          <w:sz w:val="26"/>
          <w:szCs w:val="26"/>
        </w:rPr>
        <w:t xml:space="preserve"> пункт 2 части 1 статьи 15</w:t>
      </w:r>
      <w:proofErr w:type="gramEnd"/>
      <w:r w:rsidRPr="00F25966">
        <w:rPr>
          <w:color w:val="000000"/>
          <w:sz w:val="26"/>
          <w:szCs w:val="26"/>
        </w:rPr>
        <w:t xml:space="preserve"> Федерального закона от 21</w:t>
      </w:r>
      <w:r w:rsidR="00F25966">
        <w:rPr>
          <w:color w:val="000000"/>
          <w:sz w:val="26"/>
          <w:szCs w:val="26"/>
        </w:rPr>
        <w:t xml:space="preserve"> ноября </w:t>
      </w:r>
      <w:r w:rsidRPr="00F25966">
        <w:rPr>
          <w:color w:val="000000"/>
          <w:sz w:val="26"/>
          <w:szCs w:val="26"/>
        </w:rPr>
        <w:t>2011</w:t>
      </w:r>
      <w:r w:rsidR="00F25966">
        <w:rPr>
          <w:color w:val="000000"/>
          <w:sz w:val="26"/>
          <w:szCs w:val="26"/>
        </w:rPr>
        <w:t xml:space="preserve"> года</w:t>
      </w:r>
      <w:r w:rsidRPr="00F25966">
        <w:rPr>
          <w:color w:val="000000"/>
          <w:sz w:val="26"/>
          <w:szCs w:val="26"/>
        </w:rPr>
        <w:t xml:space="preserve"> № 323-ФЗ «Об основах охраны здоровья граждан Российской Федерации»</w:t>
      </w:r>
      <w:r w:rsidRPr="00F25966">
        <w:rPr>
          <w:bCs/>
          <w:sz w:val="26"/>
          <w:szCs w:val="26"/>
        </w:rPr>
        <w:t>:</w:t>
      </w:r>
    </w:p>
    <w:p w:rsidR="009E6E86" w:rsidRDefault="009E6E86" w:rsidP="009E6E8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C01EF">
        <w:rPr>
          <w:color w:val="000000"/>
          <w:sz w:val="26"/>
          <w:szCs w:val="26"/>
        </w:rPr>
        <w:t xml:space="preserve">1. Обеспечение граждан лекарственными препаратами в амбулаторных условиях бесплатно осуществляется при лечении  злокачественных новообразований лимфоидной, кроветворной и родственных им тканей, гемофилии, </w:t>
      </w:r>
      <w:proofErr w:type="spellStart"/>
      <w:r w:rsidRPr="00AC01EF">
        <w:rPr>
          <w:color w:val="000000"/>
          <w:sz w:val="26"/>
          <w:szCs w:val="26"/>
        </w:rPr>
        <w:t>муковисцидоза</w:t>
      </w:r>
      <w:proofErr w:type="spellEnd"/>
      <w:r w:rsidRPr="00AC01EF">
        <w:rPr>
          <w:color w:val="000000"/>
          <w:sz w:val="26"/>
          <w:szCs w:val="26"/>
        </w:rPr>
        <w:t xml:space="preserve">, гипофизарного нанизма, болезни Гоше, рассеянного склероза, а также после трансплантации органов и (или) тканей (далее – семь </w:t>
      </w:r>
      <w:proofErr w:type="spellStart"/>
      <w:r w:rsidRPr="00AC01EF">
        <w:rPr>
          <w:color w:val="000000"/>
          <w:sz w:val="26"/>
          <w:szCs w:val="26"/>
        </w:rPr>
        <w:t>высокозатратных</w:t>
      </w:r>
      <w:proofErr w:type="spellEnd"/>
      <w:r w:rsidRPr="00AC01EF">
        <w:rPr>
          <w:color w:val="000000"/>
          <w:sz w:val="26"/>
          <w:szCs w:val="26"/>
        </w:rPr>
        <w:t xml:space="preserve"> нозологий).</w:t>
      </w:r>
    </w:p>
    <w:p w:rsidR="009E6E86" w:rsidRPr="00AC01EF" w:rsidRDefault="009E6E86" w:rsidP="009E6E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C01EF">
        <w:rPr>
          <w:color w:val="000000"/>
          <w:sz w:val="26"/>
          <w:szCs w:val="26"/>
        </w:rPr>
        <w:t xml:space="preserve">Лекарственные препараты для лечения семи </w:t>
      </w:r>
      <w:proofErr w:type="spellStart"/>
      <w:r w:rsidRPr="00AC01EF">
        <w:rPr>
          <w:color w:val="000000"/>
          <w:sz w:val="26"/>
          <w:szCs w:val="26"/>
        </w:rPr>
        <w:t>высокозатратных</w:t>
      </w:r>
      <w:proofErr w:type="spellEnd"/>
      <w:r w:rsidRPr="00AC01EF">
        <w:rPr>
          <w:color w:val="000000"/>
          <w:sz w:val="26"/>
          <w:szCs w:val="26"/>
        </w:rPr>
        <w:t xml:space="preserve"> нозологий   закупаются Министерством здравоохранения Российской Федерации и  передаются в собственность Республики Карелия.  </w:t>
      </w:r>
    </w:p>
    <w:p w:rsidR="00696892" w:rsidRDefault="009E6E86" w:rsidP="0069689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AC01EF">
        <w:rPr>
          <w:color w:val="000000"/>
          <w:sz w:val="26"/>
          <w:szCs w:val="26"/>
        </w:rPr>
        <w:t xml:space="preserve">Назначение и выписка рецептов на лекарственные препараты 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r w:rsidR="00696892">
        <w:rPr>
          <w:color w:val="000000"/>
          <w:sz w:val="26"/>
          <w:szCs w:val="26"/>
        </w:rPr>
        <w:t>приказом</w:t>
      </w:r>
      <w:r>
        <w:rPr>
          <w:color w:val="000000"/>
          <w:sz w:val="26"/>
          <w:szCs w:val="26"/>
        </w:rPr>
        <w:t xml:space="preserve"> </w:t>
      </w:r>
      <w:r w:rsidRPr="00AC01EF">
        <w:rPr>
          <w:color w:val="000000"/>
          <w:sz w:val="26"/>
          <w:szCs w:val="26"/>
        </w:rPr>
        <w:t xml:space="preserve">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AC01EF">
        <w:rPr>
          <w:color w:val="000000"/>
          <w:sz w:val="26"/>
          <w:szCs w:val="26"/>
        </w:rPr>
        <w:t xml:space="preserve"> препараты, порядка оформления указанных бланков, их учета и хранения».</w:t>
      </w:r>
    </w:p>
    <w:p w:rsidR="009E6E86" w:rsidRPr="00AC01EF" w:rsidRDefault="009E6E86" w:rsidP="00696892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6"/>
          <w:szCs w:val="26"/>
        </w:rPr>
      </w:pPr>
      <w:r w:rsidRPr="00AC01EF">
        <w:rPr>
          <w:color w:val="000000"/>
          <w:sz w:val="26"/>
          <w:szCs w:val="26"/>
        </w:rPr>
        <w:t xml:space="preserve">Обеспечение граждан лекарственными  препаратами осуществляется   по </w:t>
      </w:r>
      <w:r w:rsidRPr="00AC01EF">
        <w:rPr>
          <w:color w:val="000000"/>
          <w:sz w:val="26"/>
          <w:szCs w:val="26"/>
        </w:rPr>
        <w:lastRenderedPageBreak/>
        <w:t>следующему перечню лекарственных препаратов: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282"/>
        <w:gridCol w:w="142"/>
        <w:gridCol w:w="2126"/>
        <w:gridCol w:w="2835"/>
      </w:tblGrid>
      <w:tr w:rsidR="00DA655C" w:rsidRPr="00EF4A80" w:rsidTr="00D41434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  <w:p w:rsidR="00DA655C" w:rsidRPr="00F2596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F25966" w:rsidTr="00845939">
        <w:trPr>
          <w:cantSplit/>
          <w:trHeight w:val="443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F25966" w:rsidRDefault="00DA655C" w:rsidP="0010504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Гемофилия</w:t>
            </w: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кровь и система        </w:t>
            </w:r>
            <w:r w:rsidRP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кроветворения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B02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гемостатические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B02B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696892">
            <w:pPr>
              <w:spacing w:line="240" w:lineRule="atLeast"/>
              <w:ind w:right="-108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витамин</w:t>
            </w:r>
            <w:proofErr w:type="gramStart"/>
            <w:r w:rsidRPr="00F25966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и другие </w:t>
            </w:r>
            <w:proofErr w:type="spellStart"/>
            <w:r w:rsidRPr="00F25966">
              <w:rPr>
                <w:color w:val="000000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B02BD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факторы свертывания крови</w:t>
            </w:r>
          </w:p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октоког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альфа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приго</w:t>
            </w:r>
            <w:r w:rsidR="009E6E86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раствора для внутривенного введения</w:t>
            </w: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 xml:space="preserve">фактор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свертыва</w:t>
            </w:r>
            <w:r w:rsidR="00D41434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крови VIII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приго</w:t>
            </w:r>
            <w:r w:rsidR="009E6E86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раствора для внутривенного введения</w:t>
            </w: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 xml:space="preserve">фактор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свертыва</w:t>
            </w:r>
            <w:r w:rsidR="00D41434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крови IX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приго</w:t>
            </w:r>
            <w:r w:rsidR="009E6E86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раствора для внутривенного  введения</w:t>
            </w: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эптаког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альфа (</w:t>
            </w:r>
            <w:proofErr w:type="gramStart"/>
            <w:r w:rsidRPr="00F25966">
              <w:rPr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F2596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приго</w:t>
            </w:r>
            <w:r w:rsidR="009E6E86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раствора для внутривенного введения</w:t>
            </w:r>
          </w:p>
        </w:tc>
      </w:tr>
      <w:tr w:rsidR="00DA655C" w:rsidRPr="00F25966" w:rsidTr="00845939">
        <w:trPr>
          <w:cantSplit/>
          <w:trHeight w:val="41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F25966" w:rsidRDefault="00DA655C" w:rsidP="0010504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Гипофизарный нанизм</w:t>
            </w: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D41434">
            <w:pPr>
              <w:spacing w:line="240" w:lineRule="atLeast"/>
              <w:ind w:right="-108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H01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H01A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D41434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H01AC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соматропин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и его агонисты</w:t>
            </w:r>
          </w:p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приго</w:t>
            </w:r>
            <w:r w:rsidR="00D41434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раствора для подкожного введения</w:t>
            </w:r>
          </w:p>
        </w:tc>
      </w:tr>
      <w:tr w:rsidR="00DA655C" w:rsidRPr="00F25966" w:rsidTr="00845939">
        <w:trPr>
          <w:cantSplit/>
          <w:trHeight w:val="319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F25966" w:rsidRDefault="00DA655C" w:rsidP="0084593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Злокачественные новообразования лимфоидной, кроветворной и родственных им тканей</w:t>
            </w: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845939">
            <w:pPr>
              <w:spacing w:line="240" w:lineRule="atLeast"/>
              <w:ind w:right="-108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L01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L01B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L01BB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таблетки,  покрытые пленочной оболочкой</w:t>
            </w: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L01X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1C7E7D" w:rsidP="001C7E7D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моноклональные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антитела</w:t>
            </w:r>
          </w:p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 xml:space="preserve">концентрат для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приго</w:t>
            </w:r>
            <w:r w:rsidR="00D41434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раствора для </w:t>
            </w:r>
            <w:proofErr w:type="spellStart"/>
            <w:r w:rsidRPr="00F25966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D41434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434" w:rsidRPr="00F25966" w:rsidRDefault="00D41434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434" w:rsidRPr="00F25966" w:rsidRDefault="00D41434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434" w:rsidRPr="00F25966" w:rsidRDefault="00D41434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434" w:rsidRPr="00F25966" w:rsidRDefault="00D41434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F25966">
              <w:rPr>
                <w:color w:val="000000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прочие противоопухолевые препараты</w:t>
            </w:r>
          </w:p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бортезомиб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приго</w:t>
            </w:r>
            <w:r w:rsidR="00D41434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раствора для внутривенного введения</w:t>
            </w:r>
          </w:p>
        </w:tc>
      </w:tr>
      <w:tr w:rsidR="00DA655C" w:rsidRPr="00F25966" w:rsidTr="00845939">
        <w:trPr>
          <w:cantSplit/>
          <w:trHeight w:val="269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F25966" w:rsidRDefault="00DA655C" w:rsidP="00845939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Рассеянный  склероз</w:t>
            </w: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 xml:space="preserve">противоопухолевые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препа</w:t>
            </w:r>
            <w:r w:rsidR="001C7E7D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раты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и иммуномодуляторы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L03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L03A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интерфероны</w:t>
            </w:r>
          </w:p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  <w:lang w:val="en-US"/>
              </w:rPr>
            </w:pPr>
            <w:r w:rsidRPr="00F25966">
              <w:rPr>
                <w:color w:val="000000"/>
                <w:sz w:val="24"/>
                <w:szCs w:val="24"/>
              </w:rPr>
              <w:t>интерферон бета-1 (а,</w:t>
            </w:r>
            <w:r w:rsidRPr="00F25966">
              <w:rPr>
                <w:color w:val="000000"/>
                <w:sz w:val="24"/>
                <w:szCs w:val="24"/>
                <w:lang w:val="en-US"/>
              </w:rPr>
              <w:t>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D4143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DA655C" w:rsidRPr="00EF4A80" w:rsidTr="00696892">
        <w:trPr>
          <w:cantSplit/>
          <w:trHeight w:val="63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L03AX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глатирамера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ацетат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E7D" w:rsidRPr="00F25966" w:rsidRDefault="00DA655C" w:rsidP="00D4143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L04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L04A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финголимод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DA655C" w:rsidRPr="00F25966" w:rsidTr="00845939">
        <w:trPr>
          <w:cantSplit/>
          <w:trHeight w:val="41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F25966" w:rsidRDefault="00DA655C" w:rsidP="0010504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Состояния  после трансплантации органов и (или) тканей</w:t>
            </w:r>
          </w:p>
        </w:tc>
      </w:tr>
      <w:tr w:rsidR="00DA655C" w:rsidRPr="00EF4A80" w:rsidTr="009E6E86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 xml:space="preserve">противоопухолевые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препа</w:t>
            </w:r>
            <w:r w:rsidR="001C7E7D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раты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и иммуномодуляторы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9E6E86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9E6E86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L04A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9E6E86">
        <w:trPr>
          <w:cantSplit/>
          <w:trHeight w:val="226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селективные иммунодепрессанты</w:t>
            </w:r>
          </w:p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микофенолата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966">
              <w:rPr>
                <w:color w:val="000000"/>
                <w:sz w:val="24"/>
                <w:szCs w:val="24"/>
              </w:rPr>
              <w:t>мофетил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капсулы</w:t>
            </w:r>
          </w:p>
          <w:p w:rsidR="00DA655C" w:rsidRPr="00F25966" w:rsidRDefault="00DA655C" w:rsidP="009066E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9E6E86">
        <w:trPr>
          <w:cantSplit/>
          <w:trHeight w:val="226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микофеноловая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кислота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C7E7D">
            <w:pPr>
              <w:spacing w:line="240" w:lineRule="atLeast"/>
              <w:ind w:right="-108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  <w:p w:rsidR="00DA655C" w:rsidRPr="00F25966" w:rsidRDefault="00DA655C" w:rsidP="009066E9">
            <w:pPr>
              <w:spacing w:line="120" w:lineRule="exac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696892">
        <w:trPr>
          <w:cantSplit/>
          <w:trHeight w:val="466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  <w:proofErr w:type="spellEnd"/>
            <w:r w:rsidRPr="00F2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pStyle w:val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  <w:proofErr w:type="spellEnd"/>
            <w:r w:rsidRPr="00F259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</w:tr>
      <w:tr w:rsidR="00DA655C" w:rsidRPr="00EF4A80" w:rsidTr="00696892">
        <w:trPr>
          <w:cantSplit/>
          <w:trHeight w:val="40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F25966">
              <w:rPr>
                <w:color w:val="000000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DA655C" w:rsidRPr="00EF4A80" w:rsidTr="009E6E86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154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капсулы;</w:t>
            </w:r>
          </w:p>
          <w:p w:rsidR="001C7E7D" w:rsidRPr="00F25966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 xml:space="preserve">концентрат для </w:t>
            </w:r>
            <w:proofErr w:type="spellStart"/>
            <w:proofErr w:type="gramStart"/>
            <w:r w:rsidRPr="00F25966">
              <w:rPr>
                <w:color w:val="000000"/>
                <w:sz w:val="24"/>
                <w:szCs w:val="24"/>
              </w:rPr>
              <w:t>приго</w:t>
            </w:r>
            <w:r w:rsidR="00D41434">
              <w:rPr>
                <w:color w:val="000000"/>
                <w:sz w:val="24"/>
                <w:szCs w:val="24"/>
              </w:rPr>
              <w:t>-</w:t>
            </w:r>
            <w:r w:rsidRPr="00F25966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F25966">
              <w:rPr>
                <w:color w:val="000000"/>
                <w:sz w:val="24"/>
                <w:szCs w:val="24"/>
              </w:rPr>
              <w:t xml:space="preserve"> раствора для </w:t>
            </w:r>
            <w:proofErr w:type="spellStart"/>
            <w:r w:rsidRPr="00F25966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DA655C" w:rsidRPr="00F25966" w:rsidTr="00845939">
        <w:trPr>
          <w:cantSplit/>
          <w:trHeight w:val="38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655C" w:rsidRPr="00F25966" w:rsidRDefault="00DA655C" w:rsidP="00105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Муковисцидоз</w:t>
            </w:r>
            <w:proofErr w:type="spellEnd"/>
          </w:p>
        </w:tc>
      </w:tr>
      <w:tr w:rsidR="00DA655C" w:rsidRPr="00EF4A80" w:rsidTr="009E6E86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9E6E86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R05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9E6E86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R05C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9E6E86">
        <w:trPr>
          <w:cantSplit/>
          <w:trHeight w:val="2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муколитические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F25966">
              <w:rPr>
                <w:color w:val="000000"/>
                <w:sz w:val="24"/>
                <w:szCs w:val="24"/>
              </w:rPr>
              <w:t>дорназа</w:t>
            </w:r>
            <w:proofErr w:type="spellEnd"/>
            <w:r w:rsidRPr="00F25966">
              <w:rPr>
                <w:color w:val="000000"/>
                <w:sz w:val="24"/>
                <w:szCs w:val="24"/>
              </w:rPr>
              <w:t xml:space="preserve"> альфа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25966">
              <w:rPr>
                <w:color w:val="000000"/>
                <w:sz w:val="24"/>
                <w:szCs w:val="24"/>
              </w:rPr>
              <w:t>раствор для ингаляций</w:t>
            </w:r>
          </w:p>
          <w:p w:rsidR="00DA655C" w:rsidRPr="00F25966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F25966" w:rsidRDefault="00F25966" w:rsidP="00DA655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D41434" w:rsidRDefault="00D41434" w:rsidP="00DA655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D56815" w:rsidRDefault="00DA655C" w:rsidP="003E2CF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F25966">
        <w:rPr>
          <w:color w:val="000000"/>
          <w:sz w:val="26"/>
          <w:szCs w:val="26"/>
        </w:rPr>
        <w:lastRenderedPageBreak/>
        <w:t>Назначение и выписка рецептов на лекарственные</w:t>
      </w:r>
      <w:r w:rsidR="00192E8E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 xml:space="preserve">препараты осуществляется  </w:t>
      </w:r>
      <w:r w:rsidR="00D56815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 xml:space="preserve">врачами-специалистами  государственного бюджетного учреждения </w:t>
      </w:r>
      <w:proofErr w:type="spellStart"/>
      <w:r w:rsidRPr="00F25966">
        <w:rPr>
          <w:color w:val="000000"/>
          <w:sz w:val="26"/>
          <w:szCs w:val="26"/>
        </w:rPr>
        <w:t>здравоохра</w:t>
      </w:r>
      <w:proofErr w:type="spellEnd"/>
      <w:r w:rsidR="00D56815">
        <w:rPr>
          <w:color w:val="000000"/>
          <w:sz w:val="26"/>
          <w:szCs w:val="26"/>
        </w:rPr>
        <w:t>-</w:t>
      </w:r>
      <w:r w:rsidRPr="00F25966">
        <w:rPr>
          <w:color w:val="000000"/>
          <w:sz w:val="26"/>
          <w:szCs w:val="26"/>
        </w:rPr>
        <w:t>нения Республики Карелия</w:t>
      </w:r>
      <w:r w:rsidR="00192E8E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>«Республиканская больница им</w:t>
      </w:r>
      <w:r w:rsidR="00F25966" w:rsidRPr="00F25966">
        <w:rPr>
          <w:color w:val="000000"/>
          <w:sz w:val="26"/>
          <w:szCs w:val="26"/>
        </w:rPr>
        <w:t>ени</w:t>
      </w:r>
      <w:r w:rsidR="00192E8E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>В.А. Баранова», государственного бюджетного учреждения здравоохранения Республики Карелия</w:t>
      </w:r>
      <w:r w:rsidR="00192E8E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>«Детская республиканская больница»,  а также выписка рецептов осуществляется врачами-специалистами медицинских организаций на основании назначений врачей-специалистов  государственного бюджетного учреждения здравоохранения Республики Карелия  «Республиканская больница им</w:t>
      </w:r>
      <w:r w:rsidR="00F25966" w:rsidRPr="00F25966">
        <w:rPr>
          <w:color w:val="000000"/>
          <w:sz w:val="26"/>
          <w:szCs w:val="26"/>
        </w:rPr>
        <w:t>ени</w:t>
      </w:r>
      <w:r w:rsidRPr="00F25966">
        <w:rPr>
          <w:color w:val="000000"/>
          <w:sz w:val="26"/>
          <w:szCs w:val="26"/>
        </w:rPr>
        <w:t xml:space="preserve"> В.А. Баранова», государственного бюджетного учреждения здравоохранения Республики Карелия</w:t>
      </w:r>
      <w:proofErr w:type="gramEnd"/>
      <w:r w:rsidR="00192E8E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>«Детская республиканская больница»</w:t>
      </w:r>
      <w:r w:rsidR="00D56815">
        <w:rPr>
          <w:color w:val="000000"/>
          <w:sz w:val="26"/>
          <w:szCs w:val="26"/>
        </w:rPr>
        <w:t>.</w:t>
      </w:r>
    </w:p>
    <w:p w:rsidR="00DA655C" w:rsidRPr="00F25966" w:rsidRDefault="00DA655C" w:rsidP="003E2CFE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F25966">
        <w:rPr>
          <w:color w:val="000000"/>
          <w:sz w:val="26"/>
          <w:szCs w:val="26"/>
        </w:rPr>
        <w:t>Отпуск</w:t>
      </w:r>
      <w:r w:rsidR="003E2CFE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>лекарственных препаратов</w:t>
      </w:r>
      <w:r w:rsidR="003E2CFE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 xml:space="preserve">осуществляется аптечными </w:t>
      </w:r>
      <w:proofErr w:type="spellStart"/>
      <w:r w:rsidRPr="00F25966">
        <w:rPr>
          <w:color w:val="000000"/>
          <w:sz w:val="26"/>
          <w:szCs w:val="26"/>
        </w:rPr>
        <w:t>организа</w:t>
      </w:r>
      <w:r w:rsidR="00D56815">
        <w:rPr>
          <w:color w:val="000000"/>
          <w:sz w:val="26"/>
          <w:szCs w:val="26"/>
        </w:rPr>
        <w:t>-</w:t>
      </w:r>
      <w:r w:rsidRPr="00F25966">
        <w:rPr>
          <w:color w:val="000000"/>
          <w:sz w:val="26"/>
          <w:szCs w:val="26"/>
        </w:rPr>
        <w:t>циями</w:t>
      </w:r>
      <w:proofErr w:type="spellEnd"/>
      <w:r w:rsidRPr="00F25966">
        <w:rPr>
          <w:color w:val="000000"/>
          <w:sz w:val="26"/>
          <w:szCs w:val="26"/>
        </w:rPr>
        <w:t>, включенными в утверждаемый Министерством здравоохранения и социального развития Республики Карелия перечень аптечных организаций, осуществляющих отпуск лекарственных препаратов, предназначенных</w:t>
      </w:r>
      <w:r w:rsidR="003E2CFE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 xml:space="preserve">для  лечения  семи  </w:t>
      </w:r>
      <w:proofErr w:type="spellStart"/>
      <w:r w:rsidRPr="00F25966">
        <w:rPr>
          <w:color w:val="000000"/>
          <w:sz w:val="26"/>
          <w:szCs w:val="26"/>
        </w:rPr>
        <w:t>высокозатратных</w:t>
      </w:r>
      <w:proofErr w:type="spellEnd"/>
      <w:r w:rsidRPr="00F25966">
        <w:rPr>
          <w:color w:val="000000"/>
          <w:sz w:val="26"/>
          <w:szCs w:val="26"/>
        </w:rPr>
        <w:t xml:space="preserve">  нозологий</w:t>
      </w:r>
      <w:r w:rsidR="00D56815">
        <w:rPr>
          <w:color w:val="000000"/>
          <w:sz w:val="26"/>
          <w:szCs w:val="26"/>
        </w:rPr>
        <w:t>.</w:t>
      </w:r>
      <w:r w:rsidRPr="00F25966">
        <w:rPr>
          <w:color w:val="000000"/>
          <w:sz w:val="26"/>
          <w:szCs w:val="26"/>
        </w:rPr>
        <w:t xml:space="preserve"> </w:t>
      </w:r>
      <w:proofErr w:type="gramEnd"/>
    </w:p>
    <w:p w:rsidR="00DA655C" w:rsidRPr="00F25966" w:rsidRDefault="00DA655C" w:rsidP="00696892">
      <w:pPr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F25966">
        <w:rPr>
          <w:color w:val="000000"/>
          <w:sz w:val="26"/>
          <w:szCs w:val="26"/>
        </w:rPr>
        <w:t xml:space="preserve"> Д. Постановление Правительства </w:t>
      </w:r>
      <w:r w:rsidR="00F25966" w:rsidRPr="00F25966">
        <w:rPr>
          <w:color w:val="000000"/>
          <w:sz w:val="26"/>
          <w:szCs w:val="26"/>
        </w:rPr>
        <w:t xml:space="preserve">Российской Федерации </w:t>
      </w:r>
      <w:r w:rsidRPr="00F25966">
        <w:rPr>
          <w:color w:val="000000"/>
          <w:sz w:val="26"/>
          <w:szCs w:val="26"/>
        </w:rPr>
        <w:t xml:space="preserve"> от 16</w:t>
      </w:r>
      <w:r w:rsidR="00F25966" w:rsidRPr="00F25966">
        <w:rPr>
          <w:color w:val="000000"/>
          <w:sz w:val="26"/>
          <w:szCs w:val="26"/>
        </w:rPr>
        <w:t xml:space="preserve"> октября </w:t>
      </w:r>
      <w:r w:rsidR="003E2CFE">
        <w:rPr>
          <w:color w:val="000000"/>
          <w:sz w:val="26"/>
          <w:szCs w:val="26"/>
        </w:rPr>
        <w:t xml:space="preserve">           </w:t>
      </w:r>
      <w:r w:rsidRPr="00F25966">
        <w:rPr>
          <w:color w:val="000000"/>
          <w:sz w:val="26"/>
          <w:szCs w:val="26"/>
        </w:rPr>
        <w:t xml:space="preserve">2013 </w:t>
      </w:r>
      <w:r w:rsidR="00F25966" w:rsidRPr="00F25966">
        <w:rPr>
          <w:color w:val="000000"/>
          <w:sz w:val="26"/>
          <w:szCs w:val="26"/>
        </w:rPr>
        <w:t xml:space="preserve">года </w:t>
      </w:r>
      <w:r w:rsidRPr="00F25966">
        <w:rPr>
          <w:color w:val="000000"/>
          <w:sz w:val="26"/>
          <w:szCs w:val="26"/>
        </w:rPr>
        <w:t>№</w:t>
      </w:r>
      <w:r w:rsidR="00F25966" w:rsidRPr="00F25966">
        <w:rPr>
          <w:color w:val="000000"/>
          <w:sz w:val="26"/>
          <w:szCs w:val="26"/>
        </w:rPr>
        <w:t xml:space="preserve"> 928 «</w:t>
      </w:r>
      <w:r w:rsidRPr="00F25966">
        <w:rPr>
          <w:color w:val="000000"/>
          <w:sz w:val="26"/>
          <w:szCs w:val="26"/>
        </w:rPr>
        <w:t>О финансовом обеспечении мероприятий, направленных на обследование населения с целью выявления туберкулеза, лечения</w:t>
      </w:r>
      <w:r w:rsidR="00192E8E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>больных туберкулезом, а также профилактических мероприятий».</w:t>
      </w:r>
    </w:p>
    <w:p w:rsidR="00F25966" w:rsidRPr="00EF4A80" w:rsidRDefault="00DA655C" w:rsidP="00D56815">
      <w:pPr>
        <w:spacing w:after="120"/>
        <w:ind w:firstLine="567"/>
        <w:jc w:val="both"/>
        <w:rPr>
          <w:color w:val="000000"/>
          <w:szCs w:val="28"/>
        </w:rPr>
      </w:pPr>
      <w:r w:rsidRPr="00F25966">
        <w:rPr>
          <w:color w:val="000000"/>
          <w:sz w:val="26"/>
          <w:szCs w:val="26"/>
        </w:rPr>
        <w:t xml:space="preserve"> 1.</w:t>
      </w:r>
      <w:r w:rsidR="00F25966" w:rsidRPr="00F25966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>Обеспечение  лекарственными препаратами граждан,</w:t>
      </w:r>
      <w:r w:rsidR="00192E8E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>больных  туберкулезом  с  множественной  лекарственной  устойчивостью  возбудителя,  осуществляется  за  счет  иных  межбюджетных  трансфертов  из  федерального  бюджета,  в соответствии с  нормативными  правовыми  актами  Российской Федерации</w:t>
      </w:r>
      <w:r w:rsidR="00192E8E">
        <w:rPr>
          <w:color w:val="000000"/>
          <w:sz w:val="26"/>
          <w:szCs w:val="26"/>
        </w:rPr>
        <w:t xml:space="preserve"> </w:t>
      </w:r>
      <w:r w:rsidRPr="00F25966">
        <w:rPr>
          <w:color w:val="000000"/>
          <w:sz w:val="26"/>
          <w:szCs w:val="26"/>
        </w:rPr>
        <w:t xml:space="preserve">по следующему перечню антибактериальных  и  противотуберкулезных  лекарственных  препаратов (второго  ряда):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9"/>
        <w:gridCol w:w="3309"/>
        <w:gridCol w:w="2385"/>
        <w:gridCol w:w="2693"/>
      </w:tblGrid>
      <w:tr w:rsidR="00DA655C" w:rsidRPr="00EF4A80" w:rsidTr="00D56815">
        <w:trPr>
          <w:cantSplit/>
          <w:trHeight w:val="22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D56815">
        <w:trPr>
          <w:cantSplit/>
          <w:trHeight w:val="22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D56815">
        <w:trPr>
          <w:cantSplit/>
          <w:trHeight w:val="76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D56815">
        <w:trPr>
          <w:cantSplit/>
          <w:trHeight w:val="70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J04A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D56815">
        <w:trPr>
          <w:cantSplit/>
          <w:trHeight w:val="69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J04AА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аминосалициловая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аминосалициловая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гранулы </w:t>
            </w:r>
          </w:p>
        </w:tc>
      </w:tr>
      <w:tr w:rsidR="00DA655C" w:rsidRPr="00EF4A80" w:rsidTr="00D56815">
        <w:trPr>
          <w:cantSplit/>
          <w:trHeight w:val="460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J04AВ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  капсулы</w:t>
            </w:r>
          </w:p>
        </w:tc>
      </w:tr>
      <w:tr w:rsidR="00DA655C" w:rsidRPr="00EF4A80" w:rsidTr="00D56815">
        <w:trPr>
          <w:cantSplit/>
          <w:trHeight w:val="969"/>
        </w:trPr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капреомицин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1C7E7D">
              <w:rPr>
                <w:color w:val="000000"/>
                <w:sz w:val="24"/>
                <w:szCs w:val="24"/>
              </w:rPr>
              <w:t>приго</w:t>
            </w:r>
            <w:r w:rsidR="00D56815">
              <w:rPr>
                <w:color w:val="000000"/>
                <w:sz w:val="24"/>
                <w:szCs w:val="24"/>
              </w:rPr>
              <w:t>-</w:t>
            </w:r>
            <w:r w:rsidRPr="001C7E7D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1C7E7D">
              <w:rPr>
                <w:color w:val="000000"/>
                <w:sz w:val="24"/>
                <w:szCs w:val="24"/>
              </w:rPr>
              <w:t xml:space="preserve"> раствора для инъекций </w:t>
            </w:r>
          </w:p>
        </w:tc>
      </w:tr>
      <w:tr w:rsidR="00DA655C" w:rsidRPr="00EF4A80" w:rsidTr="00D56815">
        <w:trPr>
          <w:cantSplit/>
          <w:trHeight w:val="55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E7D">
              <w:rPr>
                <w:color w:val="000000"/>
                <w:sz w:val="24"/>
                <w:szCs w:val="24"/>
              </w:rPr>
              <w:t>J04A</w:t>
            </w:r>
            <w:r w:rsidRPr="001C7E7D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п</w:t>
            </w:r>
            <w:proofErr w:type="spellStart"/>
            <w:r w:rsidRPr="001C7E7D">
              <w:rPr>
                <w:color w:val="000000"/>
                <w:sz w:val="24"/>
                <w:szCs w:val="24"/>
                <w:lang w:val="en-US"/>
              </w:rPr>
              <w:t>роизводные</w:t>
            </w:r>
            <w:proofErr w:type="spellEnd"/>
            <w:r w:rsidRPr="001C7E7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E7D">
              <w:rPr>
                <w:color w:val="000000"/>
                <w:sz w:val="24"/>
                <w:szCs w:val="24"/>
              </w:rPr>
              <w:t>тиокарбамида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</w:t>
            </w:r>
          </w:p>
        </w:tc>
      </w:tr>
    </w:tbl>
    <w:p w:rsidR="00D56815" w:rsidRDefault="00D56815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9"/>
        <w:gridCol w:w="3283"/>
        <w:gridCol w:w="26"/>
        <w:gridCol w:w="2385"/>
        <w:gridCol w:w="2693"/>
      </w:tblGrid>
      <w:tr w:rsidR="00D56815" w:rsidRPr="00EF4A80" w:rsidTr="00D56815">
        <w:trPr>
          <w:cantSplit/>
          <w:trHeight w:val="22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D56815">
        <w:trPr>
          <w:cantSplit/>
          <w:trHeight w:val="68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E7D">
              <w:rPr>
                <w:color w:val="000000"/>
                <w:sz w:val="24"/>
                <w:szCs w:val="24"/>
              </w:rPr>
              <w:t>J04A</w:t>
            </w:r>
            <w:r w:rsidRPr="001C7E7D">
              <w:rPr>
                <w:color w:val="000000"/>
                <w:sz w:val="24"/>
                <w:szCs w:val="24"/>
                <w:lang w:val="en-US"/>
              </w:rPr>
              <w:t>К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D5681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proofErr w:type="gramStart"/>
            <w:r w:rsidRPr="001C7E7D">
              <w:rPr>
                <w:color w:val="000000"/>
                <w:sz w:val="24"/>
                <w:szCs w:val="24"/>
              </w:rPr>
              <w:t>противотубер</w:t>
            </w:r>
            <w:r w:rsidR="00D56815">
              <w:rPr>
                <w:color w:val="000000"/>
                <w:sz w:val="24"/>
                <w:szCs w:val="24"/>
              </w:rPr>
              <w:t>-</w:t>
            </w:r>
            <w:r w:rsidRPr="001C7E7D">
              <w:rPr>
                <w:color w:val="000000"/>
                <w:sz w:val="24"/>
                <w:szCs w:val="24"/>
              </w:rPr>
              <w:t>кулезные</w:t>
            </w:r>
            <w:proofErr w:type="spellEnd"/>
            <w:proofErr w:type="gramEnd"/>
            <w:r w:rsidRPr="001C7E7D">
              <w:rPr>
                <w:color w:val="000000"/>
                <w:sz w:val="24"/>
                <w:szCs w:val="24"/>
              </w:rPr>
              <w:t xml:space="preserve"> препараты</w:t>
            </w:r>
          </w:p>
          <w:p w:rsidR="00DA655C" w:rsidRPr="001C7E7D" w:rsidRDefault="00DA655C" w:rsidP="009066E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теризидон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DA655C" w:rsidRPr="00EF4A80" w:rsidTr="00D56815">
        <w:trPr>
          <w:cantSplit/>
          <w:trHeight w:val="22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E7D">
              <w:rPr>
                <w:color w:val="000000"/>
                <w:sz w:val="24"/>
                <w:szCs w:val="24"/>
              </w:rPr>
              <w:t>J01</w:t>
            </w:r>
            <w:r w:rsidRPr="001C7E7D">
              <w:rPr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аминогликозиды</w:t>
            </w:r>
            <w:proofErr w:type="spellEnd"/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696892">
        <w:trPr>
          <w:cantSplit/>
          <w:trHeight w:val="133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J01</w:t>
            </w:r>
            <w:r w:rsidRPr="001C7E7D">
              <w:rPr>
                <w:color w:val="000000"/>
                <w:sz w:val="24"/>
                <w:szCs w:val="24"/>
                <w:lang w:val="en-US"/>
              </w:rPr>
              <w:t>G</w:t>
            </w:r>
            <w:r w:rsidRPr="001C7E7D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C7E7D">
              <w:rPr>
                <w:color w:val="000000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1C7E7D">
              <w:rPr>
                <w:color w:val="000000"/>
                <w:sz w:val="24"/>
                <w:szCs w:val="24"/>
              </w:rPr>
              <w:t>приго</w:t>
            </w:r>
            <w:r w:rsidR="00D56815">
              <w:rPr>
                <w:color w:val="000000"/>
                <w:sz w:val="24"/>
                <w:szCs w:val="24"/>
              </w:rPr>
              <w:t>-</w:t>
            </w:r>
            <w:r w:rsidRPr="001C7E7D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1C7E7D">
              <w:rPr>
                <w:color w:val="000000"/>
                <w:sz w:val="24"/>
                <w:szCs w:val="24"/>
              </w:rPr>
              <w:t xml:space="preserve"> раствора для внутривенного и внутримышечного введения </w:t>
            </w:r>
          </w:p>
        </w:tc>
      </w:tr>
      <w:tr w:rsidR="00DA655C" w:rsidRPr="00EF4A80" w:rsidTr="00D56815">
        <w:trPr>
          <w:cantSplit/>
          <w:trHeight w:val="226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канамицин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D56815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1C7E7D">
              <w:rPr>
                <w:color w:val="000000"/>
                <w:sz w:val="24"/>
                <w:szCs w:val="24"/>
              </w:rPr>
              <w:t>приго</w:t>
            </w:r>
            <w:r w:rsidR="00D56815">
              <w:rPr>
                <w:color w:val="000000"/>
                <w:sz w:val="24"/>
                <w:szCs w:val="24"/>
              </w:rPr>
              <w:t>-</w:t>
            </w:r>
            <w:r w:rsidRPr="001C7E7D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1C7E7D">
              <w:rPr>
                <w:color w:val="000000"/>
                <w:sz w:val="24"/>
                <w:szCs w:val="24"/>
              </w:rPr>
              <w:t xml:space="preserve"> раствора для внутривенного и внутримышечного введения </w:t>
            </w:r>
          </w:p>
        </w:tc>
      </w:tr>
      <w:tr w:rsidR="00DA655C" w:rsidRPr="00EF4A80" w:rsidTr="00D56815">
        <w:trPr>
          <w:cantSplit/>
          <w:trHeight w:val="22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7E7D">
              <w:rPr>
                <w:color w:val="000000"/>
                <w:sz w:val="24"/>
                <w:szCs w:val="24"/>
              </w:rPr>
              <w:t>J01</w:t>
            </w:r>
            <w:r w:rsidRPr="001C7E7D">
              <w:rPr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D56815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антибактериальные препараты производные </w:t>
            </w:r>
            <w:proofErr w:type="spellStart"/>
            <w:r w:rsidRPr="001C7E7D">
              <w:rPr>
                <w:color w:val="000000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D56815">
        <w:trPr>
          <w:cantSplit/>
          <w:trHeight w:val="550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J01</w:t>
            </w:r>
            <w:r w:rsidRPr="001C7E7D">
              <w:rPr>
                <w:color w:val="000000"/>
                <w:sz w:val="24"/>
                <w:szCs w:val="24"/>
                <w:lang w:val="en-US"/>
              </w:rPr>
              <w:t>М</w:t>
            </w:r>
            <w:r w:rsidRPr="001C7E7D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 таблетки </w:t>
            </w:r>
          </w:p>
        </w:tc>
      </w:tr>
      <w:tr w:rsidR="00DA655C" w:rsidRPr="00EF4A80" w:rsidTr="00D56815">
        <w:trPr>
          <w:cantSplit/>
          <w:trHeight w:val="226"/>
        </w:trPr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192E8E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 </w:t>
            </w:r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DA655C" w:rsidRPr="001C7E7D" w:rsidRDefault="00DA655C" w:rsidP="00DA655C">
      <w:pPr>
        <w:jc w:val="both"/>
        <w:rPr>
          <w:color w:val="000000"/>
          <w:sz w:val="26"/>
          <w:szCs w:val="26"/>
        </w:rPr>
      </w:pPr>
      <w:r w:rsidRPr="001C7E7D">
        <w:rPr>
          <w:color w:val="000000"/>
          <w:sz w:val="26"/>
          <w:szCs w:val="26"/>
        </w:rPr>
        <w:t xml:space="preserve">        </w:t>
      </w:r>
    </w:p>
    <w:p w:rsidR="00DA655C" w:rsidRPr="001C7E7D" w:rsidRDefault="00DA655C" w:rsidP="003E2CFE">
      <w:pPr>
        <w:ind w:firstLine="567"/>
        <w:jc w:val="both"/>
        <w:rPr>
          <w:color w:val="000000"/>
          <w:sz w:val="26"/>
          <w:szCs w:val="26"/>
        </w:rPr>
      </w:pPr>
      <w:r w:rsidRPr="001C7E7D">
        <w:rPr>
          <w:color w:val="000000"/>
          <w:sz w:val="26"/>
          <w:szCs w:val="26"/>
        </w:rPr>
        <w:t>Е.</w:t>
      </w:r>
      <w:r w:rsidR="003E2CFE">
        <w:rPr>
          <w:color w:val="000000"/>
          <w:sz w:val="26"/>
          <w:szCs w:val="26"/>
        </w:rPr>
        <w:t xml:space="preserve"> </w:t>
      </w:r>
      <w:r w:rsidRPr="001C7E7D">
        <w:rPr>
          <w:color w:val="000000"/>
          <w:sz w:val="26"/>
          <w:szCs w:val="26"/>
        </w:rPr>
        <w:t xml:space="preserve">Постановление Правительства </w:t>
      </w:r>
      <w:r w:rsidR="001C7E7D" w:rsidRPr="001C7E7D">
        <w:rPr>
          <w:color w:val="000000"/>
          <w:sz w:val="26"/>
          <w:szCs w:val="26"/>
        </w:rPr>
        <w:t>Российской Федерации</w:t>
      </w:r>
      <w:r w:rsidR="00192E8E">
        <w:rPr>
          <w:color w:val="000000"/>
          <w:sz w:val="26"/>
          <w:szCs w:val="26"/>
        </w:rPr>
        <w:t xml:space="preserve"> </w:t>
      </w:r>
      <w:r w:rsidR="00D56815">
        <w:rPr>
          <w:color w:val="000000"/>
          <w:sz w:val="26"/>
          <w:szCs w:val="26"/>
        </w:rPr>
        <w:t xml:space="preserve">от </w:t>
      </w:r>
      <w:r w:rsidRPr="001C7E7D">
        <w:rPr>
          <w:color w:val="000000"/>
          <w:sz w:val="26"/>
          <w:szCs w:val="26"/>
        </w:rPr>
        <w:t>27</w:t>
      </w:r>
      <w:r w:rsidR="001C7E7D" w:rsidRPr="001C7E7D">
        <w:rPr>
          <w:color w:val="000000"/>
          <w:sz w:val="26"/>
          <w:szCs w:val="26"/>
        </w:rPr>
        <w:t xml:space="preserve"> декабря  </w:t>
      </w:r>
      <w:r w:rsidR="001C7E7D">
        <w:rPr>
          <w:color w:val="000000"/>
          <w:sz w:val="26"/>
          <w:szCs w:val="26"/>
        </w:rPr>
        <w:t xml:space="preserve">              </w:t>
      </w:r>
      <w:r w:rsidRPr="001C7E7D">
        <w:rPr>
          <w:color w:val="000000"/>
          <w:sz w:val="26"/>
          <w:szCs w:val="26"/>
        </w:rPr>
        <w:t xml:space="preserve">2012 </w:t>
      </w:r>
      <w:r w:rsidR="001C7E7D" w:rsidRPr="001C7E7D">
        <w:rPr>
          <w:color w:val="000000"/>
          <w:sz w:val="26"/>
          <w:szCs w:val="26"/>
        </w:rPr>
        <w:t xml:space="preserve">года </w:t>
      </w:r>
      <w:r w:rsidRPr="001C7E7D">
        <w:rPr>
          <w:color w:val="000000"/>
          <w:sz w:val="26"/>
          <w:szCs w:val="26"/>
        </w:rPr>
        <w:t>№</w:t>
      </w:r>
      <w:r w:rsidR="001C7E7D" w:rsidRPr="001C7E7D">
        <w:rPr>
          <w:color w:val="000000"/>
          <w:sz w:val="26"/>
          <w:szCs w:val="26"/>
        </w:rPr>
        <w:t xml:space="preserve"> 1438 «</w:t>
      </w:r>
      <w:r w:rsidRPr="001C7E7D">
        <w:rPr>
          <w:color w:val="000000"/>
          <w:sz w:val="26"/>
          <w:szCs w:val="26"/>
        </w:rPr>
        <w:t xml:space="preserve">О 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</w:t>
      </w:r>
      <w:proofErr w:type="gramStart"/>
      <w:r w:rsidRPr="001C7E7D">
        <w:rPr>
          <w:color w:val="000000"/>
          <w:sz w:val="26"/>
          <w:szCs w:val="26"/>
        </w:rPr>
        <w:t>В</w:t>
      </w:r>
      <w:proofErr w:type="gramEnd"/>
      <w:r w:rsidRPr="001C7E7D">
        <w:rPr>
          <w:color w:val="000000"/>
          <w:sz w:val="26"/>
          <w:szCs w:val="26"/>
        </w:rPr>
        <w:t xml:space="preserve"> и С»</w:t>
      </w:r>
      <w:r w:rsidR="001C7E7D">
        <w:rPr>
          <w:color w:val="000000"/>
          <w:sz w:val="26"/>
          <w:szCs w:val="26"/>
        </w:rPr>
        <w:t>.</w:t>
      </w:r>
    </w:p>
    <w:p w:rsidR="001C7E7D" w:rsidRPr="00EF4A80" w:rsidRDefault="00DA655C" w:rsidP="00D56815">
      <w:pPr>
        <w:spacing w:after="120"/>
        <w:ind w:firstLine="567"/>
        <w:jc w:val="both"/>
        <w:rPr>
          <w:color w:val="000000"/>
          <w:szCs w:val="28"/>
        </w:rPr>
      </w:pPr>
      <w:r w:rsidRPr="001C7E7D">
        <w:rPr>
          <w:color w:val="000000"/>
          <w:sz w:val="26"/>
          <w:szCs w:val="26"/>
        </w:rPr>
        <w:t>1.</w:t>
      </w:r>
      <w:r w:rsidR="001C7E7D">
        <w:rPr>
          <w:color w:val="000000"/>
          <w:sz w:val="26"/>
          <w:szCs w:val="26"/>
        </w:rPr>
        <w:t xml:space="preserve"> </w:t>
      </w:r>
      <w:r w:rsidRPr="001C7E7D">
        <w:rPr>
          <w:color w:val="000000"/>
          <w:sz w:val="26"/>
          <w:szCs w:val="26"/>
        </w:rPr>
        <w:t>Обеспечение антивирусными препаратами граждан, инфицированных  вирусами  иммунодефицита  человека и  гепатитов</w:t>
      </w:r>
      <w:proofErr w:type="gramStart"/>
      <w:r w:rsidRPr="001C7E7D">
        <w:rPr>
          <w:color w:val="000000"/>
          <w:sz w:val="26"/>
          <w:szCs w:val="26"/>
        </w:rPr>
        <w:t xml:space="preserve">  В</w:t>
      </w:r>
      <w:proofErr w:type="gramEnd"/>
      <w:r w:rsidRPr="001C7E7D">
        <w:rPr>
          <w:color w:val="000000"/>
          <w:sz w:val="26"/>
          <w:szCs w:val="26"/>
        </w:rPr>
        <w:t xml:space="preserve"> и С,  осуществляется  за  счет  иных  межбюджетных  трансфертов, предоставляемых из федерального бюджета бюджетам  субъектов  Российской  Федерации, в соответствии с  нормативными  правовыми  актами</w:t>
      </w:r>
      <w:r w:rsidR="003E2CFE">
        <w:rPr>
          <w:color w:val="000000"/>
          <w:sz w:val="26"/>
          <w:szCs w:val="26"/>
        </w:rPr>
        <w:t xml:space="preserve"> </w:t>
      </w:r>
      <w:r w:rsidRPr="001C7E7D">
        <w:rPr>
          <w:color w:val="000000"/>
          <w:sz w:val="26"/>
          <w:szCs w:val="26"/>
        </w:rPr>
        <w:t xml:space="preserve">Российской Федерации по следующему перечню антивирусных препаратов: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282"/>
        <w:gridCol w:w="2410"/>
        <w:gridCol w:w="2693"/>
      </w:tblGrid>
      <w:tr w:rsidR="00DA655C" w:rsidRPr="00EF4A80" w:rsidTr="00D56815">
        <w:trPr>
          <w:trHeight w:val="6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DA655C" w:rsidRPr="00EF4A80" w:rsidTr="00D56815">
        <w:trPr>
          <w:trHeight w:val="19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D56815">
        <w:trPr>
          <w:trHeight w:val="6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D56815">
        <w:trPr>
          <w:trHeight w:val="6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J05A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655C" w:rsidRPr="00EF4A80" w:rsidTr="00D56815">
        <w:trPr>
          <w:trHeight w:val="80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E7D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таблетки; </w:t>
            </w:r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D56815" w:rsidRPr="00EF4A80" w:rsidTr="00D56815">
        <w:trPr>
          <w:trHeight w:val="19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D56815">
        <w:trPr>
          <w:trHeight w:val="63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J05AD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нуклеозиды и нуклеотиды - ингибиторы обратной транскриптазы (производные </w:t>
            </w:r>
            <w:proofErr w:type="spellStart"/>
            <w:r w:rsidRPr="001C7E7D">
              <w:rPr>
                <w:color w:val="000000"/>
                <w:sz w:val="24"/>
                <w:szCs w:val="24"/>
              </w:rPr>
              <w:t>фосфоновой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кислоты)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таблетки  </w:t>
            </w:r>
          </w:p>
        </w:tc>
      </w:tr>
      <w:tr w:rsidR="00D56815" w:rsidRPr="00EF4A80" w:rsidTr="00D56815">
        <w:trPr>
          <w:trHeight w:val="638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BC1B4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ингибиторы ВИЧ-протеаз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BC1B4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нелфинавир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BC1B4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56815" w:rsidRPr="001C7E7D" w:rsidRDefault="00D56815" w:rsidP="00BC1B4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порошок для приема внутрь </w:t>
            </w:r>
          </w:p>
        </w:tc>
      </w:tr>
      <w:tr w:rsidR="00D56815" w:rsidRPr="00EF4A80" w:rsidTr="008100A7">
        <w:trPr>
          <w:trHeight w:val="307"/>
        </w:trPr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BC1B41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BC1B4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BC1B4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D56815" w:rsidRPr="00EF4A80" w:rsidTr="00D56815">
        <w:trPr>
          <w:trHeight w:val="638"/>
        </w:trPr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саквинавир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BC1B41" w:rsidRPr="00EF4A80" w:rsidTr="00D56815">
        <w:trPr>
          <w:trHeight w:val="439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капсулы </w:t>
            </w:r>
          </w:p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BC1B41" w:rsidRPr="00EF4A80" w:rsidTr="00D56815">
        <w:trPr>
          <w:trHeight w:val="1244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фосампренавир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BC1B41" w:rsidRPr="00EF4A80" w:rsidTr="00D56815">
        <w:trPr>
          <w:trHeight w:val="451"/>
        </w:trPr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индинавир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капсулы </w:t>
            </w:r>
          </w:p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BC1B41" w:rsidRPr="00EF4A80" w:rsidTr="00D56815">
        <w:trPr>
          <w:trHeight w:val="614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41" w:rsidRPr="001C7E7D" w:rsidRDefault="00BC1B41" w:rsidP="00D5681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D56815">
        <w:trPr>
          <w:trHeight w:val="638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  <w:p w:rsidR="00DA655C" w:rsidRPr="001C7E7D" w:rsidRDefault="00DA655C" w:rsidP="009066E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раствор для приема внутрь;</w:t>
            </w:r>
          </w:p>
          <w:p w:rsidR="00DA655C" w:rsidRPr="001C7E7D" w:rsidRDefault="00DA655C" w:rsidP="00D5681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таблетки, покрытые пленочной  оболочкой</w:t>
            </w:r>
          </w:p>
        </w:tc>
      </w:tr>
      <w:tr w:rsidR="00DA655C" w:rsidRPr="00EF4A80" w:rsidTr="00D56815">
        <w:trPr>
          <w:trHeight w:val="638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D5681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D56815">
        <w:trPr>
          <w:trHeight w:val="621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телбивудин</w:t>
            </w:r>
            <w:proofErr w:type="spellEnd"/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D5681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D56815">
        <w:trPr>
          <w:trHeight w:val="808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абакавир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DA655C" w:rsidRPr="00EF4A80" w:rsidTr="00D56815">
        <w:trPr>
          <w:trHeight w:val="808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капсулы;</w:t>
            </w:r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 жевательные или для приготовления суспензии  для  приема внутрь,</w:t>
            </w:r>
          </w:p>
          <w:p w:rsidR="00DA655C" w:rsidRPr="001C7E7D" w:rsidRDefault="00DA655C" w:rsidP="00D5681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порошок для </w:t>
            </w:r>
            <w:proofErr w:type="spellStart"/>
            <w:proofErr w:type="gramStart"/>
            <w:r w:rsidRPr="001C7E7D">
              <w:rPr>
                <w:color w:val="000000"/>
                <w:sz w:val="24"/>
                <w:szCs w:val="24"/>
              </w:rPr>
              <w:t>приго</w:t>
            </w:r>
            <w:r w:rsidR="00D56815">
              <w:rPr>
                <w:color w:val="000000"/>
                <w:sz w:val="24"/>
                <w:szCs w:val="24"/>
              </w:rPr>
              <w:t>-</w:t>
            </w:r>
            <w:r w:rsidRPr="001C7E7D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1C7E7D">
              <w:rPr>
                <w:color w:val="000000"/>
                <w:sz w:val="24"/>
                <w:szCs w:val="24"/>
              </w:rPr>
              <w:t xml:space="preserve"> раствора для приема внутрь</w:t>
            </w:r>
          </w:p>
        </w:tc>
      </w:tr>
      <w:tr w:rsidR="00DA655C" w:rsidRPr="00EF4A80" w:rsidTr="00D56815">
        <w:trPr>
          <w:trHeight w:val="808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ставудин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капсулы;</w:t>
            </w:r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порошок для </w:t>
            </w:r>
            <w:proofErr w:type="spellStart"/>
            <w:proofErr w:type="gramStart"/>
            <w:r w:rsidRPr="001C7E7D">
              <w:rPr>
                <w:color w:val="000000"/>
                <w:sz w:val="24"/>
                <w:szCs w:val="24"/>
              </w:rPr>
              <w:t>приго</w:t>
            </w:r>
            <w:r w:rsidR="001C7E7D">
              <w:rPr>
                <w:color w:val="000000"/>
                <w:sz w:val="24"/>
                <w:szCs w:val="24"/>
              </w:rPr>
              <w:t>-</w:t>
            </w:r>
            <w:r w:rsidRPr="001C7E7D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1C7E7D">
              <w:rPr>
                <w:color w:val="000000"/>
                <w:sz w:val="24"/>
                <w:szCs w:val="24"/>
              </w:rPr>
              <w:t xml:space="preserve"> раствора  для приема внутрь</w:t>
            </w:r>
          </w:p>
        </w:tc>
      </w:tr>
    </w:tbl>
    <w:p w:rsidR="00D56815" w:rsidRDefault="00D56815"/>
    <w:p w:rsidR="00D56815" w:rsidRDefault="00D56815"/>
    <w:p w:rsidR="005A149C" w:rsidRDefault="005A149C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3282"/>
        <w:gridCol w:w="2410"/>
        <w:gridCol w:w="2693"/>
      </w:tblGrid>
      <w:tr w:rsidR="00D56815" w:rsidRPr="00EF4A80" w:rsidTr="00D56815">
        <w:trPr>
          <w:trHeight w:val="19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15" w:rsidRPr="001C7E7D" w:rsidRDefault="00D56815" w:rsidP="00D5681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655C" w:rsidRPr="00EF4A80" w:rsidTr="00696892">
        <w:trPr>
          <w:trHeight w:val="1598"/>
        </w:trPr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капсулы; </w:t>
            </w:r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1C7E7D">
              <w:rPr>
                <w:color w:val="000000"/>
                <w:sz w:val="24"/>
                <w:szCs w:val="24"/>
              </w:rPr>
              <w:t>инфузий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>;</w:t>
            </w:r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DA655C" w:rsidRPr="00EF4A80" w:rsidTr="00D56815">
        <w:trPr>
          <w:cantSplit/>
          <w:trHeight w:val="546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  <w:r w:rsidRPr="001C7E7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C7E7D">
              <w:rPr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ненуклеозидные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таблетки, покрытые оболочкой  </w:t>
            </w:r>
          </w:p>
        </w:tc>
      </w:tr>
      <w:tr w:rsidR="00DA655C" w:rsidRPr="00EF4A80" w:rsidTr="00696892">
        <w:trPr>
          <w:cantSplit/>
          <w:trHeight w:val="353"/>
        </w:trPr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DA655C" w:rsidRPr="00EF4A80" w:rsidTr="00D56815">
        <w:trPr>
          <w:cantSplit/>
          <w:trHeight w:val="808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таблетки; </w:t>
            </w:r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суспензия  для приема внутрь; </w:t>
            </w:r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8100A7" w:rsidRPr="00EF4A80" w:rsidTr="008100A7">
        <w:trPr>
          <w:cantSplit/>
          <w:trHeight w:val="56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J05AR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комбинированные противовирусные препараты </w:t>
            </w:r>
          </w:p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для лечения ВИЧ-инфекции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8100A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абакавир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+  </w:t>
            </w:r>
            <w:proofErr w:type="spellStart"/>
            <w:r w:rsidRPr="001C7E7D">
              <w:rPr>
                <w:color w:val="000000"/>
                <w:sz w:val="24"/>
                <w:szCs w:val="24"/>
              </w:rPr>
              <w:t>ламивудин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8100A7" w:rsidRPr="00EF4A80" w:rsidTr="00D56815">
        <w:trPr>
          <w:cantSplit/>
          <w:trHeight w:val="511"/>
        </w:trPr>
        <w:tc>
          <w:tcPr>
            <w:tcW w:w="9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абакавир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1C7E7D">
              <w:rPr>
                <w:color w:val="000000"/>
                <w:sz w:val="24"/>
                <w:szCs w:val="24"/>
              </w:rPr>
              <w:t>зидовудин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1C7E7D">
              <w:rPr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таблетки, покрытые оболочкой                                                                                                                                                            </w:t>
            </w:r>
          </w:p>
        </w:tc>
      </w:tr>
      <w:tr w:rsidR="008100A7" w:rsidRPr="00EF4A80" w:rsidTr="00D56815">
        <w:trPr>
          <w:cantSplit/>
          <w:trHeight w:val="363"/>
        </w:trPr>
        <w:tc>
          <w:tcPr>
            <w:tcW w:w="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зидовудин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1C7E7D">
              <w:rPr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8100A7" w:rsidRPr="00EF4A80" w:rsidTr="00D56815">
        <w:trPr>
          <w:cantSplit/>
          <w:trHeight w:val="591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лопинавир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1C7E7D">
              <w:rPr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0A7" w:rsidRPr="001C7E7D" w:rsidRDefault="008100A7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A655C" w:rsidRPr="00EF4A80" w:rsidTr="00D56815">
        <w:trPr>
          <w:cantSplit/>
          <w:trHeight w:val="808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энфувиртид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1C7E7D">
              <w:rPr>
                <w:color w:val="000000"/>
                <w:sz w:val="24"/>
                <w:szCs w:val="24"/>
              </w:rPr>
              <w:t>приго</w:t>
            </w:r>
            <w:r w:rsidR="00D56815">
              <w:rPr>
                <w:color w:val="000000"/>
                <w:sz w:val="24"/>
                <w:szCs w:val="24"/>
              </w:rPr>
              <w:t>-</w:t>
            </w:r>
            <w:r w:rsidRPr="001C7E7D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1C7E7D">
              <w:rPr>
                <w:color w:val="000000"/>
                <w:sz w:val="24"/>
                <w:szCs w:val="24"/>
              </w:rPr>
              <w:t xml:space="preserve"> раствора для подкожного введения </w:t>
            </w:r>
          </w:p>
        </w:tc>
      </w:tr>
      <w:tr w:rsidR="00DA655C" w:rsidRPr="00EF4A80" w:rsidTr="008100A7">
        <w:trPr>
          <w:cantSplit/>
          <w:trHeight w:val="703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DA655C" w:rsidRPr="00EF4A80" w:rsidTr="00696892">
        <w:trPr>
          <w:cantSplit/>
          <w:trHeight w:val="3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L03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D56815">
        <w:trPr>
          <w:cantSplit/>
          <w:trHeight w:val="32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L03A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DA655C" w:rsidRPr="00EF4A80" w:rsidTr="00D56815">
        <w:trPr>
          <w:cantSplit/>
          <w:trHeight w:val="808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BC1B4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>интерфероны</w:t>
            </w:r>
          </w:p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  <w:lang w:val="en-US"/>
              </w:rPr>
            </w:pPr>
            <w:r w:rsidRPr="001C7E7D">
              <w:rPr>
                <w:color w:val="000000"/>
                <w:sz w:val="24"/>
                <w:szCs w:val="24"/>
              </w:rPr>
              <w:t>интерферон альфа-2 (а,</w:t>
            </w:r>
            <w:r w:rsidRPr="001C7E7D">
              <w:rPr>
                <w:color w:val="000000"/>
                <w:sz w:val="24"/>
                <w:szCs w:val="24"/>
                <w:lang w:val="en-US"/>
              </w:rPr>
              <w:t>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1C7E7D">
              <w:rPr>
                <w:color w:val="000000"/>
                <w:sz w:val="24"/>
                <w:szCs w:val="24"/>
              </w:rPr>
              <w:t>приго</w:t>
            </w:r>
            <w:r w:rsidR="00D56815">
              <w:rPr>
                <w:color w:val="000000"/>
                <w:sz w:val="24"/>
                <w:szCs w:val="24"/>
              </w:rPr>
              <w:t>-</w:t>
            </w:r>
            <w:r w:rsidRPr="001C7E7D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1C7E7D">
              <w:rPr>
                <w:color w:val="000000"/>
                <w:sz w:val="24"/>
                <w:szCs w:val="24"/>
              </w:rPr>
              <w:t xml:space="preserve"> раствора для инъекций</w:t>
            </w:r>
          </w:p>
        </w:tc>
      </w:tr>
      <w:tr w:rsidR="00DA655C" w:rsidRPr="00EF4A80" w:rsidTr="00D56815">
        <w:trPr>
          <w:cantSplit/>
          <w:trHeight w:val="808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5C" w:rsidRPr="001C7E7D" w:rsidRDefault="00DA655C" w:rsidP="009066E9">
            <w:pPr>
              <w:tabs>
                <w:tab w:val="left" w:pos="1545"/>
                <w:tab w:val="center" w:pos="4677"/>
                <w:tab w:val="right" w:pos="9355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tabs>
                <w:tab w:val="left" w:pos="1545"/>
                <w:tab w:val="center" w:pos="4677"/>
                <w:tab w:val="right" w:pos="9355"/>
              </w:tabs>
              <w:spacing w:line="240" w:lineRule="atLeas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альфа-2 (а,</w:t>
            </w:r>
            <w:r w:rsidRPr="001C7E7D">
              <w:rPr>
                <w:color w:val="000000"/>
                <w:sz w:val="24"/>
                <w:szCs w:val="24"/>
                <w:lang w:val="en-US"/>
              </w:rPr>
              <w:t>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55C" w:rsidRPr="001C7E7D" w:rsidRDefault="00DA655C" w:rsidP="009066E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C7E7D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1C7E7D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1C7E7D">
              <w:rPr>
                <w:color w:val="000000"/>
                <w:sz w:val="24"/>
                <w:szCs w:val="24"/>
              </w:rPr>
              <w:t>приго</w:t>
            </w:r>
            <w:r w:rsidR="00D56815">
              <w:rPr>
                <w:color w:val="000000"/>
                <w:sz w:val="24"/>
                <w:szCs w:val="24"/>
              </w:rPr>
              <w:t>-</w:t>
            </w:r>
            <w:r w:rsidRPr="001C7E7D">
              <w:rPr>
                <w:color w:val="000000"/>
                <w:sz w:val="24"/>
                <w:szCs w:val="24"/>
              </w:rPr>
              <w:t>товления</w:t>
            </w:r>
            <w:proofErr w:type="spellEnd"/>
            <w:proofErr w:type="gramEnd"/>
            <w:r w:rsidRPr="001C7E7D">
              <w:rPr>
                <w:color w:val="000000"/>
                <w:sz w:val="24"/>
                <w:szCs w:val="24"/>
              </w:rPr>
              <w:t xml:space="preserve"> раствора для подкожного введения;</w:t>
            </w:r>
          </w:p>
          <w:p w:rsidR="00D56815" w:rsidRPr="001C7E7D" w:rsidRDefault="00DA655C" w:rsidP="00D5681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1C7E7D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 w:rsidRPr="001C7E7D">
              <w:rPr>
                <w:color w:val="000000"/>
                <w:sz w:val="24"/>
                <w:szCs w:val="24"/>
              </w:rPr>
              <w:t>под-кожного</w:t>
            </w:r>
            <w:proofErr w:type="gramEnd"/>
            <w:r w:rsidRPr="001C7E7D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</w:tbl>
    <w:p w:rsidR="001C7E7D" w:rsidRDefault="00DA655C" w:rsidP="00DA655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EF4A8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</w:t>
      </w:r>
    </w:p>
    <w:p w:rsidR="001C7E7D" w:rsidRPr="001C7E7D" w:rsidRDefault="00DA655C" w:rsidP="00696892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D56815">
        <w:rPr>
          <w:color w:val="000000"/>
          <w:sz w:val="26"/>
          <w:szCs w:val="26"/>
        </w:rPr>
        <w:t>Г.</w:t>
      </w:r>
      <w:r w:rsidRPr="001C7E7D">
        <w:rPr>
          <w:color w:val="000000"/>
          <w:sz w:val="26"/>
          <w:szCs w:val="26"/>
        </w:rPr>
        <w:t xml:space="preserve"> Федеральный закон </w:t>
      </w:r>
      <w:r w:rsidR="00D56815" w:rsidRPr="001C7E7D">
        <w:rPr>
          <w:color w:val="000000"/>
          <w:sz w:val="26"/>
          <w:szCs w:val="26"/>
        </w:rPr>
        <w:t xml:space="preserve">от 17 июля 1999 года </w:t>
      </w:r>
      <w:r w:rsidRPr="001C7E7D">
        <w:rPr>
          <w:color w:val="000000"/>
          <w:sz w:val="26"/>
          <w:szCs w:val="26"/>
        </w:rPr>
        <w:t>№</w:t>
      </w:r>
      <w:r w:rsidR="001C7E7D">
        <w:rPr>
          <w:color w:val="000000"/>
          <w:sz w:val="26"/>
          <w:szCs w:val="26"/>
        </w:rPr>
        <w:t xml:space="preserve"> </w:t>
      </w:r>
      <w:r w:rsidRPr="001C7E7D">
        <w:rPr>
          <w:color w:val="000000"/>
          <w:sz w:val="26"/>
          <w:szCs w:val="26"/>
        </w:rPr>
        <w:t>178-ФЗ «О государственной социальной помощи»</w:t>
      </w:r>
    </w:p>
    <w:p w:rsidR="00DA655C" w:rsidRDefault="00DA655C" w:rsidP="003E2CFE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1C7E7D">
        <w:rPr>
          <w:color w:val="000000"/>
          <w:sz w:val="26"/>
          <w:szCs w:val="26"/>
        </w:rPr>
        <w:t>Обеспечение граждан, имеющих право на получение государственной социальной помощи в виде набора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детей-инвалидов, осуществляется при лечении в амбулаторных условиях  по рецептам врача бесплатно в соответствии с федеральным законодательством за счет средств федерального бюджета.</w:t>
      </w:r>
      <w:proofErr w:type="gramEnd"/>
    </w:p>
    <w:p w:rsidR="00DA655C" w:rsidRPr="001C7E7D" w:rsidRDefault="00DA655C" w:rsidP="00696892">
      <w:pPr>
        <w:ind w:left="5103"/>
        <w:rPr>
          <w:color w:val="000000"/>
          <w:sz w:val="26"/>
          <w:szCs w:val="26"/>
        </w:rPr>
      </w:pPr>
      <w:r w:rsidRPr="001C7E7D">
        <w:rPr>
          <w:color w:val="000000"/>
          <w:sz w:val="26"/>
          <w:szCs w:val="26"/>
        </w:rPr>
        <w:lastRenderedPageBreak/>
        <w:t>Приложение № 4 к Программе</w:t>
      </w:r>
    </w:p>
    <w:p w:rsidR="00DA655C" w:rsidRDefault="00DA655C" w:rsidP="00DA655C">
      <w:pPr>
        <w:jc w:val="both"/>
        <w:rPr>
          <w:b/>
          <w:color w:val="000000"/>
          <w:sz w:val="26"/>
          <w:szCs w:val="26"/>
        </w:rPr>
      </w:pPr>
      <w:r w:rsidRPr="001C7E7D">
        <w:rPr>
          <w:b/>
          <w:color w:val="000000"/>
          <w:sz w:val="26"/>
          <w:szCs w:val="26"/>
        </w:rPr>
        <w:t xml:space="preserve">                  </w:t>
      </w:r>
    </w:p>
    <w:p w:rsidR="006759B0" w:rsidRDefault="006759B0" w:rsidP="001C7E7D">
      <w:pPr>
        <w:jc w:val="center"/>
        <w:rPr>
          <w:color w:val="000000"/>
          <w:sz w:val="26"/>
          <w:szCs w:val="26"/>
        </w:rPr>
      </w:pPr>
    </w:p>
    <w:p w:rsidR="001C7E7D" w:rsidRPr="001C7E7D" w:rsidRDefault="00DA655C" w:rsidP="001C7E7D">
      <w:pPr>
        <w:jc w:val="center"/>
        <w:rPr>
          <w:color w:val="000000"/>
          <w:sz w:val="26"/>
          <w:szCs w:val="26"/>
        </w:rPr>
      </w:pPr>
      <w:r w:rsidRPr="001C7E7D">
        <w:rPr>
          <w:color w:val="000000"/>
          <w:sz w:val="26"/>
          <w:szCs w:val="26"/>
        </w:rPr>
        <w:t>Перечень</w:t>
      </w:r>
    </w:p>
    <w:p w:rsidR="006759B0" w:rsidRDefault="00DA655C" w:rsidP="001C7E7D">
      <w:pPr>
        <w:jc w:val="center"/>
        <w:rPr>
          <w:color w:val="000000"/>
          <w:sz w:val="26"/>
          <w:szCs w:val="26"/>
        </w:rPr>
      </w:pPr>
      <w:r w:rsidRPr="001C7E7D">
        <w:rPr>
          <w:color w:val="000000"/>
          <w:sz w:val="26"/>
          <w:szCs w:val="26"/>
        </w:rPr>
        <w:t xml:space="preserve">мероприятий по профилактике заболеваний и формированию </w:t>
      </w:r>
      <w:proofErr w:type="gramStart"/>
      <w:r w:rsidRPr="001C7E7D">
        <w:rPr>
          <w:color w:val="000000"/>
          <w:sz w:val="26"/>
          <w:szCs w:val="26"/>
        </w:rPr>
        <w:t>здоров</w:t>
      </w:r>
      <w:r w:rsidR="006759B0">
        <w:rPr>
          <w:color w:val="000000"/>
          <w:sz w:val="26"/>
          <w:szCs w:val="26"/>
        </w:rPr>
        <w:t>ого</w:t>
      </w:r>
      <w:proofErr w:type="gramEnd"/>
      <w:r w:rsidR="006759B0">
        <w:rPr>
          <w:color w:val="000000"/>
          <w:sz w:val="26"/>
          <w:szCs w:val="26"/>
        </w:rPr>
        <w:t xml:space="preserve"> </w:t>
      </w:r>
    </w:p>
    <w:p w:rsidR="00DA655C" w:rsidRPr="001C7E7D" w:rsidRDefault="006759B0" w:rsidP="001C7E7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образа жизни, осуществляемых</w:t>
      </w:r>
      <w:r w:rsidR="00DA655C" w:rsidRPr="001C7E7D">
        <w:rPr>
          <w:color w:val="000000"/>
          <w:sz w:val="26"/>
          <w:szCs w:val="26"/>
        </w:rPr>
        <w:t xml:space="preserve"> в рамках Программы</w:t>
      </w:r>
    </w:p>
    <w:p w:rsidR="00DA655C" w:rsidRPr="001C7E7D" w:rsidRDefault="00DA655C" w:rsidP="00DA655C">
      <w:pPr>
        <w:jc w:val="both"/>
        <w:rPr>
          <w:color w:val="000000"/>
          <w:sz w:val="26"/>
          <w:szCs w:val="26"/>
        </w:rPr>
      </w:pPr>
      <w:r w:rsidRPr="001C7E7D">
        <w:rPr>
          <w:color w:val="000000"/>
          <w:sz w:val="26"/>
          <w:szCs w:val="26"/>
        </w:rPr>
        <w:t xml:space="preserve">          </w:t>
      </w:r>
    </w:p>
    <w:p w:rsidR="00DA655C" w:rsidRPr="001C7E7D" w:rsidRDefault="00DA655C" w:rsidP="003E2CFE">
      <w:pPr>
        <w:ind w:firstLine="567"/>
        <w:jc w:val="both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В рамках Программы проводятся мероприятия по профилактике заболеваний и формированию здорового образа жизни:</w:t>
      </w:r>
    </w:p>
    <w:p w:rsidR="00DA655C" w:rsidRPr="001C7E7D" w:rsidRDefault="00DA655C" w:rsidP="003E2CFE">
      <w:pPr>
        <w:ind w:firstLine="567"/>
        <w:jc w:val="both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профилактически</w:t>
      </w:r>
      <w:r w:rsidR="006759B0">
        <w:rPr>
          <w:bCs/>
          <w:color w:val="000000"/>
          <w:sz w:val="26"/>
          <w:szCs w:val="26"/>
        </w:rPr>
        <w:t>е</w:t>
      </w:r>
      <w:r w:rsidRPr="001C7E7D">
        <w:rPr>
          <w:bCs/>
          <w:color w:val="000000"/>
          <w:sz w:val="26"/>
          <w:szCs w:val="26"/>
        </w:rPr>
        <w:t xml:space="preserve"> мероприяти</w:t>
      </w:r>
      <w:r w:rsidR="006759B0">
        <w:rPr>
          <w:bCs/>
          <w:color w:val="000000"/>
          <w:sz w:val="26"/>
          <w:szCs w:val="26"/>
        </w:rPr>
        <w:t>я</w:t>
      </w:r>
      <w:r w:rsidRPr="001C7E7D">
        <w:rPr>
          <w:bCs/>
          <w:color w:val="000000"/>
          <w:sz w:val="26"/>
          <w:szCs w:val="26"/>
        </w:rPr>
        <w:t xml:space="preserve"> по предупреждению и снижению заболеваемости, выявление ранних и скрытых форм заболеваний, в том числе социально значимых заболеваний, и факторов риска;</w:t>
      </w:r>
    </w:p>
    <w:p w:rsidR="00DA655C" w:rsidRPr="001C7E7D" w:rsidRDefault="00DA655C" w:rsidP="003E2CFE">
      <w:pPr>
        <w:ind w:firstLine="567"/>
        <w:jc w:val="both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диспансерное наблюдение за состоянием здоровья лиц, страдающих хроническими заболеваниями, с целью профилактики прогрессирования заболеваний, снижения инвалидности и смертности;</w:t>
      </w:r>
    </w:p>
    <w:p w:rsidR="00DA655C" w:rsidRPr="001C7E7D" w:rsidRDefault="00DA655C" w:rsidP="003E2CFE">
      <w:pPr>
        <w:ind w:firstLine="567"/>
        <w:jc w:val="both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диспансеризация населения, проведение профилактических медицинских осмотров в случаях, предусмотренных законодательством Российской Федерации;</w:t>
      </w:r>
    </w:p>
    <w:p w:rsidR="00DA655C" w:rsidRPr="001C7E7D" w:rsidRDefault="00DA655C" w:rsidP="003E2CFE">
      <w:pPr>
        <w:ind w:firstLine="567"/>
        <w:jc w:val="both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мероприяти</w:t>
      </w:r>
      <w:r w:rsidR="006759B0">
        <w:rPr>
          <w:bCs/>
          <w:color w:val="000000"/>
          <w:sz w:val="26"/>
          <w:szCs w:val="26"/>
        </w:rPr>
        <w:t>я</w:t>
      </w:r>
      <w:r w:rsidRPr="001C7E7D">
        <w:rPr>
          <w:bCs/>
          <w:color w:val="000000"/>
          <w:sz w:val="26"/>
          <w:szCs w:val="26"/>
        </w:rPr>
        <w:t xml:space="preserve"> по пропаганде здорового образа жизни (далее – ЗОЖ), включая вопросы рационального питания, повышения двигательной активности, профилактики потребления </w:t>
      </w:r>
      <w:proofErr w:type="spellStart"/>
      <w:r w:rsidRPr="001C7E7D">
        <w:rPr>
          <w:bCs/>
          <w:color w:val="000000"/>
          <w:sz w:val="26"/>
          <w:szCs w:val="26"/>
        </w:rPr>
        <w:t>психоактивных</w:t>
      </w:r>
      <w:proofErr w:type="spellEnd"/>
      <w:r w:rsidRPr="001C7E7D">
        <w:rPr>
          <w:bCs/>
          <w:color w:val="000000"/>
          <w:sz w:val="26"/>
          <w:szCs w:val="26"/>
        </w:rPr>
        <w:t xml:space="preserve"> веществ, в том числе алкоголя, табака и наркотических веществ;</w:t>
      </w:r>
    </w:p>
    <w:p w:rsidR="00DA655C" w:rsidRPr="001C7E7D" w:rsidRDefault="00DA655C" w:rsidP="003E2CFE">
      <w:pPr>
        <w:ind w:firstLine="567"/>
        <w:jc w:val="both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выявление курящих лиц и лиц, избыточно потребляющих алкоголь, а также лиц с высоким риском заболеваний, связанных с курением, алкоголем и отравлением суррогатами алкоголя;</w:t>
      </w:r>
    </w:p>
    <w:p w:rsidR="00DA655C" w:rsidRPr="001C7E7D" w:rsidRDefault="00DA655C" w:rsidP="003E2CFE">
      <w:pPr>
        <w:ind w:firstLine="567"/>
        <w:jc w:val="both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оказание медицинской помощи по отказу от курения и злоупотребления алкоголем, включая направление на консультацию и лечение в специализированные профильные медицинские организации;</w:t>
      </w:r>
    </w:p>
    <w:p w:rsidR="00DA655C" w:rsidRPr="001C7E7D" w:rsidRDefault="00DA655C" w:rsidP="003E2CFE">
      <w:pPr>
        <w:ind w:firstLine="567"/>
        <w:jc w:val="both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информировани</w:t>
      </w:r>
      <w:r w:rsidR="006759B0">
        <w:rPr>
          <w:bCs/>
          <w:color w:val="000000"/>
          <w:sz w:val="26"/>
          <w:szCs w:val="26"/>
        </w:rPr>
        <w:t>е</w:t>
      </w:r>
      <w:r w:rsidRPr="001C7E7D">
        <w:rPr>
          <w:bCs/>
          <w:color w:val="000000"/>
          <w:sz w:val="26"/>
          <w:szCs w:val="26"/>
        </w:rPr>
        <w:t xml:space="preserve"> населения о необходимости и возможности выявления факторов риска,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ЗОЖ в отделениях (кабинетах) медицинской профилактики и центрах здоровья.</w:t>
      </w:r>
    </w:p>
    <w:p w:rsidR="00DA655C" w:rsidRPr="00EF4A80" w:rsidRDefault="00DA655C" w:rsidP="00DA655C">
      <w:pPr>
        <w:ind w:firstLine="709"/>
        <w:jc w:val="both"/>
        <w:rPr>
          <w:color w:val="000000"/>
          <w:szCs w:val="28"/>
        </w:rPr>
      </w:pPr>
    </w:p>
    <w:p w:rsidR="00DA655C" w:rsidRDefault="00DA655C" w:rsidP="00DA655C">
      <w:pPr>
        <w:spacing w:line="360" w:lineRule="atLeas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</w:t>
      </w:r>
    </w:p>
    <w:p w:rsidR="001C7E7D" w:rsidRDefault="001C7E7D" w:rsidP="00DA655C">
      <w:pPr>
        <w:spacing w:line="360" w:lineRule="atLeast"/>
        <w:rPr>
          <w:color w:val="000000"/>
          <w:szCs w:val="28"/>
        </w:rPr>
      </w:pPr>
    </w:p>
    <w:p w:rsidR="001C7E7D" w:rsidRDefault="001C7E7D" w:rsidP="00DA655C">
      <w:pPr>
        <w:spacing w:line="360" w:lineRule="atLeast"/>
        <w:rPr>
          <w:color w:val="000000"/>
          <w:szCs w:val="28"/>
        </w:rPr>
      </w:pPr>
    </w:p>
    <w:p w:rsidR="001C7E7D" w:rsidRDefault="001C7E7D" w:rsidP="00DA655C">
      <w:pPr>
        <w:spacing w:line="360" w:lineRule="atLeast"/>
        <w:rPr>
          <w:color w:val="000000"/>
          <w:szCs w:val="28"/>
        </w:rPr>
      </w:pPr>
    </w:p>
    <w:p w:rsidR="001C7E7D" w:rsidRDefault="001C7E7D" w:rsidP="00DA655C">
      <w:pPr>
        <w:spacing w:line="360" w:lineRule="atLeast"/>
        <w:rPr>
          <w:color w:val="000000"/>
          <w:szCs w:val="28"/>
        </w:rPr>
      </w:pPr>
    </w:p>
    <w:p w:rsidR="001C7E7D" w:rsidRDefault="001C7E7D" w:rsidP="00DA655C">
      <w:pPr>
        <w:spacing w:line="360" w:lineRule="atLeast"/>
        <w:rPr>
          <w:color w:val="000000"/>
          <w:szCs w:val="28"/>
        </w:rPr>
      </w:pPr>
    </w:p>
    <w:p w:rsidR="005A149C" w:rsidRDefault="005A149C" w:rsidP="00DA655C">
      <w:pPr>
        <w:spacing w:line="360" w:lineRule="atLeast"/>
        <w:rPr>
          <w:color w:val="000000"/>
          <w:szCs w:val="28"/>
        </w:rPr>
      </w:pPr>
    </w:p>
    <w:p w:rsidR="001C7E7D" w:rsidRDefault="001C7E7D" w:rsidP="00DA655C">
      <w:pPr>
        <w:spacing w:line="360" w:lineRule="atLeast"/>
        <w:rPr>
          <w:color w:val="000000"/>
          <w:szCs w:val="28"/>
        </w:rPr>
      </w:pPr>
    </w:p>
    <w:p w:rsidR="001C7E7D" w:rsidRDefault="001C7E7D" w:rsidP="00DA655C">
      <w:pPr>
        <w:spacing w:line="360" w:lineRule="atLeast"/>
        <w:rPr>
          <w:color w:val="000000"/>
          <w:szCs w:val="28"/>
        </w:rPr>
      </w:pPr>
    </w:p>
    <w:p w:rsidR="00696892" w:rsidRDefault="00696892" w:rsidP="00DA655C">
      <w:pPr>
        <w:spacing w:line="360" w:lineRule="atLeast"/>
        <w:rPr>
          <w:color w:val="000000"/>
          <w:szCs w:val="28"/>
        </w:rPr>
      </w:pPr>
    </w:p>
    <w:p w:rsidR="00696892" w:rsidRDefault="00696892" w:rsidP="00DA655C">
      <w:pPr>
        <w:spacing w:line="360" w:lineRule="atLeast"/>
        <w:rPr>
          <w:color w:val="000000"/>
          <w:szCs w:val="28"/>
        </w:rPr>
      </w:pPr>
    </w:p>
    <w:p w:rsidR="001C7E7D" w:rsidRDefault="001C7E7D" w:rsidP="00DA655C">
      <w:pPr>
        <w:spacing w:line="360" w:lineRule="atLeast"/>
        <w:rPr>
          <w:color w:val="000000"/>
          <w:szCs w:val="28"/>
        </w:rPr>
      </w:pPr>
    </w:p>
    <w:p w:rsidR="00DA655C" w:rsidRPr="001C7E7D" w:rsidRDefault="00DA655C" w:rsidP="00143EF8">
      <w:pPr>
        <w:spacing w:line="360" w:lineRule="atLeast"/>
        <w:ind w:left="5103"/>
        <w:rPr>
          <w:color w:val="000000"/>
          <w:sz w:val="26"/>
          <w:szCs w:val="26"/>
        </w:rPr>
      </w:pPr>
      <w:r w:rsidRPr="001C7E7D">
        <w:rPr>
          <w:color w:val="000000"/>
          <w:sz w:val="26"/>
          <w:szCs w:val="26"/>
        </w:rPr>
        <w:lastRenderedPageBreak/>
        <w:t>Приложение № 5 к Программе</w:t>
      </w:r>
    </w:p>
    <w:p w:rsidR="00DA655C" w:rsidRDefault="00DA655C" w:rsidP="00DA655C">
      <w:pPr>
        <w:ind w:firstLine="709"/>
        <w:jc w:val="both"/>
        <w:rPr>
          <w:color w:val="000000"/>
          <w:sz w:val="26"/>
          <w:szCs w:val="26"/>
        </w:rPr>
      </w:pPr>
    </w:p>
    <w:p w:rsidR="005954E5" w:rsidRDefault="005954E5" w:rsidP="00DA655C">
      <w:pPr>
        <w:ind w:firstLine="709"/>
        <w:jc w:val="both"/>
        <w:rPr>
          <w:color w:val="000000"/>
          <w:sz w:val="26"/>
          <w:szCs w:val="26"/>
        </w:rPr>
      </w:pPr>
    </w:p>
    <w:p w:rsidR="00DA655C" w:rsidRPr="001C7E7D" w:rsidRDefault="00DA655C" w:rsidP="00143EF8">
      <w:pPr>
        <w:widowControl w:val="0"/>
        <w:autoSpaceDE w:val="0"/>
        <w:autoSpaceDN w:val="0"/>
        <w:adjustRightInd w:val="0"/>
        <w:ind w:right="282"/>
        <w:jc w:val="center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ПЕРЕЧЕНЬ</w:t>
      </w:r>
    </w:p>
    <w:p w:rsidR="00DA655C" w:rsidRPr="001C7E7D" w:rsidRDefault="00DA655C" w:rsidP="00143EF8">
      <w:pPr>
        <w:widowControl w:val="0"/>
        <w:autoSpaceDE w:val="0"/>
        <w:autoSpaceDN w:val="0"/>
        <w:adjustRightInd w:val="0"/>
        <w:ind w:right="282"/>
        <w:jc w:val="center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медицинских организаций, участвующих в реализации</w:t>
      </w:r>
    </w:p>
    <w:p w:rsidR="00DA655C" w:rsidRPr="001C7E7D" w:rsidRDefault="00DA655C" w:rsidP="00143EF8">
      <w:pPr>
        <w:widowControl w:val="0"/>
        <w:autoSpaceDE w:val="0"/>
        <w:autoSpaceDN w:val="0"/>
        <w:adjustRightInd w:val="0"/>
        <w:ind w:right="282"/>
        <w:jc w:val="center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Программы, в том числе территориальной программы</w:t>
      </w:r>
    </w:p>
    <w:p w:rsidR="00DA655C" w:rsidRDefault="00DA655C" w:rsidP="00143EF8">
      <w:pPr>
        <w:widowControl w:val="0"/>
        <w:autoSpaceDE w:val="0"/>
        <w:autoSpaceDN w:val="0"/>
        <w:adjustRightInd w:val="0"/>
        <w:ind w:right="282"/>
        <w:jc w:val="center"/>
        <w:rPr>
          <w:bCs/>
          <w:color w:val="000000"/>
          <w:sz w:val="26"/>
          <w:szCs w:val="26"/>
        </w:rPr>
      </w:pPr>
      <w:r w:rsidRPr="001C7E7D">
        <w:rPr>
          <w:bCs/>
          <w:color w:val="000000"/>
          <w:sz w:val="26"/>
          <w:szCs w:val="26"/>
        </w:rPr>
        <w:t>обязательного медицинского страхования</w:t>
      </w:r>
    </w:p>
    <w:p w:rsidR="001C7E7D" w:rsidRPr="001C7E7D" w:rsidRDefault="001C7E7D" w:rsidP="00143EF8">
      <w:pPr>
        <w:widowControl w:val="0"/>
        <w:autoSpaceDE w:val="0"/>
        <w:autoSpaceDN w:val="0"/>
        <w:adjustRightInd w:val="0"/>
        <w:ind w:right="282"/>
        <w:jc w:val="center"/>
        <w:rPr>
          <w:bCs/>
          <w:color w:val="000000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410"/>
      </w:tblGrid>
      <w:tr w:rsidR="00DA655C" w:rsidRPr="00CA3993" w:rsidTr="005954E5">
        <w:trPr>
          <w:trHeight w:val="1571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1C7E7D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>№</w:t>
            </w:r>
          </w:p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proofErr w:type="gramStart"/>
            <w:r w:rsidRPr="001C7E7D">
              <w:rPr>
                <w:rFonts w:cs="Courier New"/>
                <w:color w:val="000000"/>
                <w:sz w:val="26"/>
                <w:szCs w:val="26"/>
              </w:rPr>
              <w:t>п</w:t>
            </w:r>
            <w:proofErr w:type="gramEnd"/>
            <w:r w:rsidRPr="001C7E7D">
              <w:rPr>
                <w:rFonts w:cs="Courier New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Наименование медицинских организаций 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5954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Осуществляющие</w:t>
            </w:r>
          </w:p>
          <w:p w:rsidR="00DA655C" w:rsidRPr="001C7E7D" w:rsidRDefault="00DA655C" w:rsidP="005954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деятельность в</w:t>
            </w:r>
          </w:p>
          <w:p w:rsidR="00DA655C" w:rsidRPr="001C7E7D" w:rsidRDefault="00DA655C" w:rsidP="005954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сфере</w:t>
            </w:r>
            <w:r w:rsidR="001C7E7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E7D">
              <w:rPr>
                <w:rFonts w:cs="Courier New"/>
                <w:color w:val="000000"/>
                <w:sz w:val="26"/>
                <w:szCs w:val="26"/>
              </w:rPr>
              <w:t>обяза</w:t>
            </w:r>
            <w:r w:rsidR="003E2CFE">
              <w:rPr>
                <w:rFonts w:cs="Courier New"/>
                <w:color w:val="000000"/>
                <w:sz w:val="26"/>
                <w:szCs w:val="26"/>
              </w:rPr>
              <w:t>тель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ного</w:t>
            </w:r>
            <w:proofErr w:type="gramEnd"/>
            <w:r w:rsidR="001C7E7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медицинского</w:t>
            </w:r>
          </w:p>
          <w:p w:rsidR="00DA655C" w:rsidRPr="001C7E7D" w:rsidRDefault="00DA655C" w:rsidP="001C7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страхования</w:t>
            </w:r>
            <w:r w:rsidR="001C7E7D">
              <w:rPr>
                <w:color w:val="000000"/>
                <w:sz w:val="26"/>
                <w:szCs w:val="26"/>
              </w:rPr>
              <w:t>*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8A01FE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>ГБУЗ 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Больница скорой медицинской помощи</w:t>
            </w:r>
            <w:r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8A01FE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>ГБУЗ 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Городская детская больница</w:t>
            </w:r>
            <w:r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Родильный дом им. 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Гуткина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К.А.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Городская поликлиника </w:t>
            </w:r>
            <w:r w:rsidR="001C7E7D">
              <w:rPr>
                <w:rFonts w:cs="Courier New"/>
                <w:color w:val="000000"/>
                <w:sz w:val="26"/>
                <w:szCs w:val="26"/>
              </w:rPr>
              <w:t>№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1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Городская поликлиника </w:t>
            </w:r>
            <w:r w:rsidR="001C7E7D">
              <w:rPr>
                <w:rFonts w:cs="Courier New"/>
                <w:color w:val="000000"/>
                <w:sz w:val="26"/>
                <w:szCs w:val="26"/>
              </w:rPr>
              <w:t>№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2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Городская поликлиника </w:t>
            </w:r>
            <w:r w:rsidR="001C7E7D">
              <w:rPr>
                <w:rFonts w:cs="Courier New"/>
                <w:color w:val="000000"/>
                <w:sz w:val="26"/>
                <w:szCs w:val="26"/>
              </w:rPr>
              <w:t>№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3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Городская поликлиника </w:t>
            </w:r>
            <w:r w:rsidR="001C7E7D">
              <w:rPr>
                <w:rFonts w:cs="Courier New"/>
                <w:color w:val="000000"/>
                <w:sz w:val="26"/>
                <w:szCs w:val="26"/>
              </w:rPr>
              <w:t>№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4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Городская поликлиника </w:t>
            </w:r>
            <w:r w:rsidR="001C7E7D">
              <w:rPr>
                <w:rFonts w:cs="Courier New"/>
                <w:color w:val="000000"/>
                <w:sz w:val="26"/>
                <w:szCs w:val="26"/>
              </w:rPr>
              <w:t>№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5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Городская детская поликлиника </w:t>
            </w:r>
            <w:r w:rsidR="001C7E7D">
              <w:rPr>
                <w:rFonts w:cs="Courier New"/>
                <w:color w:val="000000"/>
                <w:sz w:val="26"/>
                <w:szCs w:val="26"/>
              </w:rPr>
              <w:t>№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1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Городская детская поликлиника </w:t>
            </w:r>
            <w:r w:rsidR="001C7E7D">
              <w:rPr>
                <w:rFonts w:cs="Courier New"/>
                <w:color w:val="000000"/>
                <w:sz w:val="26"/>
                <w:szCs w:val="26"/>
              </w:rPr>
              <w:t>№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2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Городская стоматологическая поликлиника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Детская стоматологическая поликлиника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Беломорская центральная районная 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Калевальская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центральная районная 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Кемская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центральная районная 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Кондопожская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центральная районная 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Костомукшская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городская 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Лоухская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центральная районная 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Медвежьегорская центральная районная         </w:t>
            </w:r>
          </w:p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rHeight w:val="31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Толвуйская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амбулатория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Муезерская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центральная районная 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Олонецка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я</w:t>
            </w:r>
            <w:proofErr w:type="spellEnd"/>
            <w:r w:rsidR="008A01FE">
              <w:rPr>
                <w:rFonts w:cs="Courier New"/>
                <w:color w:val="000000"/>
                <w:sz w:val="26"/>
                <w:szCs w:val="26"/>
              </w:rPr>
              <w:t xml:space="preserve"> центральная районная больница»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Питкярантская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центральная районная 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Прионежская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центральная районная 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Пряжинская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центральная районная 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Пудожская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центральная районная больница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</w:tbl>
    <w:p w:rsidR="005954E5" w:rsidRDefault="005954E5"/>
    <w:p w:rsidR="005954E5" w:rsidRDefault="005954E5"/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552"/>
      </w:tblGrid>
      <w:tr w:rsidR="008A01FE" w:rsidRPr="00CA3993" w:rsidTr="005954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E" w:rsidRPr="001C7E7D" w:rsidRDefault="008A01FE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E" w:rsidRPr="001C7E7D" w:rsidRDefault="008A01FE" w:rsidP="008A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E" w:rsidRPr="001C7E7D" w:rsidRDefault="008A01FE" w:rsidP="008A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45695F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45695F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Сегежская центральная районная больница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Сортавальская центральная районная больница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Суоярвская</w:t>
            </w:r>
            <w:proofErr w:type="spellEnd"/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центральная районная больница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Республиканская больница им</w:t>
            </w:r>
            <w:r w:rsidR="001C7E7D">
              <w:rPr>
                <w:rFonts w:cs="Courier New"/>
                <w:color w:val="000000"/>
                <w:sz w:val="26"/>
                <w:szCs w:val="26"/>
              </w:rPr>
              <w:t>ени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ourier New"/>
                <w:color w:val="000000"/>
                <w:sz w:val="26"/>
                <w:szCs w:val="26"/>
              </w:rPr>
              <w:t xml:space="preserve">                        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В.А.</w:t>
            </w:r>
            <w:r w:rsidR="008A01FE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Баранова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Детская республиканская больница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Госпиталь для ветеранов войн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Республиканская инфекционная больница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Республиканский перинатальный центр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3E2C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Республиканский онкологический диспансер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36.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3E2C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Республиканский кожно-венерологический       </w:t>
            </w:r>
          </w:p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диспансер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37.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НУЗ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Отделенческая клиническая больница на станции Петрозаводск от</w:t>
            </w:r>
            <w:r>
              <w:rPr>
                <w:rFonts w:cs="Courier New"/>
                <w:color w:val="000000"/>
                <w:sz w:val="26"/>
                <w:szCs w:val="26"/>
              </w:rPr>
              <w:t xml:space="preserve">крытого акционерного общества 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Российские железные дороги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38.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НУЗ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Узловая больница на станции Кемь </w:t>
            </w:r>
            <w:proofErr w:type="gramStart"/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открытого</w:t>
            </w:r>
            <w:proofErr w:type="gramEnd"/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</w:t>
            </w:r>
          </w:p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акционерного общества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Российские железные дороги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39.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45695F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ФКУЗ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Медико-санитарная часть Министерства         </w:t>
            </w:r>
          </w:p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внутренних дел Российской Федерации по Республике  Карелия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rHeight w:val="2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Филиал № 4 ФГКУ «442ВГК» Минобороны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rHeight w:val="2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ФГБУЗ   Амбулатория  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КарНЦ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rHeight w:val="2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ОАО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Кондопога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, поликлиника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ОАО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Петрозаводскмаш</w:t>
            </w:r>
            <w:proofErr w:type="spellEnd"/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, медико-санитарная часть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44.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ООО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>
              <w:rPr>
                <w:rFonts w:cs="Courier New"/>
                <w:color w:val="000000"/>
                <w:sz w:val="26"/>
                <w:szCs w:val="26"/>
              </w:rPr>
              <w:t xml:space="preserve">Медицинское объединение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Она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45.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ОАО санаторий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Белые ключи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46.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45695F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ООО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>
              <w:rPr>
                <w:rFonts w:cs="Courier New"/>
                <w:color w:val="000000"/>
                <w:sz w:val="26"/>
                <w:szCs w:val="26"/>
              </w:rPr>
              <w:t xml:space="preserve">Санаторий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Марциальные</w:t>
            </w:r>
            <w:proofErr w:type="spellEnd"/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воды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47.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ООО «Медицинская клиника «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Онегомед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48.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ФГБУ «МНТК «Микрохирургия глаза» им. акад. 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С.Н.Федорова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>» Минздрава России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49.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ООО «Мед-Лидер»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50.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ООО «МРТ-Эксперт Петрозаводск»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51.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ООО «ИНВИТРО СПб»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52.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ФГБУ «ФЦСКЭ им. В.А. 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Алмазова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>» Минздрава России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53.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ФГБУЗ КБ №</w:t>
            </w:r>
            <w:r w:rsidR="0045695F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122 им.</w:t>
            </w:r>
            <w:r w:rsidR="0045695F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Л.Г. Соколова  ФМБА России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54.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ГБОУ ВПО СЗГМУ им. 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И.И.Мечникова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Минздрава России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55.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ГБОУ ВПО 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ПСПбГМУ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им. </w:t>
            </w:r>
            <w:proofErr w:type="spellStart"/>
            <w:r w:rsidRPr="001C7E7D">
              <w:rPr>
                <w:rFonts w:cs="Courier New"/>
                <w:color w:val="000000"/>
                <w:sz w:val="26"/>
                <w:szCs w:val="26"/>
              </w:rPr>
              <w:t>И.П.Павлова</w:t>
            </w:r>
            <w:proofErr w:type="spell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Минздрава России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56.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СПКК ФГБУ «НМХЦ им. Н.И. Пирогова» Минздрава России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45695F" w:rsidRPr="00CA3993" w:rsidTr="005954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95F" w:rsidRPr="001C7E7D" w:rsidRDefault="0045695F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95F" w:rsidRPr="001C7E7D" w:rsidRDefault="0045695F" w:rsidP="0038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95F" w:rsidRPr="001C7E7D" w:rsidRDefault="0045695F" w:rsidP="0038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3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57.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ГКУЗ </w:t>
            </w:r>
            <w:r w:rsidR="008A01FE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Республиканская психиатрическая больница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58.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Республиканский психоневрологический         </w:t>
            </w:r>
          </w:p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диспансер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59.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Республиканский противотуберкулезный         </w:t>
            </w:r>
          </w:p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диспансер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60.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Республиканский наркологический диспансер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61.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Республиканский центр по профилактике и      </w:t>
            </w:r>
          </w:p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борьбе со СПИД и инфекционными заболеваниями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62.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Республиканская станция переливания крови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63.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ГКУЗ </w:t>
            </w:r>
            <w:r w:rsidR="008A01FE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Специализированный дом ребенка для детей с</w:t>
            </w:r>
            <w:r w:rsidR="003E2CFE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органическим поражением </w:t>
            </w:r>
            <w:proofErr w:type="gramStart"/>
            <w:r w:rsidRPr="001C7E7D">
              <w:rPr>
                <w:rFonts w:cs="Courier New"/>
                <w:color w:val="000000"/>
                <w:sz w:val="26"/>
                <w:szCs w:val="26"/>
              </w:rPr>
              <w:t>центральной</w:t>
            </w:r>
            <w:proofErr w:type="gram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нервной        </w:t>
            </w:r>
          </w:p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системы с нарушением психики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64.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АУЗ </w:t>
            </w:r>
            <w:r w:rsidR="008A01FE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Центр медицинской профилактики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65.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3E2CFE">
              <w:rPr>
                <w:rFonts w:cs="Courier New"/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Бюро судебно-медицинской экспертизы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66.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Республиканский медицинский информационно-аналитический центр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67.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="008A01FE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Территориальный центр медицины катастроф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68.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ГКУЗ </w:t>
            </w:r>
            <w:r w:rsidR="008A01FE" w:rsidRPr="001C7E7D">
              <w:rPr>
                <w:color w:val="000000"/>
                <w:sz w:val="26"/>
                <w:szCs w:val="26"/>
              </w:rPr>
              <w:t>«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Республиканский медицинский центр            </w:t>
            </w:r>
          </w:p>
          <w:p w:rsidR="00DA655C" w:rsidRPr="001C7E7D" w:rsidRDefault="0076604C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>мобилизационных резервов 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Резерв</w:t>
            </w:r>
            <w:r w:rsidR="008A01FE"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69.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8A01FE" w:rsidP="008A01F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ГБУЗ </w:t>
            </w:r>
            <w:r w:rsidRPr="001C7E7D">
              <w:rPr>
                <w:color w:val="000000"/>
                <w:sz w:val="26"/>
                <w:szCs w:val="26"/>
              </w:rPr>
              <w:t>«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>Дом сестринского ухода</w:t>
            </w:r>
            <w:r w:rsidRPr="001C7E7D">
              <w:rPr>
                <w:rFonts w:cs="Courier New"/>
                <w:color w:val="000000"/>
                <w:sz w:val="26"/>
                <w:szCs w:val="26"/>
              </w:rPr>
              <w:t>»</w:t>
            </w:r>
            <w:r w:rsidR="00DA655C" w:rsidRPr="001C7E7D">
              <w:rPr>
                <w:rFonts w:cs="Courier New"/>
                <w:color w:val="000000"/>
                <w:sz w:val="26"/>
                <w:szCs w:val="26"/>
              </w:rPr>
              <w:t xml:space="preserve">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6"/>
                <w:szCs w:val="26"/>
              </w:rPr>
            </w:pP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70.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1C7E7D">
              <w:rPr>
                <w:color w:val="000000"/>
                <w:sz w:val="26"/>
                <w:szCs w:val="26"/>
              </w:rPr>
              <w:t>ООО «ЦИЭР»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71.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1C7E7D">
              <w:rPr>
                <w:color w:val="000000"/>
                <w:sz w:val="26"/>
                <w:szCs w:val="26"/>
              </w:rPr>
              <w:t>ООО «Медицинский центр «Пара»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+</w:t>
            </w:r>
          </w:p>
        </w:tc>
      </w:tr>
      <w:tr w:rsidR="00DA655C" w:rsidRPr="00CA3993" w:rsidTr="005954E5">
        <w:trPr>
          <w:tblCellSpacing w:w="5" w:type="nil"/>
        </w:trPr>
        <w:tc>
          <w:tcPr>
            <w:tcW w:w="69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67" w:right="-75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Итого медицинских организаций, участвующих в Программе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autoSpaceDN w:val="0"/>
              <w:adjustRightInd w:val="0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1C7E7D">
              <w:rPr>
                <w:color w:val="000000"/>
                <w:sz w:val="26"/>
                <w:szCs w:val="26"/>
              </w:rPr>
              <w:t>71</w:t>
            </w:r>
          </w:p>
        </w:tc>
      </w:tr>
      <w:tr w:rsidR="00DA655C" w:rsidRPr="00CA3993" w:rsidTr="005954E5">
        <w:trPr>
          <w:trHeight w:val="600"/>
          <w:tblCellSpacing w:w="5" w:type="nil"/>
        </w:trPr>
        <w:tc>
          <w:tcPr>
            <w:tcW w:w="69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67" w:right="-75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из них медицинских организаций, осуществляющих</w:t>
            </w:r>
          </w:p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67" w:right="-75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деятельность в сфере </w:t>
            </w:r>
            <w:proofErr w:type="gramStart"/>
            <w:r w:rsidRPr="001C7E7D">
              <w:rPr>
                <w:rFonts w:cs="Courier New"/>
                <w:color w:val="000000"/>
                <w:sz w:val="26"/>
                <w:szCs w:val="26"/>
              </w:rPr>
              <w:t>обязательного</w:t>
            </w:r>
            <w:proofErr w:type="gramEnd"/>
            <w:r w:rsidRPr="001C7E7D">
              <w:rPr>
                <w:rFonts w:cs="Courier New"/>
                <w:color w:val="000000"/>
                <w:sz w:val="26"/>
                <w:szCs w:val="26"/>
              </w:rPr>
              <w:t xml:space="preserve"> медицинского</w:t>
            </w:r>
          </w:p>
          <w:p w:rsidR="00DA655C" w:rsidRPr="001C7E7D" w:rsidRDefault="00DA655C" w:rsidP="003E2CFE">
            <w:pPr>
              <w:widowControl w:val="0"/>
              <w:autoSpaceDE w:val="0"/>
              <w:autoSpaceDN w:val="0"/>
              <w:adjustRightInd w:val="0"/>
              <w:ind w:left="67" w:right="-75"/>
              <w:rPr>
                <w:rFonts w:cs="Courier New"/>
                <w:color w:val="000000"/>
                <w:sz w:val="26"/>
                <w:szCs w:val="26"/>
              </w:rPr>
            </w:pPr>
            <w:r w:rsidRPr="001C7E7D">
              <w:rPr>
                <w:rFonts w:cs="Courier New"/>
                <w:color w:val="000000"/>
                <w:sz w:val="26"/>
                <w:szCs w:val="26"/>
              </w:rPr>
              <w:t>страхования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55C" w:rsidRPr="001C7E7D" w:rsidRDefault="00DA655C" w:rsidP="009066E9">
            <w:pPr>
              <w:autoSpaceDN w:val="0"/>
              <w:adjustRightInd w:val="0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1C7E7D">
              <w:rPr>
                <w:color w:val="000000"/>
                <w:sz w:val="26"/>
                <w:szCs w:val="26"/>
              </w:rPr>
              <w:t>58</w:t>
            </w:r>
          </w:p>
        </w:tc>
      </w:tr>
    </w:tbl>
    <w:p w:rsidR="008A01FE" w:rsidRDefault="008A01FE" w:rsidP="008A01F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2" w:name="Par3184"/>
      <w:bookmarkEnd w:id="2"/>
      <w:r>
        <w:rPr>
          <w:color w:val="000000"/>
          <w:sz w:val="24"/>
          <w:szCs w:val="24"/>
        </w:rPr>
        <w:t>_______________</w:t>
      </w:r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>* знак отличия об участии в сфере обязательного медицинского страхования</w:t>
      </w:r>
      <w:proofErr w:type="gramStart"/>
      <w:r w:rsidRPr="001C7E7D">
        <w:rPr>
          <w:color w:val="000000"/>
          <w:sz w:val="24"/>
          <w:szCs w:val="24"/>
        </w:rPr>
        <w:t xml:space="preserve"> (+)</w:t>
      </w:r>
      <w:proofErr w:type="gramEnd"/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 xml:space="preserve">ГБУЗ </w:t>
      </w:r>
      <w:r w:rsidR="008A01FE">
        <w:rPr>
          <w:color w:val="000000"/>
          <w:sz w:val="24"/>
          <w:szCs w:val="24"/>
        </w:rPr>
        <w:t>–</w:t>
      </w:r>
      <w:r w:rsidRPr="001C7E7D">
        <w:rPr>
          <w:color w:val="000000"/>
          <w:sz w:val="24"/>
          <w:szCs w:val="24"/>
        </w:rPr>
        <w:t xml:space="preserve"> государственное бюджетное учреждение здравоохранения Республики Карелия;</w:t>
      </w:r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 xml:space="preserve">ГКУЗ </w:t>
      </w:r>
      <w:r w:rsidR="008A01FE">
        <w:rPr>
          <w:color w:val="000000"/>
          <w:sz w:val="24"/>
          <w:szCs w:val="24"/>
        </w:rPr>
        <w:t>–</w:t>
      </w:r>
      <w:r w:rsidRPr="001C7E7D">
        <w:rPr>
          <w:color w:val="000000"/>
          <w:sz w:val="24"/>
          <w:szCs w:val="24"/>
        </w:rPr>
        <w:t xml:space="preserve"> государственное казенное учреждение здравоохранения Республики Карелия;</w:t>
      </w:r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 xml:space="preserve">АУЗ </w:t>
      </w:r>
      <w:r w:rsidR="008A01FE">
        <w:rPr>
          <w:color w:val="000000"/>
          <w:sz w:val="24"/>
          <w:szCs w:val="24"/>
        </w:rPr>
        <w:t>–</w:t>
      </w:r>
      <w:r w:rsidRPr="001C7E7D">
        <w:rPr>
          <w:color w:val="000000"/>
          <w:sz w:val="24"/>
          <w:szCs w:val="24"/>
        </w:rPr>
        <w:t xml:space="preserve"> автономное учреждение здравоохранения Республики Карелия;</w:t>
      </w:r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 xml:space="preserve">ФКУЗ </w:t>
      </w:r>
      <w:r w:rsidR="008A01FE">
        <w:rPr>
          <w:color w:val="000000"/>
          <w:sz w:val="24"/>
          <w:szCs w:val="24"/>
        </w:rPr>
        <w:t>–</w:t>
      </w:r>
      <w:r w:rsidRPr="001C7E7D">
        <w:rPr>
          <w:color w:val="000000"/>
          <w:sz w:val="24"/>
          <w:szCs w:val="24"/>
        </w:rPr>
        <w:t xml:space="preserve"> федеральное казенное учреждение здравоохранения;</w:t>
      </w:r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 xml:space="preserve">НУЗ </w:t>
      </w:r>
      <w:r w:rsidR="008A01FE">
        <w:rPr>
          <w:color w:val="000000"/>
          <w:sz w:val="24"/>
          <w:szCs w:val="24"/>
        </w:rPr>
        <w:t>–</w:t>
      </w:r>
      <w:r w:rsidRPr="001C7E7D">
        <w:rPr>
          <w:color w:val="000000"/>
          <w:sz w:val="24"/>
          <w:szCs w:val="24"/>
        </w:rPr>
        <w:t xml:space="preserve"> негосударственное учреждение здравоохранения;</w:t>
      </w:r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 xml:space="preserve">ОАО </w:t>
      </w:r>
      <w:r w:rsidR="008A01FE">
        <w:rPr>
          <w:color w:val="000000"/>
          <w:sz w:val="24"/>
          <w:szCs w:val="24"/>
        </w:rPr>
        <w:t>–</w:t>
      </w:r>
      <w:r w:rsidRPr="001C7E7D">
        <w:rPr>
          <w:color w:val="000000"/>
          <w:sz w:val="24"/>
          <w:szCs w:val="24"/>
        </w:rPr>
        <w:t xml:space="preserve"> открытое акционерное общество;</w:t>
      </w:r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 xml:space="preserve">ЗАО </w:t>
      </w:r>
      <w:r w:rsidR="008A01FE">
        <w:rPr>
          <w:color w:val="000000"/>
          <w:sz w:val="24"/>
          <w:szCs w:val="24"/>
        </w:rPr>
        <w:t>–</w:t>
      </w:r>
      <w:r w:rsidRPr="001C7E7D">
        <w:rPr>
          <w:color w:val="000000"/>
          <w:sz w:val="24"/>
          <w:szCs w:val="24"/>
        </w:rPr>
        <w:t xml:space="preserve"> закрытое акционерное общество;</w:t>
      </w:r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 xml:space="preserve">ООО </w:t>
      </w:r>
      <w:r w:rsidR="008A01FE">
        <w:rPr>
          <w:color w:val="000000"/>
          <w:sz w:val="24"/>
          <w:szCs w:val="24"/>
        </w:rPr>
        <w:t>–</w:t>
      </w:r>
      <w:r w:rsidRPr="001C7E7D">
        <w:rPr>
          <w:color w:val="000000"/>
          <w:sz w:val="24"/>
          <w:szCs w:val="24"/>
        </w:rPr>
        <w:t xml:space="preserve"> общество с ограниченной ответственностью;</w:t>
      </w:r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>ФГБУ</w:t>
      </w:r>
      <w:r w:rsidR="008A01FE">
        <w:rPr>
          <w:color w:val="000000"/>
          <w:sz w:val="24"/>
          <w:szCs w:val="24"/>
        </w:rPr>
        <w:t xml:space="preserve"> –</w:t>
      </w:r>
      <w:r w:rsidRPr="001C7E7D">
        <w:rPr>
          <w:color w:val="000000"/>
          <w:sz w:val="24"/>
          <w:szCs w:val="24"/>
        </w:rPr>
        <w:t xml:space="preserve"> федеральное государственное бюджетное учреждение;</w:t>
      </w:r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>ФГБУЗ</w:t>
      </w:r>
      <w:r w:rsidR="008A01FE">
        <w:rPr>
          <w:color w:val="000000"/>
          <w:sz w:val="24"/>
          <w:szCs w:val="24"/>
        </w:rPr>
        <w:t xml:space="preserve"> – </w:t>
      </w:r>
      <w:r w:rsidRPr="001C7E7D">
        <w:rPr>
          <w:color w:val="000000"/>
          <w:sz w:val="24"/>
          <w:szCs w:val="24"/>
        </w:rPr>
        <w:t>федеральное государственное бюджетное учреждение здравоохранения;</w:t>
      </w:r>
    </w:p>
    <w:p w:rsidR="00DA655C" w:rsidRPr="001C7E7D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>ФГКУ</w:t>
      </w:r>
      <w:r w:rsidR="008A01FE">
        <w:rPr>
          <w:color w:val="000000"/>
          <w:sz w:val="24"/>
          <w:szCs w:val="24"/>
        </w:rPr>
        <w:t xml:space="preserve"> –</w:t>
      </w:r>
      <w:r w:rsidRPr="001C7E7D">
        <w:rPr>
          <w:color w:val="000000"/>
          <w:sz w:val="24"/>
          <w:szCs w:val="24"/>
        </w:rPr>
        <w:t xml:space="preserve"> федеральное государственное казенное учреждение;</w:t>
      </w:r>
    </w:p>
    <w:p w:rsidR="008A01FE" w:rsidRDefault="00DA655C" w:rsidP="00FF6A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 xml:space="preserve">ГБОУ ВПО </w:t>
      </w:r>
      <w:r w:rsidR="008A01FE">
        <w:rPr>
          <w:color w:val="000000"/>
          <w:sz w:val="24"/>
          <w:szCs w:val="24"/>
        </w:rPr>
        <w:t>–</w:t>
      </w:r>
      <w:r w:rsidRPr="001C7E7D">
        <w:rPr>
          <w:color w:val="000000"/>
          <w:sz w:val="24"/>
          <w:szCs w:val="24"/>
        </w:rPr>
        <w:t xml:space="preserve"> государственное бюджетное образовательное учреждение высшего профессионального образования</w:t>
      </w:r>
      <w:r w:rsidR="008A01FE">
        <w:rPr>
          <w:color w:val="000000"/>
          <w:sz w:val="24"/>
          <w:szCs w:val="24"/>
        </w:rPr>
        <w:t>.</w:t>
      </w:r>
    </w:p>
    <w:p w:rsidR="005954E5" w:rsidRDefault="00DA655C" w:rsidP="00143EF8">
      <w:pPr>
        <w:widowControl w:val="0"/>
        <w:autoSpaceDE w:val="0"/>
        <w:autoSpaceDN w:val="0"/>
        <w:adjustRightInd w:val="0"/>
        <w:ind w:left="5103"/>
        <w:jc w:val="both"/>
        <w:rPr>
          <w:color w:val="000000"/>
          <w:sz w:val="24"/>
          <w:szCs w:val="24"/>
        </w:rPr>
      </w:pPr>
      <w:r w:rsidRPr="001C7E7D">
        <w:rPr>
          <w:color w:val="000000"/>
          <w:sz w:val="24"/>
          <w:szCs w:val="24"/>
        </w:rPr>
        <w:t xml:space="preserve"> </w:t>
      </w:r>
    </w:p>
    <w:p w:rsidR="00DA655C" w:rsidRPr="0045695F" w:rsidRDefault="00DA655C" w:rsidP="00143EF8">
      <w:pPr>
        <w:widowControl w:val="0"/>
        <w:autoSpaceDE w:val="0"/>
        <w:autoSpaceDN w:val="0"/>
        <w:adjustRightInd w:val="0"/>
        <w:ind w:left="5103"/>
        <w:jc w:val="both"/>
        <w:rPr>
          <w:color w:val="000000"/>
          <w:sz w:val="26"/>
          <w:szCs w:val="26"/>
        </w:rPr>
      </w:pPr>
      <w:r w:rsidRPr="0045695F">
        <w:rPr>
          <w:color w:val="000000"/>
          <w:sz w:val="26"/>
          <w:szCs w:val="26"/>
        </w:rPr>
        <w:lastRenderedPageBreak/>
        <w:t>Приложение № 6 к Программе</w:t>
      </w:r>
    </w:p>
    <w:p w:rsidR="0045695F" w:rsidRDefault="0045695F" w:rsidP="00DA655C">
      <w:pPr>
        <w:spacing w:line="360" w:lineRule="atLeast"/>
        <w:rPr>
          <w:color w:val="000000"/>
          <w:sz w:val="26"/>
          <w:szCs w:val="26"/>
        </w:rPr>
      </w:pPr>
    </w:p>
    <w:p w:rsidR="0076604C" w:rsidRDefault="0076604C" w:rsidP="00CA29DD">
      <w:pPr>
        <w:jc w:val="center"/>
        <w:rPr>
          <w:color w:val="000000"/>
          <w:sz w:val="26"/>
          <w:szCs w:val="26"/>
        </w:rPr>
      </w:pPr>
    </w:p>
    <w:p w:rsidR="00DA655C" w:rsidRPr="0045695F" w:rsidRDefault="00DA655C" w:rsidP="00CA29DD">
      <w:pPr>
        <w:jc w:val="center"/>
        <w:rPr>
          <w:color w:val="000000"/>
          <w:sz w:val="26"/>
          <w:szCs w:val="26"/>
        </w:rPr>
      </w:pPr>
      <w:r w:rsidRPr="0045695F">
        <w:rPr>
          <w:color w:val="000000"/>
          <w:sz w:val="26"/>
          <w:szCs w:val="26"/>
        </w:rPr>
        <w:t>Условия</w:t>
      </w:r>
    </w:p>
    <w:p w:rsidR="00DA655C" w:rsidRPr="0045695F" w:rsidRDefault="00DA655C" w:rsidP="00CA29DD">
      <w:pPr>
        <w:jc w:val="center"/>
        <w:rPr>
          <w:color w:val="000000"/>
          <w:sz w:val="26"/>
          <w:szCs w:val="26"/>
        </w:rPr>
      </w:pPr>
      <w:r w:rsidRPr="0045695F">
        <w:rPr>
          <w:color w:val="000000"/>
          <w:sz w:val="26"/>
          <w:szCs w:val="26"/>
        </w:rPr>
        <w:t>пребывания в медицинских организациях при оказании</w:t>
      </w:r>
    </w:p>
    <w:p w:rsidR="00DA655C" w:rsidRPr="0045695F" w:rsidRDefault="00DA655C" w:rsidP="00CA29DD">
      <w:pPr>
        <w:jc w:val="center"/>
        <w:rPr>
          <w:color w:val="000000"/>
          <w:sz w:val="26"/>
          <w:szCs w:val="26"/>
        </w:rPr>
      </w:pPr>
      <w:r w:rsidRPr="0045695F">
        <w:rPr>
          <w:color w:val="000000"/>
          <w:sz w:val="26"/>
          <w:szCs w:val="26"/>
        </w:rPr>
        <w:t>медицинской помощи в стационарных условиях</w:t>
      </w:r>
    </w:p>
    <w:p w:rsidR="0045695F" w:rsidRPr="0045695F" w:rsidRDefault="0045695F" w:rsidP="0045695F">
      <w:pPr>
        <w:spacing w:line="360" w:lineRule="atLeast"/>
        <w:jc w:val="center"/>
        <w:rPr>
          <w:color w:val="000000"/>
          <w:sz w:val="26"/>
          <w:szCs w:val="26"/>
        </w:rPr>
      </w:pPr>
    </w:p>
    <w:p w:rsidR="0076604C" w:rsidRPr="00366120" w:rsidRDefault="0076604C" w:rsidP="0076604C">
      <w:pPr>
        <w:jc w:val="both"/>
        <w:rPr>
          <w:color w:val="000000"/>
          <w:sz w:val="26"/>
          <w:szCs w:val="26"/>
        </w:rPr>
      </w:pPr>
      <w:r w:rsidRPr="00366120">
        <w:rPr>
          <w:b/>
          <w:color w:val="000000"/>
          <w:sz w:val="26"/>
          <w:szCs w:val="26"/>
        </w:rPr>
        <w:t xml:space="preserve">       </w:t>
      </w:r>
      <w:r w:rsidRPr="00366120">
        <w:rPr>
          <w:color w:val="000000"/>
          <w:sz w:val="26"/>
          <w:szCs w:val="26"/>
        </w:rPr>
        <w:t>1. При плановой госпитализации пациент должен быть осмотрен врачом в приемном отделении не позднее 30 минут с момента обращения.</w:t>
      </w:r>
    </w:p>
    <w:p w:rsidR="0076604C" w:rsidRPr="00366120" w:rsidRDefault="0076604C" w:rsidP="007660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В случаях, когда для постановки диагноза требуются динамическое наблюдение и проведение лечебно-диагностических мероприятий, допускается нахождение пациента в приемном отделении до шести часов.</w:t>
      </w:r>
    </w:p>
    <w:p w:rsidR="0076604C" w:rsidRPr="00366120" w:rsidRDefault="0076604C" w:rsidP="007660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2. Размещение больных производится в палатах. Допускается кратковременное размещение больных, поступивших по экстренным показаниям, вне палаты в случаях отсутствия мест в палатах.</w:t>
      </w:r>
    </w:p>
    <w:p w:rsidR="0076604C" w:rsidRPr="00366120" w:rsidRDefault="0076604C" w:rsidP="0076604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 xml:space="preserve">      3. Проведение лечебно-диагностических мероприятий, лекарственное обеспечение осуществляются с момента поступления в стационар. Питание больного в стационаре осуществляется в соответствии с нормами, утвержденными приказом Министерства здравоохранения Российской Федерации от 5 августа </w:t>
      </w:r>
      <w:r>
        <w:rPr>
          <w:color w:val="000000"/>
          <w:sz w:val="26"/>
          <w:szCs w:val="26"/>
        </w:rPr>
        <w:t xml:space="preserve">               </w:t>
      </w:r>
      <w:r w:rsidRPr="00366120">
        <w:rPr>
          <w:color w:val="000000"/>
          <w:sz w:val="26"/>
          <w:szCs w:val="26"/>
        </w:rPr>
        <w:t>2003 года № 330 «О мерах по совершенствованию лечебного питания в лечебно-профилактических учреждениях Российской Федерации» (в ред</w:t>
      </w:r>
      <w:r>
        <w:rPr>
          <w:color w:val="000000"/>
          <w:sz w:val="26"/>
          <w:szCs w:val="26"/>
        </w:rPr>
        <w:t>акции</w:t>
      </w:r>
      <w:r w:rsidRPr="003661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приказа </w:t>
      </w:r>
      <w:r w:rsidRPr="00366120">
        <w:rPr>
          <w:sz w:val="26"/>
          <w:szCs w:val="26"/>
        </w:rPr>
        <w:t>Минздрава России от 21</w:t>
      </w:r>
      <w:r>
        <w:rPr>
          <w:sz w:val="26"/>
          <w:szCs w:val="26"/>
        </w:rPr>
        <w:t xml:space="preserve"> июня </w:t>
      </w:r>
      <w:r w:rsidRPr="00366120">
        <w:rPr>
          <w:sz w:val="26"/>
          <w:szCs w:val="26"/>
        </w:rPr>
        <w:t xml:space="preserve">2013 </w:t>
      </w:r>
      <w:r>
        <w:rPr>
          <w:sz w:val="26"/>
          <w:szCs w:val="26"/>
        </w:rPr>
        <w:t>года №</w:t>
      </w:r>
      <w:r w:rsidRPr="00366120">
        <w:rPr>
          <w:sz w:val="26"/>
          <w:szCs w:val="26"/>
        </w:rPr>
        <w:t xml:space="preserve"> 395н)</w:t>
      </w:r>
      <w:r w:rsidRPr="00366120">
        <w:rPr>
          <w:color w:val="000000"/>
          <w:sz w:val="26"/>
          <w:szCs w:val="26"/>
        </w:rPr>
        <w:t>.</w:t>
      </w:r>
    </w:p>
    <w:p w:rsidR="0076604C" w:rsidRPr="00366120" w:rsidRDefault="0076604C" w:rsidP="007660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4. Обеспечение лекарственными препаратами для лечения в круглосуточных и дневных стационарах осуществляется за счет средств обязательного медицинского страхования и средств бюджета Республики Карелия в соответствии с перечнем жизненно необходимых и важнейших лекарственных препаратов, утверждаемым Правительством Российской Федерации. В случае необходимости медицинские организации по решению врачебной комиссии могут использовать лекарственные препараты, не включенные в указанный перечень.</w:t>
      </w:r>
    </w:p>
    <w:p w:rsidR="0076604C" w:rsidRPr="00366120" w:rsidRDefault="0076604C" w:rsidP="007660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5.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– при наличии медицинских показаний –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76604C" w:rsidRDefault="0076604C" w:rsidP="007660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 xml:space="preserve">6. </w:t>
      </w:r>
      <w:proofErr w:type="gramStart"/>
      <w:r w:rsidRPr="00366120">
        <w:rPr>
          <w:color w:val="000000"/>
          <w:sz w:val="26"/>
          <w:szCs w:val="26"/>
        </w:rPr>
        <w:t>В рамках Программы медицинская организация в целях выполнения порядков оказания и стандартов медицинской помощи в случае необходимости проведения пациенту диагностических исследований – при отсутствии возможности их проведения в медицинской организации, оказывающей медицинскую помощь пациенту, обеспечивает транспортные услуги и сопровождение медицинским работником пациента, находящегося на лечении в стационарных условиях,  в другую медицинскую организацию для оказания необходимых диагностических исследований.</w:t>
      </w:r>
      <w:proofErr w:type="gramEnd"/>
    </w:p>
    <w:p w:rsidR="0076604C" w:rsidRPr="00366120" w:rsidRDefault="0076604C" w:rsidP="0076604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76604C" w:rsidRPr="00366120" w:rsidRDefault="0076604C" w:rsidP="0076604C">
      <w:pPr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lastRenderedPageBreak/>
        <w:t xml:space="preserve">      7. </w:t>
      </w:r>
      <w:proofErr w:type="gramStart"/>
      <w:r>
        <w:rPr>
          <w:color w:val="000000"/>
          <w:sz w:val="26"/>
          <w:szCs w:val="26"/>
        </w:rPr>
        <w:t>П</w:t>
      </w:r>
      <w:r w:rsidRPr="00366120">
        <w:rPr>
          <w:color w:val="000000"/>
          <w:sz w:val="26"/>
          <w:szCs w:val="26"/>
        </w:rPr>
        <w:t xml:space="preserve">ри наличии медицинских и (или) эпидемиологических показаний, установленных </w:t>
      </w:r>
      <w:r>
        <w:rPr>
          <w:color w:val="000000"/>
          <w:sz w:val="26"/>
          <w:szCs w:val="26"/>
        </w:rPr>
        <w:t xml:space="preserve">приказом </w:t>
      </w:r>
      <w:r w:rsidRPr="00366120">
        <w:rPr>
          <w:color w:val="000000"/>
          <w:sz w:val="26"/>
          <w:szCs w:val="26"/>
        </w:rPr>
        <w:t xml:space="preserve"> Министерства здравоохранения и социального развития Российской Феде</w:t>
      </w:r>
      <w:r>
        <w:rPr>
          <w:color w:val="000000"/>
          <w:sz w:val="26"/>
          <w:szCs w:val="26"/>
        </w:rPr>
        <w:t>рации от 15 мая 2012 года № 535н «</w:t>
      </w:r>
      <w:r w:rsidRPr="00366120">
        <w:rPr>
          <w:color w:val="000000"/>
          <w:sz w:val="26"/>
          <w:szCs w:val="26"/>
        </w:rPr>
        <w:t>Об утверждении перечня медицинских и эпидемиологических показаний к размещению пациентов в маломестных палатах (боксах)</w:t>
      </w:r>
      <w:r>
        <w:rPr>
          <w:color w:val="000000"/>
          <w:sz w:val="26"/>
          <w:szCs w:val="26"/>
        </w:rPr>
        <w:t>»</w:t>
      </w:r>
      <w:r w:rsidRPr="00366120">
        <w:rPr>
          <w:color w:val="000000"/>
          <w:sz w:val="26"/>
          <w:szCs w:val="26"/>
        </w:rPr>
        <w:t xml:space="preserve">, с соблюдением санитарно-эпидемиологических </w:t>
      </w:r>
      <w:r>
        <w:rPr>
          <w:color w:val="000000"/>
          <w:sz w:val="26"/>
          <w:szCs w:val="26"/>
        </w:rPr>
        <w:t xml:space="preserve">правил </w:t>
      </w:r>
      <w:r w:rsidRPr="00366120">
        <w:rPr>
          <w:color w:val="000000"/>
          <w:sz w:val="26"/>
          <w:szCs w:val="26"/>
        </w:rPr>
        <w:t>и н</w:t>
      </w:r>
      <w:r>
        <w:rPr>
          <w:color w:val="000000"/>
          <w:sz w:val="26"/>
          <w:szCs w:val="26"/>
        </w:rPr>
        <w:t>ормативов СанПиН 2.1.3.2630-10 «</w:t>
      </w:r>
      <w:r w:rsidRPr="00366120">
        <w:rPr>
          <w:color w:val="000000"/>
          <w:sz w:val="26"/>
          <w:szCs w:val="26"/>
        </w:rPr>
        <w:t>Санитарно-эпидемиологические требования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</w:t>
      </w:r>
      <w:proofErr w:type="gramEnd"/>
      <w:r w:rsidRPr="00366120">
        <w:rPr>
          <w:color w:val="000000"/>
          <w:sz w:val="26"/>
          <w:szCs w:val="26"/>
        </w:rPr>
        <w:t xml:space="preserve"> от 18 мая 2010 г</w:t>
      </w:r>
      <w:r>
        <w:rPr>
          <w:color w:val="000000"/>
          <w:sz w:val="26"/>
          <w:szCs w:val="26"/>
        </w:rPr>
        <w:t>ода №</w:t>
      </w:r>
      <w:r w:rsidRPr="00366120">
        <w:rPr>
          <w:color w:val="000000"/>
          <w:sz w:val="26"/>
          <w:szCs w:val="26"/>
        </w:rPr>
        <w:t xml:space="preserve"> 58, пациенты размещаются в маломестных палатах (боксах) не более 2 мест. </w:t>
      </w:r>
    </w:p>
    <w:p w:rsidR="0076604C" w:rsidRPr="00366120" w:rsidRDefault="0076604C" w:rsidP="0076604C">
      <w:pPr>
        <w:ind w:firstLine="540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При оказании медицинской помощи в рамках Территориальной программы не подлежит оплате за счет личных сре</w:t>
      </w:r>
      <w:proofErr w:type="gramStart"/>
      <w:r w:rsidRPr="00366120">
        <w:rPr>
          <w:color w:val="000000"/>
          <w:sz w:val="26"/>
          <w:szCs w:val="26"/>
        </w:rPr>
        <w:t>дств гр</w:t>
      </w:r>
      <w:proofErr w:type="gramEnd"/>
      <w:r w:rsidRPr="00366120">
        <w:rPr>
          <w:color w:val="000000"/>
          <w:sz w:val="26"/>
          <w:szCs w:val="26"/>
        </w:rPr>
        <w:t xml:space="preserve">аждан размещение в маломестных палатах (боксах) пациентов </w:t>
      </w:r>
      <w:r>
        <w:rPr>
          <w:color w:val="000000"/>
          <w:sz w:val="26"/>
          <w:szCs w:val="26"/>
        </w:rPr>
        <w:t>–</w:t>
      </w:r>
      <w:r w:rsidRPr="00366120">
        <w:rPr>
          <w:color w:val="000000"/>
          <w:sz w:val="26"/>
          <w:szCs w:val="26"/>
        </w:rPr>
        <w:t xml:space="preserve"> по медицинским и (или) эпидемиологическим показаниям. </w:t>
      </w:r>
    </w:p>
    <w:p w:rsidR="00143EF8" w:rsidRDefault="00143EF8" w:rsidP="00DA655C">
      <w:pPr>
        <w:ind w:firstLine="709"/>
        <w:jc w:val="both"/>
        <w:rPr>
          <w:color w:val="000000"/>
          <w:szCs w:val="28"/>
        </w:rPr>
      </w:pPr>
    </w:p>
    <w:p w:rsidR="00FF6A34" w:rsidRDefault="00FF6A34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76604C" w:rsidRDefault="0076604C" w:rsidP="00DA655C">
      <w:pPr>
        <w:ind w:firstLine="709"/>
        <w:jc w:val="both"/>
        <w:rPr>
          <w:color w:val="000000"/>
          <w:szCs w:val="28"/>
        </w:rPr>
      </w:pPr>
    </w:p>
    <w:p w:rsidR="00DA655C" w:rsidRPr="0045695F" w:rsidRDefault="005954E5" w:rsidP="00143EF8">
      <w:pPr>
        <w:spacing w:line="360" w:lineRule="atLeast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="00DA655C" w:rsidRPr="0045695F">
        <w:rPr>
          <w:color w:val="000000"/>
          <w:sz w:val="26"/>
          <w:szCs w:val="26"/>
        </w:rPr>
        <w:t>риложение № 7 к Программе</w:t>
      </w:r>
    </w:p>
    <w:p w:rsidR="0045695F" w:rsidRPr="0045695F" w:rsidRDefault="00DA655C" w:rsidP="00DA655C">
      <w:pPr>
        <w:jc w:val="both"/>
        <w:rPr>
          <w:color w:val="000000"/>
          <w:sz w:val="26"/>
          <w:szCs w:val="26"/>
        </w:rPr>
      </w:pPr>
      <w:r w:rsidRPr="0045695F">
        <w:rPr>
          <w:color w:val="000000"/>
          <w:sz w:val="26"/>
          <w:szCs w:val="26"/>
        </w:rPr>
        <w:t xml:space="preserve">                     </w:t>
      </w:r>
    </w:p>
    <w:p w:rsidR="0045695F" w:rsidRPr="0045695F" w:rsidRDefault="0045695F" w:rsidP="00DA655C">
      <w:pPr>
        <w:jc w:val="both"/>
        <w:rPr>
          <w:color w:val="000000"/>
          <w:sz w:val="26"/>
          <w:szCs w:val="26"/>
        </w:rPr>
      </w:pPr>
    </w:p>
    <w:p w:rsidR="00AA52E6" w:rsidRPr="00366120" w:rsidRDefault="00AA52E6" w:rsidP="00AA52E6">
      <w:pPr>
        <w:jc w:val="center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Условия</w:t>
      </w:r>
    </w:p>
    <w:p w:rsidR="00AA52E6" w:rsidRPr="00366120" w:rsidRDefault="00AA52E6" w:rsidP="00AA52E6">
      <w:pPr>
        <w:jc w:val="center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и сроки диспансеризации населения</w:t>
      </w:r>
    </w:p>
    <w:p w:rsidR="00AA52E6" w:rsidRPr="00366120" w:rsidRDefault="00AA52E6" w:rsidP="00AA52E6">
      <w:pPr>
        <w:spacing w:after="120"/>
        <w:jc w:val="center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для отдельных категорий населения</w:t>
      </w:r>
    </w:p>
    <w:p w:rsidR="00AA52E6" w:rsidRPr="00366120" w:rsidRDefault="00AA52E6" w:rsidP="00AA52E6">
      <w:pPr>
        <w:ind w:firstLine="567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 xml:space="preserve"> </w:t>
      </w:r>
      <w:proofErr w:type="gramStart"/>
      <w:r w:rsidRPr="00366120">
        <w:rPr>
          <w:color w:val="000000"/>
          <w:sz w:val="26"/>
          <w:szCs w:val="26"/>
        </w:rPr>
        <w:t>В рамках Программы проводятся профилактические медицинские осмотры  и диспансеризация  отдельных категорий населения, в том числе: взрослого населения в возрасте 18 лет и старше, включая работающих и неработающих граждан, лиц, обучающихся в образовательных организациях  по очной форме обучения,  пребывающих в стационарных учреждениях детей-сирот и детей, находящихся в трудной жизненной  ситуации, детей-сирот и детей, оставшихся без попечения родителей, в том числе усыновленных</w:t>
      </w:r>
      <w:proofErr w:type="gramEnd"/>
      <w:r w:rsidRPr="00366120">
        <w:rPr>
          <w:color w:val="000000"/>
          <w:sz w:val="26"/>
          <w:szCs w:val="26"/>
        </w:rPr>
        <w:t xml:space="preserve"> (удочеренных), принятых под опеку (попечительство), в приемную или патронатную семью,  и других категорий граждан в случаях, предусмотренных законодательством Российской Федерации. </w:t>
      </w:r>
    </w:p>
    <w:p w:rsidR="00AA52E6" w:rsidRPr="00366120" w:rsidRDefault="00AA52E6" w:rsidP="00AA52E6">
      <w:pPr>
        <w:ind w:firstLine="567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Диспансеризация направлена на раннее выявление и профилактику заболеваний, в том числе социально значимых, и проводится врачами-специалистами в соответствии с порядками проведения диспансеризации, утвержденными Министерством здравоохранения Российской Федерации</w:t>
      </w:r>
      <w:r>
        <w:rPr>
          <w:color w:val="000000"/>
          <w:sz w:val="26"/>
          <w:szCs w:val="26"/>
        </w:rPr>
        <w:t>,</w:t>
      </w:r>
      <w:r w:rsidRPr="00366120">
        <w:rPr>
          <w:color w:val="000000"/>
          <w:sz w:val="26"/>
          <w:szCs w:val="26"/>
        </w:rPr>
        <w:t xml:space="preserve"> в установленном порядке.</w:t>
      </w:r>
    </w:p>
    <w:p w:rsidR="00AA52E6" w:rsidRDefault="00AA52E6" w:rsidP="00AA52E6">
      <w:pPr>
        <w:ind w:firstLine="567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 xml:space="preserve">Диспансеризация взрослого населения в возрасте 18 лет и старше, в том числе работающих и неработающих граждан,  проводится один раз в три года (минимальный возраст при проведении диспансеризации взрослого населения </w:t>
      </w:r>
      <w:r>
        <w:rPr>
          <w:color w:val="000000"/>
          <w:sz w:val="26"/>
          <w:szCs w:val="26"/>
        </w:rPr>
        <w:t>–</w:t>
      </w:r>
      <w:r w:rsidRPr="0036612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</w:t>
      </w:r>
      <w:r w:rsidRPr="00366120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</w:t>
      </w:r>
      <w:r w:rsidRPr="00366120">
        <w:rPr>
          <w:color w:val="000000"/>
          <w:sz w:val="26"/>
          <w:szCs w:val="26"/>
        </w:rPr>
        <w:t xml:space="preserve">год); диспансеризация пребывающих в стационарных учреждениях детей-сирот и детей, находящихся в трудной жизненной 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</w:t>
      </w:r>
      <w:r w:rsidR="00901E6E">
        <w:rPr>
          <w:color w:val="000000"/>
          <w:sz w:val="26"/>
          <w:szCs w:val="26"/>
        </w:rPr>
        <w:t>–</w:t>
      </w:r>
      <w:r w:rsidRPr="00366120">
        <w:rPr>
          <w:color w:val="000000"/>
          <w:sz w:val="26"/>
          <w:szCs w:val="26"/>
        </w:rPr>
        <w:t xml:space="preserve">  один раз в год.</w:t>
      </w:r>
    </w:p>
    <w:p w:rsidR="00AA52E6" w:rsidRDefault="00AA52E6" w:rsidP="00AA52E6">
      <w:pPr>
        <w:ind w:firstLine="567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Профилактические медицинские осмотры направлены на раннее выявление и профилактику заболеваний, в том числе социально значимых, 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AA52E6" w:rsidRDefault="00AA52E6" w:rsidP="00AA52E6">
      <w:pPr>
        <w:ind w:firstLine="567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Профилактические медицинские осмотры провод</w:t>
      </w:r>
      <w:r w:rsidR="00901E6E">
        <w:rPr>
          <w:color w:val="000000"/>
          <w:sz w:val="26"/>
          <w:szCs w:val="26"/>
        </w:rPr>
        <w:t>я</w:t>
      </w:r>
      <w:r w:rsidRPr="00366120">
        <w:rPr>
          <w:color w:val="000000"/>
          <w:sz w:val="26"/>
          <w:szCs w:val="26"/>
        </w:rPr>
        <w:t xml:space="preserve">тся врачами-специалистами в соответствии с </w:t>
      </w:r>
      <w:r w:rsidR="00901E6E">
        <w:rPr>
          <w:color w:val="000000"/>
          <w:sz w:val="26"/>
          <w:szCs w:val="26"/>
        </w:rPr>
        <w:t>п</w:t>
      </w:r>
      <w:r w:rsidRPr="00366120">
        <w:rPr>
          <w:color w:val="000000"/>
          <w:sz w:val="26"/>
          <w:szCs w:val="26"/>
        </w:rPr>
        <w:t>риказами Министерства здравоохранения Российской Федерации по проведению профилактических медицинских осмотров,  утвержденными в установленном порядке.</w:t>
      </w:r>
    </w:p>
    <w:p w:rsidR="00AA52E6" w:rsidRPr="00366120" w:rsidRDefault="00AA52E6" w:rsidP="00AA52E6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366120">
        <w:rPr>
          <w:color w:val="000000"/>
          <w:sz w:val="26"/>
          <w:szCs w:val="26"/>
        </w:rPr>
        <w:t>Профилактические медицинские осмотры для взрослого населения в возрасте 18 лет и старше, в том числе работающих и неработающих граждан, проводятся один раз в два года (в год прохождения диспансеризации профилактический медицинский осмотр не проводится);  для лиц, обучающихся в образовательных организациях  по очной форме, – один раз в год; профилактические медицинские осмотры несовершеннолетних проводятся в установленные возрастные периоды</w:t>
      </w:r>
      <w:r w:rsidR="00901E6E">
        <w:rPr>
          <w:color w:val="000000"/>
          <w:sz w:val="26"/>
          <w:szCs w:val="26"/>
        </w:rPr>
        <w:t xml:space="preserve">. </w:t>
      </w:r>
      <w:r w:rsidRPr="00366120">
        <w:rPr>
          <w:color w:val="000000"/>
          <w:sz w:val="26"/>
          <w:szCs w:val="26"/>
        </w:rPr>
        <w:t xml:space="preserve"> </w:t>
      </w:r>
      <w:proofErr w:type="gramEnd"/>
    </w:p>
    <w:p w:rsidR="00AA52E6" w:rsidRPr="00366120" w:rsidRDefault="00AA52E6" w:rsidP="00AA52E6">
      <w:pPr>
        <w:ind w:firstLine="567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 xml:space="preserve">Диспансеризация  и профилактические медицинские осмотры проводятся с </w:t>
      </w:r>
      <w:r w:rsidR="00901E6E">
        <w:rPr>
          <w:color w:val="000000"/>
          <w:sz w:val="26"/>
          <w:szCs w:val="26"/>
        </w:rPr>
        <w:t xml:space="preserve">            </w:t>
      </w:r>
      <w:r w:rsidRPr="00366120">
        <w:rPr>
          <w:color w:val="000000"/>
          <w:sz w:val="26"/>
          <w:szCs w:val="26"/>
        </w:rPr>
        <w:t xml:space="preserve">1 января по 25 декабря очередного календарного года. </w:t>
      </w:r>
    </w:p>
    <w:p w:rsidR="00AA52E6" w:rsidRPr="00366120" w:rsidRDefault="00AA52E6" w:rsidP="00AA52E6">
      <w:pPr>
        <w:ind w:firstLine="567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 xml:space="preserve">Диспансеризация и (или) профилактические медицинские осмотры проводятся медицинскими организациями, участвующими в реализации </w:t>
      </w:r>
      <w:r w:rsidRPr="00366120">
        <w:rPr>
          <w:color w:val="000000"/>
          <w:sz w:val="26"/>
          <w:szCs w:val="26"/>
        </w:rPr>
        <w:lastRenderedPageBreak/>
        <w:t xml:space="preserve">Программы, оказывающими первичную медицинскую помощь в амбулаторных условиях и имеющими лицензии на  соответствующую медицинскую деятельность. </w:t>
      </w:r>
    </w:p>
    <w:p w:rsidR="00AA52E6" w:rsidRPr="00366120" w:rsidRDefault="00AA52E6" w:rsidP="00AA52E6">
      <w:pPr>
        <w:ind w:firstLine="567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 xml:space="preserve">В случае отсутствия у медицинской организации лицензии на медицинскую деятельность по отдельным видам работ (услуг), необходимых для проведения диспансеризации  и (или) профилактических медицинских осмотров в полном объеме, она заключает договор с медицинской организацией, имеющей лицензию на соответствующую медицинскую деятельность.  По окончании прохождения диспансеризации выдается </w:t>
      </w:r>
      <w:r w:rsidR="00901E6E">
        <w:rPr>
          <w:color w:val="000000"/>
          <w:sz w:val="26"/>
          <w:szCs w:val="26"/>
        </w:rPr>
        <w:t>Паспорт</w:t>
      </w:r>
      <w:r w:rsidRPr="00366120">
        <w:rPr>
          <w:color w:val="000000"/>
          <w:sz w:val="26"/>
          <w:szCs w:val="26"/>
        </w:rPr>
        <w:t xml:space="preserve"> здоровья, в котором отмечаются результаты осмотров всех врачей-специалистов, всех исследований, проведенных в процессе осуществления диспансеризации, указываются группа состояния здоровья, заключения (рекомендации) врачей-специалистов и общее заключение с рекомендациями по проведению профилактических мероприятий и лечению.</w:t>
      </w:r>
    </w:p>
    <w:p w:rsidR="00AA52E6" w:rsidRPr="00366120" w:rsidRDefault="00AA52E6" w:rsidP="00901E6E">
      <w:pPr>
        <w:ind w:firstLine="540"/>
        <w:jc w:val="both"/>
        <w:rPr>
          <w:color w:val="000000"/>
          <w:sz w:val="26"/>
          <w:szCs w:val="26"/>
        </w:rPr>
      </w:pPr>
      <w:r w:rsidRPr="00366120">
        <w:rPr>
          <w:color w:val="000000"/>
          <w:sz w:val="26"/>
          <w:szCs w:val="26"/>
        </w:rPr>
        <w:t>Данные о прохождении медицинских осмотров несовершеннолетних  вносятся в медицинскую документацию несовершеннолетнего. По результатам профилактических медицинских осмотров несовершеннолетних  оформляется «Карта профилактического медицинского осмотра несовершеннолетнего» (учетная</w:t>
      </w:r>
      <w:r w:rsidR="00901E6E">
        <w:rPr>
          <w:color w:val="000000"/>
          <w:sz w:val="26"/>
          <w:szCs w:val="26"/>
        </w:rPr>
        <w:t xml:space="preserve"> форма № 030-ПО/у-12</w:t>
      </w:r>
      <w:r w:rsidRPr="00366120">
        <w:rPr>
          <w:color w:val="000000"/>
          <w:sz w:val="26"/>
          <w:szCs w:val="26"/>
        </w:rPr>
        <w:t>).</w:t>
      </w:r>
    </w:p>
    <w:p w:rsidR="00DA655C" w:rsidRPr="0045695F" w:rsidRDefault="00DA655C" w:rsidP="00FF6A3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DA655C" w:rsidRDefault="00DA655C" w:rsidP="00FF6A3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45695F" w:rsidRDefault="0045695F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CA29DD" w:rsidRDefault="00CA29DD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01E6E" w:rsidRDefault="00901E6E" w:rsidP="00DA655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DA655C" w:rsidRPr="0045695F" w:rsidRDefault="00DA655C" w:rsidP="005954E5">
      <w:pPr>
        <w:spacing w:line="360" w:lineRule="atLeast"/>
        <w:ind w:left="5103"/>
        <w:rPr>
          <w:color w:val="000000"/>
          <w:sz w:val="26"/>
          <w:szCs w:val="26"/>
        </w:rPr>
      </w:pPr>
      <w:r w:rsidRPr="0045695F">
        <w:rPr>
          <w:color w:val="000000"/>
          <w:sz w:val="26"/>
          <w:szCs w:val="26"/>
        </w:rPr>
        <w:lastRenderedPageBreak/>
        <w:t>Приложение № 8 к Программе</w:t>
      </w:r>
    </w:p>
    <w:p w:rsidR="0045695F" w:rsidRDefault="0045695F" w:rsidP="0045695F">
      <w:pPr>
        <w:spacing w:before="120"/>
        <w:jc w:val="center"/>
        <w:rPr>
          <w:color w:val="000000"/>
          <w:sz w:val="26"/>
          <w:szCs w:val="26"/>
        </w:rPr>
      </w:pPr>
    </w:p>
    <w:p w:rsidR="005954E5" w:rsidRDefault="005954E5" w:rsidP="0045695F">
      <w:pPr>
        <w:spacing w:before="120"/>
        <w:jc w:val="center"/>
        <w:rPr>
          <w:color w:val="000000"/>
          <w:sz w:val="26"/>
          <w:szCs w:val="26"/>
        </w:rPr>
      </w:pPr>
    </w:p>
    <w:p w:rsidR="00901E6E" w:rsidRPr="00901E6E" w:rsidRDefault="00901E6E" w:rsidP="005954E5">
      <w:pPr>
        <w:jc w:val="center"/>
        <w:rPr>
          <w:color w:val="000000"/>
          <w:sz w:val="26"/>
          <w:szCs w:val="26"/>
        </w:rPr>
      </w:pPr>
      <w:r w:rsidRPr="00901E6E">
        <w:rPr>
          <w:color w:val="000000"/>
          <w:sz w:val="26"/>
          <w:szCs w:val="26"/>
        </w:rPr>
        <w:t>Целевые</w:t>
      </w:r>
    </w:p>
    <w:p w:rsidR="005954E5" w:rsidRPr="002358B9" w:rsidRDefault="00901E6E" w:rsidP="005954E5">
      <w:pPr>
        <w:jc w:val="center"/>
        <w:rPr>
          <w:color w:val="000000"/>
          <w:sz w:val="24"/>
          <w:szCs w:val="24"/>
        </w:rPr>
      </w:pPr>
      <w:r w:rsidRPr="00901E6E">
        <w:rPr>
          <w:color w:val="000000"/>
          <w:sz w:val="26"/>
          <w:szCs w:val="26"/>
        </w:rPr>
        <w:t>значения критериев доступности и качества медицинской помощи</w:t>
      </w:r>
      <w:r w:rsidRPr="002358B9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346" w:tblpY="7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2268"/>
        <w:gridCol w:w="1134"/>
        <w:gridCol w:w="1134"/>
        <w:gridCol w:w="1134"/>
      </w:tblGrid>
      <w:tr w:rsidR="00901E6E" w:rsidRPr="002358B9" w:rsidTr="00901E6E">
        <w:trPr>
          <w:trHeight w:val="4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значение</w:t>
            </w:r>
          </w:p>
        </w:tc>
      </w:tr>
      <w:tr w:rsidR="00901E6E" w:rsidRPr="002358B9" w:rsidTr="00901E6E">
        <w:trPr>
          <w:trHeight w:val="3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901E6E" w:rsidRPr="002358B9" w:rsidTr="00901E6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процент от числа </w:t>
            </w:r>
            <w:proofErr w:type="gramStart"/>
            <w:r w:rsidRPr="002358B9">
              <w:rPr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процент от числа </w:t>
            </w:r>
            <w:proofErr w:type="gramStart"/>
            <w:r w:rsidRPr="002358B9">
              <w:rPr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процент от числа </w:t>
            </w:r>
            <w:proofErr w:type="gramStart"/>
            <w:r w:rsidRPr="002358B9">
              <w:rPr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Смертность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,8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1E6E" w:rsidRPr="002358B9" w:rsidTr="00901E6E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Смертность населения от </w:t>
            </w:r>
            <w:proofErr w:type="spellStart"/>
            <w:proofErr w:type="gramStart"/>
            <w:r w:rsidRPr="002358B9">
              <w:rPr>
                <w:color w:val="000000"/>
                <w:sz w:val="24"/>
                <w:szCs w:val="24"/>
              </w:rPr>
              <w:t>болез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ней</w:t>
            </w:r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системы кровообращения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,5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Смертность населения от новообразований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204,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202,0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207,0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Смертность населения от </w:t>
            </w:r>
            <w:proofErr w:type="spellStart"/>
            <w:proofErr w:type="gramStart"/>
            <w:r w:rsidRPr="002358B9">
              <w:rPr>
                <w:color w:val="000000"/>
                <w:sz w:val="24"/>
                <w:szCs w:val="24"/>
              </w:rPr>
              <w:t>злока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чественных</w:t>
            </w:r>
            <w:proofErr w:type="spellEnd"/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новообразований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202,0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200,0</w:t>
            </w:r>
          </w:p>
        </w:tc>
      </w:tr>
      <w:tr w:rsidR="00901E6E" w:rsidRPr="002358B9" w:rsidTr="005954E5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205,0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</w:rPr>
              <w:t>Смертность населения от туберкулеза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6E" w:rsidRPr="002358B9" w:rsidTr="005954E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5" w:rsidRPr="002358B9" w:rsidRDefault="00901E6E" w:rsidP="005954E5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 тыс. человек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1E6E" w:rsidRPr="002358B9" w:rsidTr="005954E5">
        <w:trPr>
          <w:trHeight w:val="10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ind w:right="-108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Смертность населения </w:t>
            </w:r>
            <w:proofErr w:type="spellStart"/>
            <w:proofErr w:type="gramStart"/>
            <w:r w:rsidRPr="002358B9">
              <w:rPr>
                <w:color w:val="000000"/>
                <w:sz w:val="24"/>
                <w:szCs w:val="24"/>
              </w:rPr>
              <w:t>тру</w:t>
            </w:r>
            <w:r w:rsidR="005954E5">
              <w:rPr>
                <w:color w:val="000000"/>
                <w:sz w:val="24"/>
                <w:szCs w:val="24"/>
              </w:rPr>
              <w:t>до</w:t>
            </w:r>
            <w:proofErr w:type="spellEnd"/>
            <w:r w:rsidR="005954E5">
              <w:rPr>
                <w:color w:val="000000"/>
                <w:sz w:val="24"/>
                <w:szCs w:val="24"/>
              </w:rPr>
              <w:t>-способного</w:t>
            </w:r>
            <w:proofErr w:type="gramEnd"/>
            <w:r w:rsidR="005954E5">
              <w:rPr>
                <w:color w:val="000000"/>
                <w:sz w:val="24"/>
                <w:szCs w:val="24"/>
              </w:rPr>
              <w:t xml:space="preserve"> возраста от болез</w:t>
            </w:r>
            <w:r w:rsidRPr="002358B9">
              <w:rPr>
                <w:color w:val="000000"/>
                <w:sz w:val="24"/>
                <w:szCs w:val="24"/>
              </w:rPr>
              <w:t>ней системы кровообращения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на 100 тыс. человек соответствующего возраста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E6E" w:rsidRPr="002358B9" w:rsidTr="005954E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Материнская смертность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58B9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58B9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901E6E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0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901E6E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901E6E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901E6E" w:rsidRPr="002358B9" w:rsidTr="005954E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на 1000 </w:t>
            </w:r>
            <w:proofErr w:type="gramStart"/>
            <w:r w:rsidRPr="002358B9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  <w:p w:rsidR="00901E6E" w:rsidRPr="00901E6E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901E6E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901E6E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01E6E" w:rsidRPr="002358B9" w:rsidTr="005954E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на 1000 </w:t>
            </w:r>
            <w:proofErr w:type="gramStart"/>
            <w:r w:rsidRPr="002358B9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7,2</w:t>
            </w:r>
          </w:p>
        </w:tc>
      </w:tr>
      <w:tr w:rsidR="00901E6E" w:rsidRPr="002358B9" w:rsidTr="005954E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на 1000 </w:t>
            </w:r>
            <w:proofErr w:type="gramStart"/>
            <w:r w:rsidRPr="002358B9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7,2</w:t>
            </w:r>
          </w:p>
        </w:tc>
      </w:tr>
      <w:tr w:rsidR="00901E6E" w:rsidRPr="002358B9" w:rsidTr="005954E5">
        <w:trPr>
          <w:trHeight w:val="1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Смертность детей 0-4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на 100 тыс. человек населения </w:t>
            </w:r>
            <w:proofErr w:type="spellStart"/>
            <w:proofErr w:type="gramStart"/>
            <w:r w:rsidRPr="002358B9">
              <w:rPr>
                <w:color w:val="000000"/>
                <w:sz w:val="24"/>
                <w:szCs w:val="24"/>
              </w:rPr>
              <w:t>соответ-ствующего</w:t>
            </w:r>
            <w:proofErr w:type="spellEnd"/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901E6E" w:rsidRPr="002358B9" w:rsidTr="005954E5">
        <w:trPr>
          <w:trHeight w:val="1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Смертность детей 0-17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на 100 тыс. человек населения </w:t>
            </w:r>
            <w:proofErr w:type="spellStart"/>
            <w:proofErr w:type="gramStart"/>
            <w:r w:rsidRPr="002358B9">
              <w:rPr>
                <w:color w:val="000000"/>
                <w:sz w:val="24"/>
                <w:szCs w:val="24"/>
              </w:rPr>
              <w:t>соответ-ствующего</w:t>
            </w:r>
            <w:proofErr w:type="spellEnd"/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a3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a3"/>
              <w:ind w:right="0" w:hanging="43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a3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0,83</w:t>
            </w:r>
          </w:p>
        </w:tc>
      </w:tr>
      <w:tr w:rsidR="00901E6E" w:rsidRPr="002358B9" w:rsidTr="005954E5">
        <w:trPr>
          <w:trHeight w:val="2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58B9">
              <w:rPr>
                <w:color w:val="000000"/>
                <w:sz w:val="24"/>
                <w:szCs w:val="24"/>
              </w:rPr>
              <w:t>Удельный вес пациентов, боль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2358B9">
              <w:rPr>
                <w:color w:val="000000"/>
                <w:sz w:val="24"/>
                <w:szCs w:val="24"/>
              </w:rPr>
              <w:t xml:space="preserve"> злокачественными ново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 xml:space="preserve">образованиями, состоящих на учете с момента установления диагноза 5 лет и более, в общем числе пациентов со 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злокачест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венными новообразованиями, состоящих на учете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hanging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01E6E" w:rsidRPr="002358B9" w:rsidTr="005954E5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Обеспеченность населения врачами – всего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на 10 тыс. человек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42,1</w:t>
            </w:r>
          </w:p>
        </w:tc>
      </w:tr>
      <w:tr w:rsidR="00901E6E" w:rsidRPr="002358B9" w:rsidTr="005954E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на 10 тыс. человек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901E6E" w:rsidRPr="002358B9" w:rsidTr="005954E5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на 10 тыс. человек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22"/>
              <w:spacing w:before="0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22"/>
              <w:spacing w:before="0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901E6E" w:rsidRPr="002358B9" w:rsidTr="005954E5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rPr>
                <w:color w:val="000000"/>
                <w:sz w:val="24"/>
                <w:szCs w:val="24"/>
              </w:rPr>
            </w:pPr>
            <w:proofErr w:type="gramStart"/>
            <w:r w:rsidRPr="002358B9">
              <w:rPr>
                <w:color w:val="000000"/>
                <w:sz w:val="24"/>
                <w:szCs w:val="24"/>
              </w:rPr>
              <w:t>Оказывающими</w:t>
            </w:r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медицинскую помощь в амбулаторных условиях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358B9">
              <w:rPr>
                <w:color w:val="000000"/>
                <w:sz w:val="24"/>
                <w:szCs w:val="24"/>
              </w:rPr>
              <w:t>всего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23,6</w:t>
            </w:r>
          </w:p>
        </w:tc>
      </w:tr>
      <w:tr w:rsidR="00901E6E" w:rsidRPr="002358B9" w:rsidTr="005954E5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  <w:tr w:rsidR="00901E6E" w:rsidRPr="002358B9" w:rsidTr="005954E5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22"/>
              <w:spacing w:before="0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22"/>
              <w:spacing w:before="0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901E6E" w:rsidRPr="002358B9" w:rsidTr="005954E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rPr>
                <w:color w:val="000000"/>
                <w:sz w:val="24"/>
                <w:szCs w:val="24"/>
              </w:rPr>
            </w:pPr>
            <w:proofErr w:type="gramStart"/>
            <w:r w:rsidRPr="002358B9">
              <w:rPr>
                <w:color w:val="000000"/>
                <w:sz w:val="24"/>
                <w:szCs w:val="24"/>
              </w:rPr>
              <w:t>Оказывающими</w:t>
            </w:r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медицинскую помощь в  стационарных условиях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358B9">
              <w:rPr>
                <w:color w:val="000000"/>
                <w:sz w:val="24"/>
                <w:szCs w:val="24"/>
              </w:rPr>
              <w:t>всего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на 10 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358B9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2358B9">
              <w:rPr>
                <w:color w:val="000000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5954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16,6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1E6E" w:rsidRPr="002358B9" w:rsidTr="005954E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15,6</w:t>
            </w:r>
          </w:p>
        </w:tc>
      </w:tr>
      <w:tr w:rsidR="00901E6E" w:rsidRPr="002358B9" w:rsidTr="005954E5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20,9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1A4B8C">
            <w:pPr>
              <w:spacing w:after="12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Обеспеченность населения средним медицинским персоналом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358B9">
              <w:rPr>
                <w:color w:val="000000"/>
                <w:sz w:val="24"/>
                <w:szCs w:val="24"/>
              </w:rPr>
              <w:t xml:space="preserve">всего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117,9</w:t>
            </w:r>
          </w:p>
        </w:tc>
      </w:tr>
      <w:tr w:rsidR="00901E6E" w:rsidRPr="002358B9" w:rsidTr="005954E5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901E6E" w:rsidRPr="002358B9" w:rsidTr="005954E5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0B5D2B">
            <w:pPr>
              <w:pStyle w:val="22"/>
              <w:spacing w:before="0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0B5D2B">
            <w:pPr>
              <w:pStyle w:val="22"/>
              <w:spacing w:before="0"/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107,2</w:t>
            </w:r>
          </w:p>
        </w:tc>
      </w:tr>
      <w:tr w:rsidR="00901E6E" w:rsidRPr="002358B9" w:rsidTr="000B5D2B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0B5D2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  <w:p w:rsidR="00901E6E" w:rsidRPr="002358B9" w:rsidRDefault="00901E6E" w:rsidP="000B5D2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E6E" w:rsidRPr="002358B9" w:rsidRDefault="00901E6E" w:rsidP="000B5D2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1E6E" w:rsidRPr="002358B9" w:rsidRDefault="00901E6E" w:rsidP="000B5D2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0B5D2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58B9">
              <w:rPr>
                <w:color w:val="000000"/>
                <w:sz w:val="24"/>
                <w:szCs w:val="24"/>
              </w:rPr>
              <w:t>Оказывающими</w:t>
            </w:r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медицинскую помощь в амбулаторных условиях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358B9">
              <w:rPr>
                <w:color w:val="000000"/>
                <w:sz w:val="24"/>
                <w:szCs w:val="24"/>
              </w:rPr>
              <w:t>всего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0B5D2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0B5D2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0B5D2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60,7</w:t>
            </w:r>
          </w:p>
        </w:tc>
      </w:tr>
      <w:tr w:rsidR="00901E6E" w:rsidRPr="002358B9" w:rsidTr="005954E5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59 ,90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64,3</w:t>
            </w:r>
          </w:p>
        </w:tc>
      </w:tr>
      <w:tr w:rsidR="00901E6E" w:rsidRPr="002358B9" w:rsidTr="005954E5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46,0</w:t>
            </w:r>
          </w:p>
        </w:tc>
      </w:tr>
      <w:tr w:rsidR="00901E6E" w:rsidRPr="002358B9" w:rsidTr="005954E5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rPr>
                <w:color w:val="000000"/>
                <w:sz w:val="24"/>
                <w:szCs w:val="24"/>
              </w:rPr>
            </w:pPr>
            <w:proofErr w:type="gramStart"/>
            <w:r w:rsidRPr="002358B9">
              <w:rPr>
                <w:color w:val="000000"/>
                <w:sz w:val="24"/>
                <w:szCs w:val="24"/>
              </w:rPr>
              <w:t>Оказывающими</w:t>
            </w:r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медицинскую помощь в  стационарных условиях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2358B9">
              <w:rPr>
                <w:color w:val="000000"/>
                <w:sz w:val="24"/>
                <w:szCs w:val="24"/>
              </w:rPr>
              <w:t>всего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47,8</w:t>
            </w:r>
          </w:p>
        </w:tc>
      </w:tr>
      <w:tr w:rsidR="00901E6E" w:rsidRPr="002358B9" w:rsidTr="005954E5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44,6</w:t>
            </w:r>
          </w:p>
        </w:tc>
      </w:tr>
      <w:tr w:rsidR="00901E6E" w:rsidRPr="002358B9" w:rsidTr="005954E5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61,2</w:t>
            </w:r>
          </w:p>
        </w:tc>
      </w:tr>
      <w:tr w:rsidR="00901E6E" w:rsidRPr="002358B9" w:rsidTr="00131A3F">
        <w:trPr>
          <w:trHeight w:val="1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12,</w:t>
            </w:r>
            <w:r w:rsidRPr="00235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Эффективность деятельности медицинских организаций, на основе  оценки выполнения функции врачебной должности (количество посещений на 1 занятую должность врача, ведущего прием)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2358B9">
              <w:rPr>
                <w:color w:val="000000"/>
                <w:sz w:val="24"/>
                <w:szCs w:val="24"/>
              </w:rPr>
              <w:t xml:space="preserve"> всего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4330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4350</w:t>
            </w:r>
          </w:p>
        </w:tc>
      </w:tr>
      <w:tr w:rsidR="00901E6E" w:rsidRPr="002358B9" w:rsidTr="00131A3F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4325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4435</w:t>
            </w:r>
          </w:p>
        </w:tc>
      </w:tr>
      <w:tr w:rsidR="00901E6E" w:rsidRPr="002358B9" w:rsidTr="00131A3F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посещение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3850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1A4B8C">
            <w:pP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 w:rsidRPr="002358B9">
              <w:rPr>
                <w:color w:val="000000"/>
                <w:sz w:val="24"/>
                <w:szCs w:val="24"/>
              </w:rPr>
              <w:t xml:space="preserve">Эффективность деятельности медицинских организаций, на основе  оценки показателей рационального и целевого использования коечного фонда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2358B9">
              <w:rPr>
                <w:color w:val="000000"/>
                <w:sz w:val="24"/>
                <w:szCs w:val="24"/>
              </w:rPr>
              <w:t xml:space="preserve">(средняя занятость койки в году (количество дней) – всего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330,</w:t>
            </w:r>
            <w:r w:rsidRPr="002358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330,</w:t>
            </w:r>
            <w:r w:rsidRPr="0023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330,2</w:t>
            </w:r>
          </w:p>
        </w:tc>
      </w:tr>
      <w:tr w:rsidR="00901E6E" w:rsidRPr="002358B9" w:rsidTr="00131A3F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330,</w:t>
            </w:r>
            <w:r w:rsidRPr="002358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330,</w:t>
            </w:r>
            <w:r w:rsidRPr="0023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330,2</w:t>
            </w:r>
          </w:p>
        </w:tc>
      </w:tr>
      <w:tr w:rsidR="00901E6E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1A4B8C">
            <w:pPr>
              <w:spacing w:after="12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330,</w:t>
            </w:r>
            <w:r w:rsidRPr="002358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330,</w:t>
            </w:r>
            <w:r w:rsidRPr="0023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330,2</w:t>
            </w:r>
          </w:p>
        </w:tc>
      </w:tr>
      <w:tr w:rsidR="00131A3F" w:rsidRPr="002358B9" w:rsidTr="00131A3F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131A3F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131A3F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131A3F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1E6E" w:rsidRPr="002358B9" w:rsidTr="00B00311">
        <w:trPr>
          <w:trHeight w:val="1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131A3F" w:rsidRDefault="00131A3F" w:rsidP="00131A3F">
            <w:pPr>
              <w:rPr>
                <w:sz w:val="24"/>
                <w:szCs w:val="24"/>
              </w:rPr>
            </w:pPr>
            <w:r w:rsidRPr="00131A3F">
              <w:rPr>
                <w:sz w:val="24"/>
                <w:szCs w:val="24"/>
              </w:rPr>
              <w:t>Удельный вес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8</w:t>
            </w:r>
            <w:r w:rsidRPr="002358B9">
              <w:rPr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  <w:highlight w:val="red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E" w:rsidRPr="002358B9" w:rsidRDefault="00901E6E" w:rsidP="00901E6E">
            <w:pPr>
              <w:jc w:val="center"/>
              <w:rPr>
                <w:color w:val="000000"/>
                <w:sz w:val="24"/>
                <w:szCs w:val="24"/>
                <w:highlight w:val="red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7,61</w:t>
            </w:r>
          </w:p>
        </w:tc>
      </w:tr>
      <w:tr w:rsidR="00131A3F" w:rsidRPr="002358B9" w:rsidTr="00B00311">
        <w:trPr>
          <w:trHeight w:val="1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Удельный вес  расходов на оказание медицинской помощи в амбулаторных  условиях в неотложной форме  в общих расходах на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2,</w:t>
            </w:r>
            <w:r w:rsidRPr="002358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2,</w:t>
            </w:r>
            <w:r w:rsidRPr="002358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2,7</w:t>
            </w:r>
          </w:p>
        </w:tc>
      </w:tr>
      <w:tr w:rsidR="00131A3F" w:rsidRPr="002358B9" w:rsidTr="00B00311">
        <w:trPr>
          <w:trHeight w:val="1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Удельный вес расходов на </w:t>
            </w:r>
            <w:proofErr w:type="spellStart"/>
            <w:proofErr w:type="gramStart"/>
            <w:r w:rsidRPr="002358B9">
              <w:rPr>
                <w:color w:val="000000"/>
                <w:sz w:val="24"/>
                <w:szCs w:val="24"/>
              </w:rPr>
              <w:t>оказа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паллиативной  медицинской помощи в общих расходах на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1</w:t>
            </w:r>
            <w:r w:rsidRPr="002358B9">
              <w:rPr>
                <w:color w:val="000000"/>
                <w:sz w:val="24"/>
                <w:szCs w:val="24"/>
                <w:lang w:val="en-US"/>
              </w:rPr>
              <w:t>,</w:t>
            </w:r>
            <w:r w:rsidRPr="002358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0,8</w:t>
            </w:r>
          </w:p>
        </w:tc>
      </w:tr>
      <w:tr w:rsidR="00131A3F" w:rsidRPr="002358B9" w:rsidTr="00B00311">
        <w:trPr>
          <w:trHeight w:val="2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26.</w:t>
            </w:r>
          </w:p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58B9">
              <w:rPr>
                <w:color w:val="000000"/>
                <w:sz w:val="24"/>
                <w:szCs w:val="24"/>
              </w:rPr>
              <w:t xml:space="preserve">Удельный вес числа пациентов со злокачественными 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новообра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зованиями</w:t>
            </w:r>
            <w:proofErr w:type="spellEnd"/>
            <w:r w:rsidRPr="002358B9">
              <w:rPr>
                <w:color w:val="000000"/>
                <w:sz w:val="24"/>
                <w:szCs w:val="24"/>
              </w:rPr>
              <w:t>, выявленными на ранних стадиях, в общем числе пациентов с впервые выявлен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ными</w:t>
            </w:r>
            <w:proofErr w:type="spellEnd"/>
            <w:r w:rsidRPr="002358B9">
              <w:rPr>
                <w:color w:val="000000"/>
                <w:sz w:val="24"/>
                <w:szCs w:val="24"/>
              </w:rPr>
              <w:t xml:space="preserve">  злокачественными новообразованиями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</w:rPr>
              <w:t>45</w:t>
            </w:r>
            <w:r w:rsidRPr="002358B9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F" w:rsidRPr="002358B9" w:rsidRDefault="00131A3F" w:rsidP="00131A3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45,5</w:t>
            </w:r>
          </w:p>
        </w:tc>
      </w:tr>
      <w:tr w:rsidR="00B00311" w:rsidRPr="002358B9" w:rsidTr="00B00311">
        <w:trPr>
          <w:trHeight w:val="1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Полнота охвата </w:t>
            </w:r>
            <w:proofErr w:type="spellStart"/>
            <w:proofErr w:type="gramStart"/>
            <w:r w:rsidRPr="002358B9">
              <w:rPr>
                <w:color w:val="000000"/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 медицинскими осмотрами детей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58B9">
              <w:rPr>
                <w:color w:val="000000"/>
                <w:sz w:val="24"/>
                <w:szCs w:val="24"/>
              </w:rPr>
              <w:t>всего,  в том числе проживающих в город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2358B9">
              <w:rPr>
                <w:color w:val="000000"/>
                <w:sz w:val="24"/>
                <w:szCs w:val="24"/>
              </w:rPr>
              <w:t xml:space="preserve"> и сельской местности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процент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highlight w:val="red"/>
                <w:lang w:val="en-US"/>
              </w:rPr>
            </w:pPr>
            <w:r w:rsidRPr="002358B9">
              <w:rPr>
                <w:color w:val="000000"/>
                <w:sz w:val="24"/>
                <w:szCs w:val="24"/>
              </w:rPr>
              <w:t>84</w:t>
            </w:r>
            <w:r w:rsidRPr="002358B9">
              <w:rPr>
                <w:color w:val="00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</w:rPr>
              <w:t>85</w:t>
            </w:r>
            <w:r w:rsidRPr="002358B9">
              <w:rPr>
                <w:color w:val="000000"/>
                <w:sz w:val="24"/>
                <w:szCs w:val="24"/>
                <w:lang w:val="en-US"/>
              </w:rPr>
              <w:t>,0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85,0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311" w:rsidRPr="002358B9" w:rsidTr="00901E6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84,8%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85%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311" w:rsidRPr="002358B9" w:rsidTr="00B00311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27.2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84,5%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84,5%</w:t>
            </w:r>
          </w:p>
        </w:tc>
      </w:tr>
      <w:tr w:rsidR="00B00311" w:rsidRPr="002358B9" w:rsidTr="00B00311">
        <w:trPr>
          <w:trHeight w:val="33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28.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Удельный вес числа пациентов, получивших </w:t>
            </w:r>
            <w:proofErr w:type="gramStart"/>
            <w:r w:rsidRPr="002358B9">
              <w:rPr>
                <w:color w:val="000000"/>
                <w:sz w:val="24"/>
                <w:szCs w:val="24"/>
              </w:rPr>
              <w:t>специализирован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ную</w:t>
            </w:r>
            <w:proofErr w:type="spellEnd"/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1,30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1,35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1,35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311" w:rsidRPr="002358B9" w:rsidTr="00B00311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B00311" w:rsidRPr="002358B9" w:rsidTr="00B00311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00311" w:rsidRDefault="00B00311"/>
    <w:tbl>
      <w:tblPr>
        <w:tblpPr w:leftFromText="180" w:rightFromText="180" w:vertAnchor="text" w:horzAnchor="margin" w:tblpXSpec="center" w:tblpY="2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410"/>
        <w:gridCol w:w="1134"/>
        <w:gridCol w:w="992"/>
        <w:gridCol w:w="1134"/>
      </w:tblGrid>
      <w:tr w:rsidR="001A4B8C" w:rsidRPr="002358B9" w:rsidTr="000B5D2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8C" w:rsidRPr="002358B9" w:rsidRDefault="001A4B8C" w:rsidP="001A4B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8C" w:rsidRPr="002358B9" w:rsidRDefault="001A4B8C" w:rsidP="001A4B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8C" w:rsidRPr="002358B9" w:rsidRDefault="001A4B8C" w:rsidP="001A4B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8C" w:rsidRPr="001A4B8C" w:rsidRDefault="001A4B8C" w:rsidP="001A4B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8C" w:rsidRPr="001A4B8C" w:rsidRDefault="001A4B8C" w:rsidP="001A4B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8C" w:rsidRPr="001A4B8C" w:rsidRDefault="001A4B8C" w:rsidP="001A4B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00311" w:rsidRPr="002358B9" w:rsidTr="00B00311">
        <w:trPr>
          <w:trHeight w:val="2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30.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ind w:right="-108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Удельный вес  фельдшерско-акушерских пунктов и </w:t>
            </w:r>
            <w:proofErr w:type="gramStart"/>
            <w:r w:rsidRPr="002358B9">
              <w:rPr>
                <w:color w:val="000000"/>
                <w:sz w:val="24"/>
                <w:szCs w:val="24"/>
              </w:rPr>
              <w:t>фельдшер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ских</w:t>
            </w:r>
            <w:proofErr w:type="spellEnd"/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пунктов, находящихся в аварийном состоянии и требую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2358B9">
              <w:rPr>
                <w:color w:val="000000"/>
                <w:sz w:val="24"/>
                <w:szCs w:val="24"/>
              </w:rPr>
              <w:t xml:space="preserve"> капитального ремонта, в общем количестве  фельдшерско-акушерских пунктов и фельдшерских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43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39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34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0311" w:rsidRPr="002358B9" w:rsidTr="000B5D2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spacing w:after="12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Удельный вес  выездов бригад скорой медицинской помощи со временем 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доезда</w:t>
            </w:r>
            <w:proofErr w:type="spellEnd"/>
            <w:r w:rsidRPr="002358B9">
              <w:rPr>
                <w:color w:val="000000"/>
                <w:sz w:val="24"/>
                <w:szCs w:val="24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B00311" w:rsidRPr="002358B9" w:rsidTr="000B5D2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32.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диспансеризации, в том числе проживающих в городской и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58B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58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58B9">
              <w:rPr>
                <w:color w:val="000000"/>
                <w:sz w:val="24"/>
                <w:szCs w:val="24"/>
              </w:rPr>
              <w:t>37</w:t>
            </w:r>
          </w:p>
        </w:tc>
      </w:tr>
      <w:tr w:rsidR="00B00311" w:rsidRPr="002358B9" w:rsidTr="00B0031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58B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58B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58B9">
              <w:rPr>
                <w:color w:val="000000"/>
                <w:sz w:val="24"/>
                <w:szCs w:val="24"/>
              </w:rPr>
              <w:t>39</w:t>
            </w:r>
          </w:p>
        </w:tc>
      </w:tr>
      <w:tr w:rsidR="00B00311" w:rsidRPr="002358B9" w:rsidTr="00B00311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spacing w:after="12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58B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58B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58B9">
              <w:rPr>
                <w:color w:val="000000"/>
                <w:sz w:val="24"/>
                <w:szCs w:val="24"/>
              </w:rPr>
              <w:t>29</w:t>
            </w:r>
          </w:p>
        </w:tc>
      </w:tr>
      <w:tr w:rsidR="00B00311" w:rsidRPr="002358B9" w:rsidTr="000B5D2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spacing w:after="12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Удельный вес числа пациентов с инфарктом миокарда, </w:t>
            </w:r>
            <w:proofErr w:type="spellStart"/>
            <w:proofErr w:type="gramStart"/>
            <w:r w:rsidRPr="002358B9">
              <w:rPr>
                <w:color w:val="000000"/>
                <w:sz w:val="24"/>
                <w:szCs w:val="24"/>
              </w:rPr>
              <w:t>госпита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лизированных</w:t>
            </w:r>
            <w:proofErr w:type="spellEnd"/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00311" w:rsidRPr="002358B9" w:rsidTr="000B5D2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spacing w:after="12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Удельный вес числа пациентов с  острым инфарктом миокарда, которым проведена 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тромболи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тическая</w:t>
            </w:r>
            <w:proofErr w:type="spellEnd"/>
            <w:r w:rsidRPr="002358B9">
              <w:rPr>
                <w:color w:val="000000"/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13,0</w:t>
            </w:r>
          </w:p>
        </w:tc>
      </w:tr>
      <w:tr w:rsidR="00B00311" w:rsidRPr="002358B9" w:rsidTr="000B5D2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spacing w:after="12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Удельный вес числа пациентов с  острым инфарктом миокарда, которым проведено 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стентирова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2358B9">
              <w:rPr>
                <w:color w:val="000000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25,0</w:t>
            </w:r>
          </w:p>
        </w:tc>
      </w:tr>
    </w:tbl>
    <w:p w:rsidR="00B00311" w:rsidRDefault="00B00311"/>
    <w:p w:rsidR="00B00311" w:rsidRDefault="00B00311"/>
    <w:p w:rsidR="00B00311" w:rsidRDefault="00B00311"/>
    <w:tbl>
      <w:tblPr>
        <w:tblpPr w:leftFromText="180" w:rightFromText="180" w:vertAnchor="text" w:horzAnchor="margin" w:tblpXSpec="center" w:tblpY="2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410"/>
        <w:gridCol w:w="1134"/>
        <w:gridCol w:w="992"/>
        <w:gridCol w:w="1134"/>
      </w:tblGrid>
      <w:tr w:rsidR="00B00311" w:rsidRPr="002358B9" w:rsidTr="00B0031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B00311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B00311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B00311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00311" w:rsidRPr="002358B9" w:rsidTr="000B5D2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spacing w:after="12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Количество проведенных </w:t>
            </w:r>
            <w:proofErr w:type="gramStart"/>
            <w:r w:rsidRPr="002358B9">
              <w:rPr>
                <w:color w:val="000000"/>
                <w:sz w:val="24"/>
                <w:szCs w:val="24"/>
              </w:rPr>
              <w:t>выезд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бригадой скорой медицин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2358B9">
              <w:rPr>
                <w:color w:val="000000"/>
                <w:sz w:val="24"/>
                <w:szCs w:val="24"/>
              </w:rPr>
              <w:t xml:space="preserve"> помощи 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тромболизисов</w:t>
            </w:r>
            <w:proofErr w:type="spellEnd"/>
            <w:r w:rsidRPr="002358B9">
              <w:rPr>
                <w:color w:val="000000"/>
                <w:sz w:val="24"/>
                <w:szCs w:val="24"/>
              </w:rPr>
              <w:t xml:space="preserve"> у пациентов с острым и повторным инфарктом миокарда и с остры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ми цереброваскулярными болезнями в расчете на 100 тысяч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3,0</w:t>
            </w:r>
          </w:p>
        </w:tc>
      </w:tr>
      <w:tr w:rsidR="00B00311" w:rsidRPr="002358B9" w:rsidTr="000B5D2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37. 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spacing w:after="12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Удельный вес числа пациентов с 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 </w:t>
            </w:r>
            <w:proofErr w:type="spellStart"/>
            <w:proofErr w:type="gramStart"/>
            <w:r w:rsidRPr="002358B9">
              <w:rPr>
                <w:color w:val="000000"/>
                <w:sz w:val="24"/>
                <w:szCs w:val="24"/>
              </w:rPr>
              <w:t>цереброваскуляр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Pr="002358B9">
              <w:rPr>
                <w:color w:val="000000"/>
                <w:sz w:val="24"/>
                <w:szCs w:val="24"/>
              </w:rPr>
              <w:t xml:space="preserve"> болезнями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29,0</w:t>
            </w:r>
          </w:p>
        </w:tc>
      </w:tr>
      <w:tr w:rsidR="00B00311" w:rsidRPr="002358B9" w:rsidTr="000B5D2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spacing w:after="12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Удельный вес числа пациентов с  острым ишемическим инсультом, которым проведена </w:t>
            </w:r>
            <w:proofErr w:type="spellStart"/>
            <w:r w:rsidRPr="002358B9">
              <w:rPr>
                <w:color w:val="000000"/>
                <w:sz w:val="24"/>
                <w:szCs w:val="24"/>
              </w:rPr>
              <w:t>тромболити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58B9">
              <w:rPr>
                <w:color w:val="000000"/>
                <w:sz w:val="24"/>
                <w:szCs w:val="24"/>
              </w:rPr>
              <w:t>ческая</w:t>
            </w:r>
            <w:proofErr w:type="spellEnd"/>
            <w:r w:rsidRPr="002358B9">
              <w:rPr>
                <w:color w:val="000000"/>
                <w:sz w:val="24"/>
                <w:szCs w:val="24"/>
              </w:rPr>
              <w:t xml:space="preserve"> терапия в первые 6 часов госпитализации, в общем количестве пациентов с острым  ишемическим инсультом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8B9">
              <w:rPr>
                <w:color w:val="000000"/>
                <w:sz w:val="24"/>
                <w:szCs w:val="24"/>
                <w:lang w:val="en-US"/>
              </w:rPr>
              <w:t>2,5</w:t>
            </w:r>
          </w:p>
        </w:tc>
      </w:tr>
      <w:tr w:rsidR="00B00311" w:rsidRPr="002358B9" w:rsidTr="00B0031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spacing w:after="120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Количество обоснованных жалоб, в том числе на отказ в оказании медицинской помощи, представляемой в рамках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 xml:space="preserve">         единиц</w:t>
            </w: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  <w:r w:rsidRPr="002358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00311" w:rsidRPr="002358B9" w:rsidTr="00B0031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311" w:rsidRPr="002358B9" w:rsidRDefault="00B00311" w:rsidP="00B003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4B8C" w:rsidRDefault="001A4B8C"/>
    <w:p w:rsidR="0045695F" w:rsidRDefault="0045695F" w:rsidP="00FF6A34">
      <w:pPr>
        <w:ind w:firstLine="567"/>
        <w:jc w:val="both"/>
        <w:rPr>
          <w:color w:val="000000"/>
          <w:sz w:val="26"/>
          <w:szCs w:val="26"/>
        </w:rPr>
      </w:pPr>
    </w:p>
    <w:p w:rsidR="00143EF8" w:rsidRDefault="00143EF8" w:rsidP="00DA655C">
      <w:pPr>
        <w:ind w:firstLine="540"/>
        <w:jc w:val="both"/>
        <w:rPr>
          <w:color w:val="000000"/>
          <w:sz w:val="26"/>
          <w:szCs w:val="26"/>
        </w:rPr>
      </w:pPr>
    </w:p>
    <w:p w:rsidR="00143EF8" w:rsidRDefault="00143EF8" w:rsidP="00DA655C">
      <w:pPr>
        <w:ind w:firstLine="540"/>
        <w:jc w:val="both"/>
        <w:rPr>
          <w:color w:val="000000"/>
          <w:sz w:val="26"/>
          <w:szCs w:val="26"/>
        </w:rPr>
      </w:pPr>
    </w:p>
    <w:p w:rsidR="00143EF8" w:rsidRDefault="00143EF8" w:rsidP="00DA655C">
      <w:pPr>
        <w:ind w:firstLine="540"/>
        <w:jc w:val="both"/>
        <w:rPr>
          <w:color w:val="000000"/>
          <w:sz w:val="26"/>
          <w:szCs w:val="26"/>
        </w:rPr>
      </w:pPr>
    </w:p>
    <w:p w:rsidR="0045695F" w:rsidRDefault="0045695F" w:rsidP="00DA655C">
      <w:pPr>
        <w:ind w:firstLine="540"/>
        <w:jc w:val="both"/>
        <w:rPr>
          <w:color w:val="000000"/>
          <w:sz w:val="26"/>
          <w:szCs w:val="26"/>
        </w:rPr>
      </w:pPr>
    </w:p>
    <w:p w:rsidR="0045695F" w:rsidRDefault="0045695F" w:rsidP="00DA655C">
      <w:pPr>
        <w:ind w:firstLine="540"/>
        <w:jc w:val="both"/>
        <w:rPr>
          <w:color w:val="000000"/>
          <w:sz w:val="26"/>
          <w:szCs w:val="26"/>
        </w:rPr>
      </w:pPr>
    </w:p>
    <w:p w:rsidR="0045695F" w:rsidRDefault="0045695F" w:rsidP="00DA655C">
      <w:pPr>
        <w:ind w:firstLine="540"/>
        <w:jc w:val="both"/>
        <w:rPr>
          <w:color w:val="000000"/>
          <w:sz w:val="26"/>
          <w:szCs w:val="26"/>
        </w:rPr>
      </w:pPr>
    </w:p>
    <w:p w:rsidR="0001067B" w:rsidRDefault="0001067B" w:rsidP="00DA655C">
      <w:pPr>
        <w:ind w:firstLine="540"/>
        <w:jc w:val="both"/>
        <w:rPr>
          <w:color w:val="000000"/>
          <w:sz w:val="26"/>
          <w:szCs w:val="26"/>
        </w:rPr>
      </w:pPr>
    </w:p>
    <w:p w:rsidR="0001067B" w:rsidRDefault="0001067B" w:rsidP="00DA655C">
      <w:pPr>
        <w:ind w:firstLine="540"/>
        <w:jc w:val="both"/>
        <w:rPr>
          <w:color w:val="000000"/>
          <w:sz w:val="26"/>
          <w:szCs w:val="26"/>
        </w:rPr>
      </w:pPr>
    </w:p>
    <w:p w:rsidR="0001067B" w:rsidRDefault="0001067B" w:rsidP="00DA655C">
      <w:pPr>
        <w:ind w:firstLine="540"/>
        <w:jc w:val="both"/>
        <w:rPr>
          <w:color w:val="000000"/>
          <w:sz w:val="26"/>
          <w:szCs w:val="26"/>
        </w:rPr>
      </w:pPr>
    </w:p>
    <w:p w:rsidR="00DA655C" w:rsidRPr="0045695F" w:rsidRDefault="00DA655C" w:rsidP="00143EF8">
      <w:pPr>
        <w:ind w:left="5245"/>
        <w:rPr>
          <w:color w:val="000000"/>
          <w:sz w:val="26"/>
          <w:szCs w:val="26"/>
        </w:rPr>
      </w:pPr>
      <w:r w:rsidRPr="0045695F">
        <w:rPr>
          <w:color w:val="000000"/>
          <w:sz w:val="26"/>
          <w:szCs w:val="26"/>
        </w:rPr>
        <w:lastRenderedPageBreak/>
        <w:t>Приложение №</w:t>
      </w:r>
      <w:r w:rsidR="0045695F">
        <w:rPr>
          <w:color w:val="000000"/>
          <w:sz w:val="26"/>
          <w:szCs w:val="26"/>
        </w:rPr>
        <w:t xml:space="preserve"> </w:t>
      </w:r>
      <w:r w:rsidRPr="0045695F">
        <w:rPr>
          <w:color w:val="000000"/>
          <w:sz w:val="26"/>
          <w:szCs w:val="26"/>
        </w:rPr>
        <w:t>9 к Программе</w:t>
      </w:r>
    </w:p>
    <w:p w:rsidR="0045695F" w:rsidRDefault="00DA655C" w:rsidP="00DA655C">
      <w:pPr>
        <w:spacing w:line="360" w:lineRule="atLeast"/>
        <w:rPr>
          <w:color w:val="000000"/>
          <w:sz w:val="26"/>
          <w:szCs w:val="26"/>
        </w:rPr>
      </w:pPr>
      <w:r w:rsidRPr="0045695F">
        <w:rPr>
          <w:color w:val="000000"/>
          <w:sz w:val="26"/>
          <w:szCs w:val="26"/>
        </w:rPr>
        <w:t xml:space="preserve">                                                        </w:t>
      </w:r>
    </w:p>
    <w:p w:rsidR="0001067B" w:rsidRDefault="0001067B" w:rsidP="0001067B">
      <w:pPr>
        <w:spacing w:before="120"/>
        <w:jc w:val="center"/>
        <w:rPr>
          <w:color w:val="000000"/>
          <w:sz w:val="26"/>
          <w:szCs w:val="26"/>
        </w:rPr>
      </w:pPr>
      <w:r w:rsidRPr="00AA5474">
        <w:rPr>
          <w:color w:val="000000"/>
          <w:sz w:val="26"/>
          <w:szCs w:val="26"/>
        </w:rPr>
        <w:t>Сроки</w:t>
      </w:r>
    </w:p>
    <w:p w:rsidR="0001067B" w:rsidRPr="00AA5474" w:rsidRDefault="0001067B" w:rsidP="0001067B">
      <w:pPr>
        <w:jc w:val="center"/>
        <w:rPr>
          <w:color w:val="000000"/>
          <w:sz w:val="26"/>
          <w:szCs w:val="26"/>
        </w:rPr>
      </w:pPr>
      <w:r w:rsidRPr="00AA5474">
        <w:rPr>
          <w:color w:val="000000"/>
          <w:sz w:val="26"/>
          <w:szCs w:val="26"/>
        </w:rPr>
        <w:t>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01067B" w:rsidRPr="00AA5474" w:rsidRDefault="0001067B" w:rsidP="0001067B">
      <w:pPr>
        <w:jc w:val="both"/>
        <w:rPr>
          <w:color w:val="000000"/>
          <w:sz w:val="26"/>
          <w:szCs w:val="26"/>
        </w:rPr>
      </w:pPr>
      <w:r w:rsidRPr="00AA5474">
        <w:rPr>
          <w:color w:val="000000"/>
          <w:sz w:val="26"/>
          <w:szCs w:val="26"/>
        </w:rPr>
        <w:t xml:space="preserve">            </w:t>
      </w:r>
    </w:p>
    <w:p w:rsidR="0001067B" w:rsidRPr="00AA5474" w:rsidRDefault="0001067B" w:rsidP="0001067B">
      <w:pPr>
        <w:jc w:val="both"/>
        <w:rPr>
          <w:bCs/>
          <w:color w:val="000000"/>
          <w:sz w:val="26"/>
          <w:szCs w:val="26"/>
        </w:rPr>
      </w:pPr>
      <w:r w:rsidRPr="00AA5474">
        <w:rPr>
          <w:color w:val="000000"/>
          <w:sz w:val="26"/>
          <w:szCs w:val="26"/>
        </w:rPr>
        <w:t xml:space="preserve">          </w:t>
      </w:r>
      <w:r w:rsidRPr="00AA5474">
        <w:rPr>
          <w:bCs/>
          <w:color w:val="000000"/>
          <w:sz w:val="26"/>
          <w:szCs w:val="26"/>
        </w:rPr>
        <w:t>В целях обеспечения прав граждан на получение бесплатной медицинской помощи в рамках Программы  предельные сроки ожидания для оказания медицинской помощи  составляют:</w:t>
      </w:r>
    </w:p>
    <w:p w:rsidR="0001067B" w:rsidRPr="00AA5474" w:rsidRDefault="0001067B" w:rsidP="0001067B">
      <w:pPr>
        <w:ind w:firstLine="709"/>
        <w:jc w:val="both"/>
        <w:rPr>
          <w:bCs/>
          <w:color w:val="000000"/>
          <w:sz w:val="26"/>
          <w:szCs w:val="26"/>
        </w:rPr>
      </w:pPr>
      <w:r w:rsidRPr="00AA5474">
        <w:rPr>
          <w:bCs/>
          <w:color w:val="000000"/>
          <w:sz w:val="26"/>
          <w:szCs w:val="26"/>
        </w:rPr>
        <w:t>оказание первичной медико-санитарной  помощи в неотложной форме – не более двух часов с момента обращения;</w:t>
      </w:r>
    </w:p>
    <w:p w:rsidR="0001067B" w:rsidRPr="00AA5474" w:rsidRDefault="0001067B" w:rsidP="0001067B">
      <w:pPr>
        <w:ind w:firstLine="709"/>
        <w:jc w:val="both"/>
        <w:rPr>
          <w:bCs/>
          <w:color w:val="000000"/>
          <w:sz w:val="26"/>
          <w:szCs w:val="26"/>
        </w:rPr>
      </w:pPr>
      <w:r w:rsidRPr="00AA5474">
        <w:rPr>
          <w:bCs/>
          <w:color w:val="000000"/>
          <w:sz w:val="26"/>
          <w:szCs w:val="26"/>
        </w:rPr>
        <w:t xml:space="preserve"> прием врачей-специалистов при оказании первичной специализированной медико-санитарной  помощи в плановой форме – не более 10 рабочих дней с момента обращения;</w:t>
      </w:r>
    </w:p>
    <w:p w:rsidR="0001067B" w:rsidRPr="00AA5474" w:rsidRDefault="0001067B" w:rsidP="0001067B">
      <w:pPr>
        <w:ind w:firstLine="709"/>
        <w:jc w:val="both"/>
        <w:rPr>
          <w:bCs/>
          <w:color w:val="000000"/>
          <w:sz w:val="26"/>
          <w:szCs w:val="26"/>
        </w:rPr>
      </w:pPr>
      <w:r w:rsidRPr="00AA5474">
        <w:rPr>
          <w:bCs/>
          <w:color w:val="000000"/>
          <w:sz w:val="26"/>
          <w:szCs w:val="26"/>
        </w:rPr>
        <w:t>проведение диагностических инструментальных и лабораторных исследований при оказании первичной медико-санитарной  помощи в плановой форме – не более 10 рабочих дней с момента назначения исследований;</w:t>
      </w:r>
    </w:p>
    <w:p w:rsidR="0001067B" w:rsidRPr="00AA5474" w:rsidRDefault="0001067B" w:rsidP="0001067B">
      <w:pPr>
        <w:ind w:firstLine="709"/>
        <w:jc w:val="both"/>
        <w:rPr>
          <w:bCs/>
          <w:color w:val="000000"/>
          <w:sz w:val="26"/>
          <w:szCs w:val="26"/>
        </w:rPr>
      </w:pPr>
      <w:r w:rsidRPr="00AA5474">
        <w:rPr>
          <w:bCs/>
          <w:color w:val="000000"/>
          <w:sz w:val="26"/>
          <w:szCs w:val="26"/>
        </w:rPr>
        <w:t>проведение компьютерной томографии, ангиографии при оказании первичной медико-санитарной помощи в плановой форме – не более 30 рабочих дней с момента назначения обследования; магнитно-резонансной томографии при оказании первичной медико-санитарной помощи в плановой форме с момента назначения обследования – не более 20 рабочих дней;</w:t>
      </w:r>
    </w:p>
    <w:p w:rsidR="0001067B" w:rsidRPr="00AA5474" w:rsidRDefault="0001067B" w:rsidP="0001067B">
      <w:pPr>
        <w:ind w:firstLine="709"/>
        <w:jc w:val="both"/>
        <w:rPr>
          <w:bCs/>
          <w:color w:val="000000"/>
          <w:sz w:val="26"/>
          <w:szCs w:val="26"/>
        </w:rPr>
      </w:pPr>
      <w:r w:rsidRPr="00AA5474">
        <w:rPr>
          <w:bCs/>
          <w:color w:val="000000"/>
          <w:sz w:val="26"/>
          <w:szCs w:val="26"/>
        </w:rPr>
        <w:t>оказание специализированной, за исключением высокотехнологичной, медицинской помощи в стационарных условиях в плановой форме –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01067B" w:rsidRPr="00AA5474" w:rsidRDefault="0001067B" w:rsidP="0001067B">
      <w:pPr>
        <w:jc w:val="both"/>
        <w:rPr>
          <w:color w:val="000000"/>
          <w:sz w:val="26"/>
          <w:szCs w:val="26"/>
        </w:rPr>
      </w:pPr>
      <w:r w:rsidRPr="00AA5474">
        <w:rPr>
          <w:color w:val="000000"/>
          <w:sz w:val="26"/>
          <w:szCs w:val="26"/>
        </w:rPr>
        <w:t xml:space="preserve">           </w:t>
      </w:r>
      <w:proofErr w:type="gramStart"/>
      <w:r w:rsidRPr="00AA5474">
        <w:rPr>
          <w:color w:val="000000"/>
          <w:sz w:val="26"/>
          <w:szCs w:val="26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01067B" w:rsidRDefault="0001067B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1067B" w:rsidRDefault="0001067B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1067B" w:rsidRDefault="0001067B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1067B" w:rsidRDefault="0001067B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1067B" w:rsidRDefault="0001067B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00311" w:rsidRDefault="00B00311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00311" w:rsidRDefault="00B00311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00311" w:rsidRDefault="00B00311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00311" w:rsidRDefault="00B00311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00311" w:rsidRDefault="00B00311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1067B" w:rsidRDefault="0001067B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937C7" w:rsidRPr="0045695F" w:rsidRDefault="007937C7" w:rsidP="00143EF8">
      <w:pPr>
        <w:pStyle w:val="ConsPlusNormal"/>
        <w:ind w:left="5103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5695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10 к Программе</w:t>
      </w:r>
    </w:p>
    <w:p w:rsidR="0045695F" w:rsidRDefault="0045695F" w:rsidP="00DA655C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A70CA" w:rsidRPr="00CA70CA" w:rsidRDefault="00CA70CA" w:rsidP="00CA70CA">
      <w:pPr>
        <w:pStyle w:val="ConsPlusNormal"/>
        <w:ind w:left="-142" w:right="-2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A70CA">
        <w:rPr>
          <w:rFonts w:ascii="Times New Roman" w:hAnsi="Times New Roman" w:cs="Times New Roman"/>
          <w:color w:val="000000"/>
          <w:sz w:val="26"/>
          <w:szCs w:val="26"/>
        </w:rPr>
        <w:t>Стоимость</w:t>
      </w:r>
    </w:p>
    <w:p w:rsidR="00CA70CA" w:rsidRDefault="00CA70CA" w:rsidP="00CA70CA">
      <w:pPr>
        <w:pStyle w:val="ConsPlusNormal"/>
        <w:ind w:left="-142" w:right="-2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A70CA">
        <w:rPr>
          <w:rFonts w:ascii="Times New Roman" w:hAnsi="Times New Roman" w:cs="Times New Roman"/>
          <w:color w:val="000000"/>
          <w:sz w:val="26"/>
          <w:szCs w:val="26"/>
        </w:rPr>
        <w:t>Программы  по источникам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70CA">
        <w:rPr>
          <w:rFonts w:ascii="Times New Roman" w:hAnsi="Times New Roman" w:cs="Times New Roman"/>
          <w:color w:val="000000"/>
          <w:sz w:val="26"/>
          <w:szCs w:val="26"/>
        </w:rPr>
        <w:t xml:space="preserve">финансового обеспечения на 2014 год и </w:t>
      </w:r>
    </w:p>
    <w:p w:rsidR="00CA70CA" w:rsidRDefault="00CA70CA" w:rsidP="00CA70CA">
      <w:pPr>
        <w:pStyle w:val="ConsPlusNormal"/>
        <w:ind w:left="-142" w:right="-2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A70CA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proofErr w:type="gramStart"/>
      <w:r w:rsidRPr="00CA70CA">
        <w:rPr>
          <w:rFonts w:ascii="Times New Roman" w:hAnsi="Times New Roman" w:cs="Times New Roman"/>
          <w:color w:val="000000"/>
          <w:sz w:val="26"/>
          <w:szCs w:val="26"/>
        </w:rPr>
        <w:t>плановый</w:t>
      </w:r>
      <w:proofErr w:type="gramEnd"/>
      <w:r w:rsidRPr="00CA70CA">
        <w:rPr>
          <w:rFonts w:ascii="Times New Roman" w:hAnsi="Times New Roman" w:cs="Times New Roman"/>
          <w:color w:val="000000"/>
          <w:sz w:val="26"/>
          <w:szCs w:val="26"/>
        </w:rPr>
        <w:t xml:space="preserve"> период2015 и 2016 годов</w:t>
      </w:r>
    </w:p>
    <w:p w:rsidR="00CA70CA" w:rsidRPr="00CA70CA" w:rsidRDefault="00CA70CA" w:rsidP="00CA70CA">
      <w:pPr>
        <w:pStyle w:val="ConsPlusNormal"/>
        <w:ind w:left="-142" w:right="-2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1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540"/>
        <w:gridCol w:w="912"/>
        <w:gridCol w:w="888"/>
        <w:gridCol w:w="1084"/>
        <w:gridCol w:w="857"/>
        <w:gridCol w:w="981"/>
        <w:gridCol w:w="908"/>
        <w:gridCol w:w="231"/>
        <w:gridCol w:w="761"/>
        <w:gridCol w:w="231"/>
        <w:gridCol w:w="673"/>
        <w:gridCol w:w="246"/>
      </w:tblGrid>
      <w:tr w:rsidR="00CA70CA" w:rsidRPr="00EF4A80" w:rsidTr="002F63BE">
        <w:trPr>
          <w:gridAfter w:val="1"/>
          <w:wAfter w:w="246" w:type="dxa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Источники финансового обеспечения Программы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CA70CA" w:rsidRPr="00EF4A80" w:rsidRDefault="00CA70CA" w:rsidP="00CA70CA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Плановый период </w:t>
            </w:r>
          </w:p>
        </w:tc>
      </w:tr>
      <w:tr w:rsidR="00CA70CA" w:rsidRPr="00EF4A80" w:rsidTr="002F63BE">
        <w:trPr>
          <w:gridAfter w:val="1"/>
          <w:wAfter w:w="246" w:type="dxa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утвержденная стоимость Программы 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расчетная стоимость Программы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2015 год 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2016 год </w:t>
            </w:r>
          </w:p>
        </w:tc>
      </w:tr>
      <w:tr w:rsidR="00CA70CA" w:rsidRPr="00EF4A80" w:rsidTr="002F63BE">
        <w:trPr>
          <w:gridAfter w:val="1"/>
          <w:wAfter w:w="246" w:type="dxa"/>
          <w:trHeight w:val="515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расчетная стоимость Программы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расчетная стоимость Программы </w:t>
            </w:r>
          </w:p>
        </w:tc>
      </w:tr>
      <w:tr w:rsidR="00CA70CA" w:rsidRPr="00EF4A80" w:rsidTr="002F63BE">
        <w:trPr>
          <w:gridAfter w:val="1"/>
          <w:wAfter w:w="246" w:type="dxa"/>
          <w:trHeight w:val="1555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left="-97" w:right="-5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CA70CA" w:rsidRPr="00EF4A80" w:rsidRDefault="00CA70CA" w:rsidP="00CA70CA">
            <w:pPr>
              <w:pStyle w:val="ConsPlusNormal"/>
              <w:ind w:left="-97" w:right="-5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одного жителя </w:t>
            </w:r>
            <w:r w:rsidR="002F63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(одно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застра-хованное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лицо по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ному медицин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скому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нию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– ОМС)</w:t>
            </w:r>
            <w:r w:rsidR="002F63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год </w:t>
            </w:r>
            <w:proofErr w:type="gramEnd"/>
          </w:p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CA70CA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</w:t>
            </w:r>
            <w:r w:rsidR="002F63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рублей)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одного жителя (одно </w:t>
            </w:r>
            <w:proofErr w:type="spell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застр</w:t>
            </w:r>
            <w:proofErr w:type="gram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хованное</w:t>
            </w:r>
            <w:proofErr w:type="spellEnd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лицо по ОМС) </w:t>
            </w:r>
          </w:p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год</w:t>
            </w:r>
          </w:p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(рублей)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(тыс. </w:t>
            </w:r>
            <w:proofErr w:type="gramEnd"/>
          </w:p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рублей)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одного жителя</w:t>
            </w:r>
            <w:r w:rsidR="002F63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(одно </w:t>
            </w:r>
            <w:proofErr w:type="spell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застр</w:t>
            </w:r>
            <w:proofErr w:type="gram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хованное</w:t>
            </w:r>
            <w:proofErr w:type="spellEnd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лицо</w:t>
            </w:r>
          </w:p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ОМС) </w:t>
            </w:r>
            <w:r w:rsidR="002F63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год</w:t>
            </w:r>
          </w:p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(тыс. </w:t>
            </w:r>
            <w:proofErr w:type="gramEnd"/>
          </w:p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рублей)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одного жителя </w:t>
            </w:r>
          </w:p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(одно </w:t>
            </w:r>
            <w:proofErr w:type="spell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застр</w:t>
            </w:r>
            <w:proofErr w:type="gram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хованное</w:t>
            </w:r>
            <w:proofErr w:type="spellEnd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лицо по ОМС) </w:t>
            </w:r>
            <w:r w:rsidR="002F63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год</w:t>
            </w:r>
          </w:p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CA70CA" w:rsidRPr="00EF4A80" w:rsidTr="002F63BE">
        <w:trPr>
          <w:gridAfter w:val="1"/>
          <w:wAfter w:w="246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left="-97" w:right="-5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A70CA" w:rsidRPr="00EF4A80" w:rsidTr="002F63BE">
        <w:trPr>
          <w:gridAfter w:val="1"/>
          <w:wAfter w:w="246" w:type="dxa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Стоимость Программы всего (сумма строк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+ 03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в том числе: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B82D45" w:rsidRDefault="00CA70CA" w:rsidP="002F63BE">
            <w:pPr>
              <w:pStyle w:val="ConsPlusNormal"/>
              <w:ind w:left="-97" w:right="-5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9109320,8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13492,37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11341567,0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17009,38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3223583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9811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814285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20704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</w:tr>
      <w:tr w:rsidR="00CA70CA" w:rsidRPr="00EF4A80" w:rsidTr="002F63BE">
        <w:trPr>
          <w:gridAfter w:val="1"/>
          <w:wAfter w:w="246" w:type="dxa"/>
          <w:trHeight w:val="659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I. Средства </w:t>
            </w:r>
            <w:proofErr w:type="gram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консоли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дированного</w:t>
            </w:r>
            <w:proofErr w:type="spellEnd"/>
            <w:proofErr w:type="gramEnd"/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бюджета  Республики Карелия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02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B82D45" w:rsidRDefault="00CA70CA" w:rsidP="002F63BE">
            <w:pPr>
              <w:pStyle w:val="ConsPlusNormal"/>
              <w:ind w:left="-97" w:right="-5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1465827,0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2309,48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2F63BE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3698</w:t>
            </w:r>
            <w:r w:rsidR="00CA70CA" w:rsidRPr="0097155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073</w:t>
            </w:r>
            <w:r w:rsidR="00CA70CA"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CA70CA" w:rsidRPr="0097155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5826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4003880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6322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179661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6608,16</w:t>
            </w:r>
          </w:p>
        </w:tc>
      </w:tr>
      <w:tr w:rsidR="00CA70CA" w:rsidRPr="00EF4A80" w:rsidTr="002F63BE">
        <w:trPr>
          <w:gridAfter w:val="1"/>
          <w:wAfter w:w="246" w:type="dxa"/>
          <w:trHeight w:val="1264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II. Стоимость </w:t>
            </w:r>
            <w:proofErr w:type="spellStart"/>
            <w:proofErr w:type="gram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ториальной</w:t>
            </w:r>
            <w:proofErr w:type="spellEnd"/>
            <w:proofErr w:type="gram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 обязательного меди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цинского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страхования (далее – ТП ОМС) всего </w:t>
            </w:r>
          </w:p>
          <w:p w:rsidR="00CA70CA" w:rsidRPr="00971553" w:rsidRDefault="00CA70CA" w:rsidP="00BB0CC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(сумма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строк 04 + 10)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7643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2F63BE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CA70CA"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182,89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2F63BE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7643</w:t>
            </w:r>
            <w:r w:rsidR="00CA70CA"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21970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488,98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9634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096,03</w:t>
            </w:r>
          </w:p>
        </w:tc>
      </w:tr>
      <w:tr w:rsidR="00CA70CA" w:rsidRPr="00EF4A80" w:rsidTr="002F63BE">
        <w:trPr>
          <w:gridAfter w:val="1"/>
          <w:wAfter w:w="246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a5"/>
              <w:spacing w:before="0"/>
              <w:ind w:right="0" w:firstLine="0"/>
              <w:jc w:val="left"/>
              <w:rPr>
                <w:color w:val="000000"/>
                <w:sz w:val="16"/>
                <w:szCs w:val="16"/>
              </w:rPr>
            </w:pPr>
            <w:r w:rsidRPr="00971553">
              <w:rPr>
                <w:color w:val="000000"/>
                <w:sz w:val="16"/>
                <w:szCs w:val="16"/>
              </w:rPr>
              <w:t xml:space="preserve">1.Стоимость ТП ОМС за счет средств ОМС в рамках </w:t>
            </w:r>
            <w:proofErr w:type="gramStart"/>
            <w:r w:rsidRPr="00971553">
              <w:rPr>
                <w:color w:val="000000"/>
                <w:sz w:val="16"/>
                <w:szCs w:val="16"/>
              </w:rPr>
              <w:t>базовой</w:t>
            </w:r>
            <w:proofErr w:type="gramEnd"/>
            <w:r w:rsidRPr="00971553">
              <w:rPr>
                <w:color w:val="000000"/>
                <w:sz w:val="16"/>
                <w:szCs w:val="16"/>
              </w:rPr>
              <w:t xml:space="preserve"> про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71553">
              <w:rPr>
                <w:color w:val="000000"/>
                <w:sz w:val="16"/>
                <w:szCs w:val="16"/>
              </w:rPr>
              <w:t>граммы  ОМС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71553">
              <w:rPr>
                <w:color w:val="000000"/>
                <w:sz w:val="16"/>
                <w:szCs w:val="16"/>
              </w:rPr>
              <w:t>(сумма</w:t>
            </w:r>
            <w:r>
              <w:rPr>
                <w:color w:val="000000"/>
                <w:sz w:val="16"/>
                <w:szCs w:val="16"/>
              </w:rPr>
              <w:t xml:space="preserve"> строк 05+06+09</w:t>
            </w:r>
            <w:r w:rsidRPr="00971553">
              <w:rPr>
                <w:color w:val="000000"/>
                <w:sz w:val="16"/>
                <w:szCs w:val="16"/>
              </w:rPr>
              <w:t xml:space="preserve">) в том числе: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a5"/>
              <w:spacing w:before="0"/>
              <w:ind w:right="0"/>
              <w:jc w:val="center"/>
              <w:rPr>
                <w:color w:val="000000"/>
                <w:sz w:val="16"/>
                <w:szCs w:val="16"/>
              </w:rPr>
            </w:pPr>
            <w:r w:rsidRPr="0097155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7643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182,89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7643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182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21970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963462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096,03</w:t>
            </w:r>
          </w:p>
        </w:tc>
      </w:tr>
      <w:tr w:rsidR="00CA70CA" w:rsidRPr="00EF4A80" w:rsidTr="002F63BE">
        <w:trPr>
          <w:gridAfter w:val="1"/>
          <w:wAfter w:w="246" w:type="dxa"/>
          <w:trHeight w:val="24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убвенции из бюджета Федерального фонда ОМС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Normal"/>
              <w:ind w:right="0" w:hanging="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7568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073,16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7568493,8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11073,16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9219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9634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096,03</w:t>
            </w:r>
          </w:p>
        </w:tc>
      </w:tr>
      <w:tr w:rsidR="00CA70CA" w:rsidRPr="00EF4A80" w:rsidTr="002F63BE">
        <w:trPr>
          <w:gridAfter w:val="1"/>
          <w:wAfter w:w="246" w:type="dxa"/>
          <w:trHeight w:val="143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ежбюджетные трансферты бюджета Республики Карелия на </w:t>
            </w:r>
            <w:proofErr w:type="gram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</w:t>
            </w:r>
            <w:proofErr w:type="gram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ТП ОМС в части базовой программы ОМС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6" w:right="0" w:hanging="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A70CA" w:rsidRPr="00EF4A80" w:rsidTr="002F63BE">
        <w:trPr>
          <w:gridAfter w:val="1"/>
          <w:wAfter w:w="246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1.2.1. Межбюджетные трансферты,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передавае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мые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бюджета Республики Карелия в бюджет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фонда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медицинского страхования 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лики Карелия (далее – ТФ ОМС РК) на </w:t>
            </w:r>
            <w:proofErr w:type="gram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</w:t>
            </w:r>
            <w:proofErr w:type="gram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скорой медицин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помощи (за исключением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зированной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(санитарно-авиационной) скорой медицинской помощи)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6" w:right="0" w:hanging="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A70CA" w:rsidRPr="00EF4A80" w:rsidTr="002F63BE">
        <w:trPr>
          <w:trHeight w:val="19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CA70CA" w:rsidRDefault="00CA70CA" w:rsidP="002F63BE">
            <w:pPr>
              <w:pStyle w:val="ConsNormal"/>
              <w:ind w:right="0" w:hanging="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CA70CA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A70CA" w:rsidRPr="00EF4A80" w:rsidTr="002F63BE">
        <w:trPr>
          <w:trHeight w:val="325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1.2.2. Межбюджетные трансферты, переда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ваемые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бюджета Республики Карелия в бюджет  ТФ ОМС РК на  </w:t>
            </w:r>
            <w:proofErr w:type="gram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</w:t>
            </w:r>
            <w:proofErr w:type="gram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расходов,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включае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мых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структуру тарифа на оплату медицинской помощи в соответствии 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частью 7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статьи 35 Федерального закона от 29 ноября 2010 года              № 326-ФЗ «Об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-тельном медицинском страховании в Рос-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сийской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Федерации»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Normal"/>
              <w:ind w:right="0" w:hanging="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A70CA" w:rsidRPr="00EF4A80" w:rsidTr="002F63BE">
        <w:trPr>
          <w:trHeight w:val="25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right="-15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рочие поступления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2F63BE" w:rsidP="00CA70CA">
            <w:pPr>
              <w:pStyle w:val="ConsNormal"/>
              <w:ind w:right="0" w:hanging="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  <w:r w:rsidR="00CA70CA"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109,73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75000</w:t>
            </w: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A70CA" w:rsidRPr="00EF4A80" w:rsidTr="002F63BE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Межбюджетные трансферты бюджета Республики Карелия на </w:t>
            </w:r>
            <w:proofErr w:type="gram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</w:t>
            </w:r>
            <w:proofErr w:type="gram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обеспече-ние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дополнительных видов и условий оказания  медицинской помощи, не установлен-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базовой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-мой ОМС, в том числе: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A70CA" w:rsidRPr="00EF4A80" w:rsidTr="002F63B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 Межбюджетные трансферты, переда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ваемые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бюджета Республики Карелия в бюджет ТФ ОМС РК на </w:t>
            </w:r>
            <w:proofErr w:type="gram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</w:t>
            </w:r>
            <w:proofErr w:type="gram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скорой медицин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помощи (за  исключением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лизированной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(сани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тарно-авиационной) скорой медицинской помощи)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CA70C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A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EF4A80" w:rsidRDefault="00CA70CA" w:rsidP="002F63BE">
            <w:pPr>
              <w:pStyle w:val="Con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70CA" w:rsidRPr="00971553" w:rsidTr="002F63BE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CA" w:rsidRPr="00971553" w:rsidRDefault="00CA70CA" w:rsidP="001173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 Межбюджетные трансферты, переда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ваемые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бюджета  Республики Карелия в бюджет ТФ ОМС РК на </w:t>
            </w:r>
            <w:proofErr w:type="gram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</w:t>
            </w:r>
            <w:proofErr w:type="gram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расходов, 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чаемых в структуру тарифа на оплату  медицинской помощи в соответствии с </w:t>
            </w:r>
            <w:r w:rsid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частью 7 </w:t>
            </w: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статьи 35 Федерального закона от 29 ноября 2010 года   № 326-ФЗ «Об обязательном медицинском  страховании в Рос-</w:t>
            </w:r>
            <w:proofErr w:type="spellStart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сийской</w:t>
            </w:r>
            <w:proofErr w:type="spellEnd"/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Федерации»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left="-97" w:right="-5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15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70CA" w:rsidRPr="00971553" w:rsidTr="002F63B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CA70CA">
            <w:pPr>
              <w:pStyle w:val="ConsPlusNormal"/>
              <w:ind w:left="-97" w:right="-5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CA" w:rsidRPr="00971553" w:rsidRDefault="00CA70CA" w:rsidP="002F63BE">
            <w:pPr>
              <w:pStyle w:val="ConsPlusNormal"/>
              <w:ind w:left="-97" w:right="-7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A70CA" w:rsidRPr="00971553" w:rsidRDefault="00CA70CA" w:rsidP="00CA70CA">
      <w:pPr>
        <w:pStyle w:val="ConsPlusNormal"/>
        <w:ind w:left="-142" w:firstLine="0"/>
        <w:rPr>
          <w:rFonts w:ascii="Times New Roman" w:hAnsi="Times New Roman" w:cs="Times New Roman"/>
          <w:color w:val="000000"/>
        </w:rPr>
      </w:pPr>
      <w:r w:rsidRPr="00971553">
        <w:rPr>
          <w:rFonts w:ascii="Times New Roman" w:hAnsi="Times New Roman" w:cs="Times New Roman"/>
          <w:color w:val="000000"/>
        </w:rPr>
        <w:t>_________________________</w:t>
      </w:r>
    </w:p>
    <w:p w:rsidR="00CA70CA" w:rsidRPr="00971553" w:rsidRDefault="00CA70CA" w:rsidP="002F63B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553">
        <w:rPr>
          <w:rFonts w:ascii="Times New Roman" w:hAnsi="Times New Roman" w:cs="Times New Roman"/>
          <w:color w:val="000000"/>
          <w:sz w:val="24"/>
          <w:szCs w:val="24"/>
        </w:rPr>
        <w:t>Без учета бюджетных ассигнований федерального бюджета, а также средств по пункту 2 раздела II по</w:t>
      </w:r>
      <w:r w:rsidR="00117302">
        <w:rPr>
          <w:rFonts w:ascii="Times New Roman" w:hAnsi="Times New Roman" w:cs="Times New Roman"/>
          <w:color w:val="000000"/>
          <w:sz w:val="24"/>
          <w:szCs w:val="24"/>
        </w:rPr>
        <w:t xml:space="preserve"> строке 08</w:t>
      </w:r>
      <w:r w:rsidRPr="00971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0CA" w:rsidRPr="00971553" w:rsidRDefault="00CA70CA" w:rsidP="002F63B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553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населения Республики Карелия по прогнозу </w:t>
      </w:r>
      <w:proofErr w:type="spellStart"/>
      <w:r w:rsidRPr="00971553">
        <w:rPr>
          <w:rFonts w:ascii="Times New Roman" w:hAnsi="Times New Roman" w:cs="Times New Roman"/>
          <w:color w:val="000000"/>
          <w:sz w:val="24"/>
          <w:szCs w:val="24"/>
        </w:rPr>
        <w:t>Карелияс</w:t>
      </w:r>
      <w:r w:rsidR="002F63BE">
        <w:rPr>
          <w:rFonts w:ascii="Times New Roman" w:hAnsi="Times New Roman" w:cs="Times New Roman"/>
          <w:color w:val="000000"/>
          <w:sz w:val="24"/>
          <w:szCs w:val="24"/>
        </w:rPr>
        <w:t>тата</w:t>
      </w:r>
      <w:proofErr w:type="spellEnd"/>
      <w:r w:rsidR="002F63BE">
        <w:rPr>
          <w:rFonts w:ascii="Times New Roman" w:hAnsi="Times New Roman" w:cs="Times New Roman"/>
          <w:color w:val="000000"/>
          <w:sz w:val="24"/>
          <w:szCs w:val="24"/>
        </w:rPr>
        <w:t xml:space="preserve">  на начало 2014 года – 634</w:t>
      </w:r>
      <w:r w:rsidRPr="00971553">
        <w:rPr>
          <w:rFonts w:ascii="Times New Roman" w:hAnsi="Times New Roman" w:cs="Times New Roman"/>
          <w:color w:val="000000"/>
          <w:sz w:val="24"/>
          <w:szCs w:val="24"/>
        </w:rPr>
        <w:t>700 чел</w:t>
      </w:r>
      <w:r w:rsidR="002F63BE">
        <w:rPr>
          <w:rFonts w:ascii="Times New Roman" w:hAnsi="Times New Roman" w:cs="Times New Roman"/>
          <w:color w:val="000000"/>
          <w:sz w:val="24"/>
          <w:szCs w:val="24"/>
        </w:rPr>
        <w:t>овек; на начало 2015 года – 633</w:t>
      </w:r>
      <w:r w:rsidRPr="00971553">
        <w:rPr>
          <w:rFonts w:ascii="Times New Roman" w:hAnsi="Times New Roman" w:cs="Times New Roman"/>
          <w:color w:val="000000"/>
          <w:sz w:val="24"/>
          <w:szCs w:val="24"/>
        </w:rPr>
        <w:t>300 чел</w:t>
      </w:r>
      <w:r w:rsidR="002F63BE">
        <w:rPr>
          <w:rFonts w:ascii="Times New Roman" w:hAnsi="Times New Roman" w:cs="Times New Roman"/>
          <w:color w:val="000000"/>
          <w:sz w:val="24"/>
          <w:szCs w:val="24"/>
        </w:rPr>
        <w:t>овек; на начало 2016 года – 632</w:t>
      </w:r>
      <w:r w:rsidRPr="00971553">
        <w:rPr>
          <w:rFonts w:ascii="Times New Roman" w:hAnsi="Times New Roman" w:cs="Times New Roman"/>
          <w:color w:val="000000"/>
          <w:sz w:val="24"/>
          <w:szCs w:val="24"/>
        </w:rPr>
        <w:t xml:space="preserve">500 человек; численность застрахованного населения Республики Карелия на </w:t>
      </w:r>
      <w:r w:rsidR="001173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F63BE">
        <w:rPr>
          <w:rFonts w:ascii="Times New Roman" w:hAnsi="Times New Roman" w:cs="Times New Roman"/>
          <w:color w:val="000000"/>
          <w:sz w:val="24"/>
          <w:szCs w:val="24"/>
        </w:rPr>
        <w:t xml:space="preserve"> 1 апреля 2013 года  – 683</w:t>
      </w:r>
      <w:r w:rsidRPr="00971553">
        <w:rPr>
          <w:rFonts w:ascii="Times New Roman" w:hAnsi="Times New Roman" w:cs="Times New Roman"/>
          <w:color w:val="000000"/>
          <w:sz w:val="24"/>
          <w:szCs w:val="24"/>
        </w:rPr>
        <w:t>499 человек.</w:t>
      </w:r>
    </w:p>
    <w:p w:rsidR="0045695F" w:rsidRDefault="0045695F" w:rsidP="00DA655C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817A2" w:rsidRDefault="005817A2" w:rsidP="00DA655C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817A2" w:rsidRDefault="005817A2" w:rsidP="00DA655C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A655C" w:rsidRPr="002A3169" w:rsidRDefault="00DA655C" w:rsidP="00143EF8">
      <w:pPr>
        <w:spacing w:before="120"/>
        <w:ind w:left="5103"/>
        <w:rPr>
          <w:color w:val="000000"/>
          <w:sz w:val="26"/>
          <w:szCs w:val="26"/>
        </w:rPr>
      </w:pPr>
      <w:r w:rsidRPr="002A3169">
        <w:rPr>
          <w:color w:val="000000"/>
          <w:sz w:val="26"/>
          <w:szCs w:val="26"/>
        </w:rPr>
        <w:lastRenderedPageBreak/>
        <w:t>Приложение №</w:t>
      </w:r>
      <w:r w:rsidR="002A3169">
        <w:rPr>
          <w:color w:val="000000"/>
          <w:sz w:val="26"/>
          <w:szCs w:val="26"/>
        </w:rPr>
        <w:t xml:space="preserve"> </w:t>
      </w:r>
      <w:r w:rsidRPr="002A3169">
        <w:rPr>
          <w:color w:val="000000"/>
          <w:sz w:val="26"/>
          <w:szCs w:val="26"/>
        </w:rPr>
        <w:t>11 к Программе</w:t>
      </w:r>
    </w:p>
    <w:p w:rsidR="002A3169" w:rsidRDefault="002A3169" w:rsidP="002A3169">
      <w:pPr>
        <w:spacing w:before="120"/>
        <w:jc w:val="center"/>
        <w:rPr>
          <w:color w:val="000000"/>
          <w:sz w:val="26"/>
          <w:szCs w:val="26"/>
        </w:rPr>
      </w:pPr>
    </w:p>
    <w:p w:rsidR="00117302" w:rsidRPr="00117302" w:rsidRDefault="00117302" w:rsidP="0011730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7302">
        <w:rPr>
          <w:rFonts w:ascii="Times New Roman" w:hAnsi="Times New Roman" w:cs="Times New Roman"/>
          <w:color w:val="000000"/>
          <w:sz w:val="26"/>
          <w:szCs w:val="26"/>
        </w:rPr>
        <w:t>Утвержденная стоимость</w:t>
      </w:r>
    </w:p>
    <w:p w:rsidR="00117302" w:rsidRPr="00117302" w:rsidRDefault="00117302" w:rsidP="0011730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7302">
        <w:rPr>
          <w:rFonts w:ascii="Times New Roman" w:hAnsi="Times New Roman" w:cs="Times New Roman"/>
          <w:color w:val="000000"/>
          <w:sz w:val="26"/>
          <w:szCs w:val="26"/>
        </w:rPr>
        <w:t>Программы  по условиям предоставления</w:t>
      </w:r>
    </w:p>
    <w:p w:rsidR="00117302" w:rsidRDefault="00117302" w:rsidP="0011730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7302">
        <w:rPr>
          <w:rFonts w:ascii="Times New Roman" w:hAnsi="Times New Roman" w:cs="Times New Roman"/>
          <w:color w:val="000000"/>
          <w:sz w:val="26"/>
          <w:szCs w:val="26"/>
        </w:rPr>
        <w:t>бесплатной медицинской помощи на 2014 год</w:t>
      </w:r>
    </w:p>
    <w:p w:rsidR="00117302" w:rsidRPr="00117302" w:rsidRDefault="00117302" w:rsidP="0011730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5"/>
        <w:gridCol w:w="16"/>
        <w:gridCol w:w="284"/>
        <w:gridCol w:w="540"/>
        <w:gridCol w:w="560"/>
        <w:gridCol w:w="742"/>
        <w:gridCol w:w="980"/>
        <w:gridCol w:w="980"/>
        <w:gridCol w:w="1120"/>
        <w:gridCol w:w="840"/>
        <w:gridCol w:w="840"/>
        <w:gridCol w:w="10"/>
        <w:gridCol w:w="830"/>
        <w:gridCol w:w="679"/>
      </w:tblGrid>
      <w:tr w:rsidR="00117302" w:rsidRPr="00EF4A80" w:rsidTr="008009C4">
        <w:trPr>
          <w:trHeight w:val="625"/>
          <w:tblCellSpacing w:w="5" w:type="nil"/>
        </w:trPr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Единица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измере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меди</w:t>
            </w:r>
            <w:r w:rsidR="00800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цинской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помощи в расчете на 1 жителя (норматив объемов 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ления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меди</w:t>
            </w:r>
            <w:r w:rsidR="00800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цинской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помощи в расчете</w:t>
            </w:r>
            <w:proofErr w:type="gramEnd"/>
          </w:p>
          <w:p w:rsidR="00117302" w:rsidRPr="00117302" w:rsidRDefault="00117302" w:rsidP="0083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1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застра</w:t>
            </w:r>
            <w:r w:rsidR="00800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хованное</w:t>
            </w:r>
            <w:proofErr w:type="spellEnd"/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лицо)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Стоимость единицы объема медицинской помощи (норматив финансовых затрат на единицу объема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ления</w:t>
            </w:r>
            <w:proofErr w:type="spellEnd"/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медицинской помощи)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Подушевые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нормативы финансирования Программы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Программы по источникам ее финансового       обеспечения</w:t>
            </w:r>
          </w:p>
        </w:tc>
      </w:tr>
      <w:tr w:rsidR="00117302" w:rsidRPr="00EF4A80" w:rsidTr="008009C4">
        <w:trPr>
          <w:trHeight w:val="320"/>
          <w:tblCellSpacing w:w="5" w:type="nil"/>
        </w:trPr>
        <w:tc>
          <w:tcPr>
            <w:tcW w:w="2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143" w:right="-139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 %</w:t>
            </w:r>
          </w:p>
          <w:p w:rsidR="00117302" w:rsidRPr="00117302" w:rsidRDefault="00117302" w:rsidP="00837A6D">
            <w:pPr>
              <w:pStyle w:val="ConsPlusNormal"/>
              <w:ind w:left="-143" w:right="-139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итогу</w:t>
            </w:r>
          </w:p>
        </w:tc>
      </w:tr>
      <w:tr w:rsidR="00117302" w:rsidRPr="00EF4A80" w:rsidTr="008009C4">
        <w:trPr>
          <w:trHeight w:val="2542"/>
          <w:tblCellSpacing w:w="5" w:type="nil"/>
        </w:trPr>
        <w:tc>
          <w:tcPr>
            <w:tcW w:w="2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средств 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</w:t>
            </w:r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  <w:r w:rsidR="00800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лидирован</w:t>
            </w:r>
            <w:proofErr w:type="spellEnd"/>
            <w:r w:rsidR="00800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бюджета Республики Карелия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медицин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ского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страхова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– ОМС)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jc w:val="center"/>
              <w:rPr>
                <w:color w:val="000000"/>
                <w:sz w:val="16"/>
                <w:szCs w:val="16"/>
              </w:rPr>
            </w:pPr>
            <w:r w:rsidRPr="00117302">
              <w:rPr>
                <w:color w:val="000000"/>
                <w:sz w:val="16"/>
                <w:szCs w:val="16"/>
              </w:rPr>
              <w:t xml:space="preserve">за счет средств </w:t>
            </w:r>
            <w:proofErr w:type="spellStart"/>
            <w:r w:rsidRPr="00117302">
              <w:rPr>
                <w:color w:val="000000"/>
                <w:sz w:val="16"/>
                <w:szCs w:val="16"/>
              </w:rPr>
              <w:t>конс</w:t>
            </w:r>
            <w:proofErr w:type="gramStart"/>
            <w:r w:rsidRPr="00117302">
              <w:rPr>
                <w:color w:val="000000"/>
                <w:sz w:val="16"/>
                <w:szCs w:val="16"/>
              </w:rPr>
              <w:t>о</w:t>
            </w:r>
            <w:proofErr w:type="spellEnd"/>
            <w:r w:rsidR="00837A6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11730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7302">
              <w:rPr>
                <w:color w:val="000000"/>
                <w:sz w:val="16"/>
                <w:szCs w:val="16"/>
              </w:rPr>
              <w:t>лидиро</w:t>
            </w:r>
            <w:proofErr w:type="spellEnd"/>
            <w:r w:rsidR="00837A6D">
              <w:rPr>
                <w:color w:val="000000"/>
                <w:sz w:val="16"/>
                <w:szCs w:val="16"/>
              </w:rPr>
              <w:t>-</w:t>
            </w:r>
            <w:r w:rsidRPr="00117302">
              <w:rPr>
                <w:color w:val="000000"/>
                <w:sz w:val="16"/>
                <w:szCs w:val="16"/>
              </w:rPr>
              <w:t xml:space="preserve">ванного бюджета </w:t>
            </w:r>
            <w:proofErr w:type="spellStart"/>
            <w:r w:rsidRPr="00117302">
              <w:rPr>
                <w:color w:val="000000"/>
                <w:sz w:val="16"/>
                <w:szCs w:val="16"/>
              </w:rPr>
              <w:t>Респуб</w:t>
            </w:r>
            <w:proofErr w:type="spellEnd"/>
            <w:r w:rsidR="00837A6D">
              <w:rPr>
                <w:color w:val="000000"/>
                <w:sz w:val="16"/>
                <w:szCs w:val="16"/>
              </w:rPr>
              <w:t>-</w:t>
            </w:r>
            <w:r w:rsidRPr="00117302">
              <w:rPr>
                <w:color w:val="000000"/>
                <w:sz w:val="16"/>
                <w:szCs w:val="16"/>
              </w:rPr>
              <w:t>лики Карелия</w:t>
            </w:r>
          </w:p>
          <w:p w:rsidR="00117302" w:rsidRPr="00117302" w:rsidRDefault="00117302" w:rsidP="00837A6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ОМС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143" w:right="-75" w:firstLine="1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7302" w:rsidRPr="00EF4A80" w:rsidTr="008009C4">
        <w:trPr>
          <w:tblCellSpacing w:w="5" w:type="nil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83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837A6D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83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837A6D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837A6D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837A6D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17302" w:rsidRPr="00EF4A80" w:rsidTr="008009C4">
        <w:trPr>
          <w:trHeight w:val="800"/>
          <w:tblCellSpacing w:w="5" w:type="nil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I. Медицинская помощь, предоставляемая за счет консолидированного бюджета Республики Карелия в том числе</w:t>
            </w:r>
            <w:hyperlink w:anchor="Par583" w:history="1">
              <w:r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&lt;*&gt;</w:t>
              </w:r>
            </w:hyperlink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2309,48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1465827,0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7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  <w:p w:rsidR="00117302" w:rsidRPr="00117302" w:rsidRDefault="00117302" w:rsidP="005A149C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7302" w:rsidRPr="00EF4A80" w:rsidTr="008009C4">
        <w:trPr>
          <w:trHeight w:val="453"/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корая медицинская помощь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вызов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,0003</w:t>
            </w:r>
          </w:p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109666,67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32,90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20881,6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rHeight w:val="640"/>
          <w:tblCellSpacing w:w="5" w:type="nil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ри заболеваниях, не включенных в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риальную</w:t>
            </w:r>
            <w:proofErr w:type="spellEnd"/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программу обязательного медицинского страхования (далее – ТП ОМС):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1220,59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774715,1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rHeight w:val="800"/>
          <w:tblCellSpacing w:w="5" w:type="nil"/>
        </w:trPr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амбулаторных условиях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04.1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посеще-ние</w:t>
            </w:r>
            <w:proofErr w:type="spellEnd"/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профи-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лакти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-ческой  и иными целями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262</w:t>
            </w:r>
          </w:p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149,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143" w:right="-75"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4704,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  <w:p w:rsidR="00117302" w:rsidRPr="00117302" w:rsidRDefault="00117302" w:rsidP="005A149C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blCellSpacing w:w="5" w:type="nil"/>
        </w:trPr>
        <w:tc>
          <w:tcPr>
            <w:tcW w:w="2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обраще-ние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1235,70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75,47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371,9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blCellSpacing w:w="5" w:type="nil"/>
        </w:trPr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стационарных условиях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случай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,01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88987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  <w:p w:rsidR="00117302" w:rsidRPr="00117302" w:rsidRDefault="00117302" w:rsidP="005A149C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15607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blCellSpacing w:w="5" w:type="nil"/>
        </w:trPr>
        <w:tc>
          <w:tcPr>
            <w:tcW w:w="21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койко-день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0,450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1977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  <w:p w:rsidR="00117302" w:rsidRPr="00117302" w:rsidRDefault="00117302" w:rsidP="005A149C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15607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rHeight w:val="320"/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дневных стационарах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пациент</w:t>
            </w:r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день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888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53 030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rHeight w:val="1794"/>
          <w:tblCellSpacing w:w="5" w:type="nil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 заболеваниях, включенных в базовую программу обязательного медицинского страхования (далее – базовая программа ОМС), гражданам Российской Федерации, не идентифицированным и не застрахованным в системе обязательного медицинского страхования (далее – система ОМС):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5306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blCellSpacing w:w="5" w:type="nil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скорая медицинская помощь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08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вызов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,03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89,8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57 015,1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37A6D" w:rsidRPr="00EF4A80" w:rsidTr="008009C4">
        <w:trPr>
          <w:tblCellSpacing w:w="5" w:type="nil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D" w:rsidRPr="00117302" w:rsidRDefault="00837A6D" w:rsidP="0083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D" w:rsidRPr="00117302" w:rsidRDefault="00837A6D" w:rsidP="00837A6D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D" w:rsidRPr="00117302" w:rsidRDefault="00837A6D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D" w:rsidRPr="00117302" w:rsidRDefault="00837A6D" w:rsidP="0083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D" w:rsidRPr="00117302" w:rsidRDefault="00837A6D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D" w:rsidRPr="00117302" w:rsidRDefault="00837A6D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D" w:rsidRPr="00117302" w:rsidRDefault="00837A6D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D" w:rsidRPr="00117302" w:rsidRDefault="00837A6D" w:rsidP="00837A6D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D" w:rsidRPr="00117302" w:rsidRDefault="00837A6D" w:rsidP="00837A6D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D" w:rsidRPr="00117302" w:rsidRDefault="00837A6D" w:rsidP="00837A6D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17302" w:rsidRPr="00EF4A80" w:rsidTr="008009C4">
        <w:trPr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амбулаторных условиях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посеще-ние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0,064</w:t>
            </w:r>
          </w:p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492,50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31,52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20 005,7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стационарных условиях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117302"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лучай </w:t>
            </w:r>
            <w:proofErr w:type="spellStart"/>
            <w:proofErr w:type="gramStart"/>
            <w:r w:rsidR="00117302"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17302"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0,00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28810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,8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rPr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color w:val="000000"/>
                <w:sz w:val="16"/>
                <w:szCs w:val="16"/>
              </w:rPr>
              <w:t>18285</w:t>
            </w:r>
            <w:r w:rsidRPr="00117302">
              <w:rPr>
                <w:color w:val="000000"/>
                <w:sz w:val="16"/>
                <w:szCs w:val="16"/>
                <w:lang w:val="en-US"/>
              </w:rPr>
              <w:t>,7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rHeight w:val="320"/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дневных стационарах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пациенто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-день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rHeight w:val="320"/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837A6D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П</w:t>
            </w:r>
            <w:r w:rsidR="00117302"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аллиативная  медицинская помощь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койко-день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837A6D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,088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837A6D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1654,3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837A6D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145,58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837A6D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92399,6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639"/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ные государственные и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муниципальные услуги (работы)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682,73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433329 ,2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rHeight w:val="1132"/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пециализированная высокотехнологичная медицинская помощь, оказываемая в медицинских организациях Республики Карелия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случай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49195,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0  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rHeight w:val="1275"/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II. Средства консолидированного бюджета Республики Карелия на содержание медицинских организаций, работающих в системе ОМС </w:t>
            </w:r>
            <w:hyperlink w:anchor="Par584" w:history="1">
              <w:r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&lt;**&gt;</w:t>
              </w:r>
            </w:hyperlink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17302" w:rsidRPr="00EF4A80" w:rsidTr="008009C4">
        <w:trPr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скорая медицинская помощь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вызов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blCellSpacing w:w="5" w:type="nil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 амбулаторных условиях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посеще-ние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blCellSpacing w:w="5" w:type="nil"/>
        </w:trPr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  стационарных условиях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случай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 w:rsidR="00837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X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  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X  </w:t>
            </w:r>
          </w:p>
        </w:tc>
      </w:tr>
      <w:tr w:rsidR="00117302" w:rsidRPr="00EF4A80" w:rsidTr="008009C4">
        <w:trPr>
          <w:trHeight w:val="320"/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дневных стационарах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пациенто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-день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X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 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X  </w:t>
            </w:r>
          </w:p>
        </w:tc>
      </w:tr>
      <w:tr w:rsidR="00117302" w:rsidRPr="00EF4A80" w:rsidTr="008009C4">
        <w:trPr>
          <w:trHeight w:val="825"/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III. Медицинская помощь в рамках ТП ОМС:  </w:t>
            </w:r>
          </w:p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(сумма  строк </w:t>
            </w:r>
            <w:hyperlink w:anchor="Par530" w:history="1">
              <w:r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26</w:t>
              </w:r>
            </w:hyperlink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+ 3</w:t>
            </w:r>
            <w:hyperlink w:anchor="Par556" w:history="1">
              <w:r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</w:t>
              </w:r>
            </w:hyperlink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11182,89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7643493,8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83,9</w:t>
            </w:r>
          </w:p>
        </w:tc>
      </w:tr>
      <w:tr w:rsidR="00117302" w:rsidRPr="00EF4A80" w:rsidTr="008009C4">
        <w:trPr>
          <w:trHeight w:val="320"/>
          <w:tblCellSpacing w:w="5" w:type="nil"/>
        </w:trPr>
        <w:tc>
          <w:tcPr>
            <w:tcW w:w="2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скорая медицинская помощь </w:t>
            </w:r>
          </w:p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(сумма  строк </w:t>
            </w:r>
            <w:hyperlink w:anchor="Par530" w:history="1">
              <w:r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27</w:t>
              </w:r>
            </w:hyperlink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+ 3</w:t>
            </w:r>
            <w:hyperlink w:anchor="Par556" w:history="1">
              <w:r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</w:t>
              </w:r>
            </w:hyperlink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вызов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,3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2196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125" w:right="-107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492522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960"/>
          <w:tblCellSpacing w:w="5" w:type="nil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91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амбулаторных условиях </w:t>
            </w:r>
          </w:p>
        </w:tc>
        <w:tc>
          <w:tcPr>
            <w:tcW w:w="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7302" w:rsidRPr="00117302" w:rsidRDefault="00117302" w:rsidP="005A149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строк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985CC6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w:anchor="Par532" w:history="1">
              <w:r w:rsidR="00117302"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28.1</w:t>
              </w:r>
            </w:hyperlink>
            <w:r w:rsidR="00117302"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+ 33.1</w:t>
            </w:r>
            <w:r w:rsidR="00117302"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22.1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посеще-ние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 проф</w:t>
            </w:r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и-</w:t>
            </w:r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лакти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ческой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и иными целями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8" w:firstLine="2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1167,78</w:t>
            </w: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798176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7302" w:rsidRPr="00EF4A80" w:rsidTr="008009C4">
        <w:trPr>
          <w:trHeight w:val="1120"/>
          <w:tblCellSpacing w:w="5" w:type="nil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985CC6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w:anchor="Par538" w:history="1">
              <w:r w:rsidR="00117302"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28.2</w:t>
              </w:r>
            </w:hyperlink>
            <w:r w:rsidR="00117302"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+ 33.2</w:t>
            </w:r>
            <w:r w:rsidR="00117302"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22.2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посеще-ние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</w:t>
            </w:r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ложной меди-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цинской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помощи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298,2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203819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7302" w:rsidRPr="00EF4A80" w:rsidTr="008009C4">
        <w:trPr>
          <w:trHeight w:val="320"/>
          <w:tblCellSpacing w:w="5" w:type="nil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985CC6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w:anchor="Par545" w:history="1">
              <w:r w:rsidR="00117302"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28.3</w:t>
              </w:r>
            </w:hyperlink>
            <w:r w:rsidR="00117302"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+ 33.3</w:t>
            </w:r>
            <w:r w:rsidR="00117302"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22.3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обраще-ние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1,943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80,46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82,23</w:t>
            </w: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1833301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17302" w:rsidRPr="00EF4A80" w:rsidTr="008009C4">
        <w:trPr>
          <w:trHeight w:val="1966"/>
          <w:tblCellSpacing w:w="5" w:type="nil"/>
        </w:trPr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стацио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нарных</w:t>
            </w:r>
            <w:proofErr w:type="spellEnd"/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условиях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2</w:t>
            </w:r>
            <w:hyperlink w:anchor="Par547" w:history="1">
              <w:r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9.1</w:t>
              </w:r>
            </w:hyperlink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+ 34.1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случай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26390,78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4723,95</w:t>
            </w: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3228815,1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837A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7302" w:rsidRPr="00EF4A80" w:rsidTr="008009C4">
        <w:trPr>
          <w:trHeight w:val="591"/>
          <w:tblCellSpacing w:w="5" w:type="nil"/>
        </w:trPr>
        <w:tc>
          <w:tcPr>
            <w:tcW w:w="1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сумма  строк 29.2+ </w:t>
            </w:r>
            <w:hyperlink w:anchor="Par573" w:history="1">
              <w:r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34.2</w:t>
              </w:r>
            </w:hyperlink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48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койко-день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1,929</w:t>
            </w:r>
          </w:p>
          <w:p w:rsidR="00117302" w:rsidRPr="00117302" w:rsidRDefault="00117302" w:rsidP="005A149C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2448,91</w:t>
            </w:r>
          </w:p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4723,95</w:t>
            </w:r>
          </w:p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3228815,1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C4E6D" w:rsidRDefault="00FC4E6D"/>
    <w:tbl>
      <w:tblPr>
        <w:tblW w:w="992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560"/>
        <w:gridCol w:w="742"/>
        <w:gridCol w:w="980"/>
        <w:gridCol w:w="980"/>
        <w:gridCol w:w="1120"/>
        <w:gridCol w:w="840"/>
        <w:gridCol w:w="840"/>
        <w:gridCol w:w="10"/>
        <w:gridCol w:w="830"/>
        <w:gridCol w:w="679"/>
      </w:tblGrid>
      <w:tr w:rsidR="00FC4E6D" w:rsidRPr="00EF4A80" w:rsidTr="008009C4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17302" w:rsidRPr="00EF4A80" w:rsidTr="008009C4">
        <w:trPr>
          <w:trHeight w:val="578"/>
          <w:tblCellSpacing w:w="5" w:type="nil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реабилитация в стационарных условиях (сумма строк 29.3+34.3)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койко-день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0,035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2057,66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72,02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49225,60</w:t>
            </w: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117302" w:rsidRPr="00EF4A80" w:rsidTr="008009C4">
        <w:trPr>
          <w:trHeight w:val="577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случай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,002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36010,0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72,02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49225,60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117302" w:rsidRPr="00EF4A80" w:rsidTr="008009C4">
        <w:trPr>
          <w:trHeight w:val="591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высокотехнологичная медицинская помощ</w:t>
            </w:r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ь(</w:t>
            </w:r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строк 29.4+34.4)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случай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,002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150000,0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205049,7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117302" w:rsidRPr="00EF4A80" w:rsidTr="008009C4">
        <w:trPr>
          <w:trHeight w:val="555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дневных стационарах  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(сумма </w:t>
            </w:r>
            <w:hyperlink w:anchor="Par549" w:history="1">
              <w:r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строк 29</w:t>
              </w:r>
            </w:hyperlink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</w:t>
            </w:r>
            <w:hyperlink w:anchor="Par575" w:history="1">
              <w:r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34</w:t>
              </w:r>
            </w:hyperlink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    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167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пациенто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-день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1746,13</w:t>
            </w:r>
          </w:p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720859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X</w:t>
            </w:r>
          </w:p>
        </w:tc>
      </w:tr>
      <w:tr w:rsidR="00117302" w:rsidRPr="00EF4A80" w:rsidTr="008009C4">
        <w:trPr>
          <w:trHeight w:val="320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затраты на административно-управленческий персонал Территориального фонда обязательного медицинского страхования Республики</w:t>
            </w:r>
            <w:r w:rsidR="00800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Карелия и страховых медицинских организаций</w:t>
            </w:r>
            <w:r w:rsidR="00800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АУП) в сфере 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ОМС </w:t>
            </w:r>
            <w:hyperlink w:anchor="Par585" w:history="1">
              <w:r w:rsidRPr="00117302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163,46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12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009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1048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FC4E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строки 20: </w:t>
            </w:r>
          </w:p>
          <w:p w:rsidR="00117302" w:rsidRPr="00117302" w:rsidRDefault="00117302" w:rsidP="00FC4E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Медицинская помощь, предоставляемая в рамках базовой программы  ОМС застрахованным лицам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11019,43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7531769,0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117302" w:rsidRPr="00EF4A80" w:rsidTr="008009C4">
        <w:trPr>
          <w:trHeight w:val="559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скорая медицинская помощь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27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вызов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,3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2196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492522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 </w:t>
            </w:r>
          </w:p>
        </w:tc>
      </w:tr>
      <w:tr w:rsidR="00117302" w:rsidRPr="00EF4A80" w:rsidTr="008009C4">
        <w:trPr>
          <w:trHeight w:val="1561"/>
          <w:tblCellSpacing w:w="5" w:type="nil"/>
        </w:trPr>
        <w:tc>
          <w:tcPr>
            <w:tcW w:w="23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амбулаторных условиях     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28.1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посеще-ние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 проф</w:t>
            </w:r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и-</w:t>
            </w:r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лакти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ческой и иными 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целями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463,40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8" w:firstLine="2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1167,78</w:t>
            </w:r>
          </w:p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798176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7302" w:rsidRPr="00EF4A80" w:rsidTr="008009C4">
        <w:trPr>
          <w:trHeight w:val="138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28.2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посеще-ние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по 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</w:t>
            </w:r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ложной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медицин-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помощи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648,25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298,2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203819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right="-75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5A149C">
            <w:pPr>
              <w:pStyle w:val="ConsPlusNormal"/>
              <w:ind w:right="-75"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17302" w:rsidRPr="00117302" w:rsidRDefault="00117302" w:rsidP="005A149C">
            <w:pPr>
              <w:pStyle w:val="ConsPlusNormal"/>
              <w:ind w:right="-75"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X</w:t>
            </w:r>
          </w:p>
          <w:p w:rsidR="00117302" w:rsidRPr="00117302" w:rsidRDefault="00117302" w:rsidP="005A149C">
            <w:pPr>
              <w:pStyle w:val="ConsPlusNormal"/>
              <w:ind w:right="-75" w:firstLine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17302" w:rsidRPr="00117302" w:rsidRDefault="00117302" w:rsidP="005A149C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7302" w:rsidRPr="00EF4A80" w:rsidTr="008009C4">
        <w:trPr>
          <w:trHeight w:val="571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28.3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обраще-ние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1,943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80,46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82,23</w:t>
            </w:r>
          </w:p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1833301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117302" w:rsidRPr="00EF4A80" w:rsidTr="008009C4">
        <w:trPr>
          <w:trHeight w:val="700"/>
          <w:tblCellSpacing w:w="5" w:type="nil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стационарных условиях, в том числе: 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случай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26390,78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4723,95</w:t>
            </w:r>
          </w:p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3228815,1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7302" w:rsidRPr="00EF4A80" w:rsidTr="008009C4">
        <w:trPr>
          <w:trHeight w:val="345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койко-день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5A149C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1,929</w:t>
            </w:r>
          </w:p>
          <w:p w:rsidR="00117302" w:rsidRPr="00117302" w:rsidRDefault="00117302" w:rsidP="005A149C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2448,91</w:t>
            </w:r>
          </w:p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4723,95</w:t>
            </w:r>
          </w:p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3228815,1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7302" w:rsidRPr="00EF4A80" w:rsidTr="008009C4">
        <w:trPr>
          <w:trHeight w:val="458"/>
          <w:tblCellSpacing w:w="5" w:type="nil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реабилитация в стационарных условиях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койко-день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0,035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2057,66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72,02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49225,60</w:t>
            </w: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457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случай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,002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36 010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72,02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color w:val="000000"/>
                <w:sz w:val="16"/>
                <w:szCs w:val="16"/>
                <w:lang w:val="en-US"/>
              </w:rPr>
              <w:t>49225,60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7302" w:rsidRPr="00EF4A80" w:rsidTr="008009C4">
        <w:trPr>
          <w:trHeight w:val="345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высокотехнологичная медицинская помощь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случай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,002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150000,0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205049,7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320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дневных стационарах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167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пациент</w:t>
            </w:r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день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1746,13</w:t>
            </w:r>
          </w:p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  <w:p w:rsidR="00117302" w:rsidRPr="00117302" w:rsidRDefault="00117302" w:rsidP="008009C4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720859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817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Медицинская помощь по видам и заболеваниям сверх базовой программы ОМС: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17302" w:rsidRPr="00EF4A80" w:rsidTr="008009C4">
        <w:trPr>
          <w:trHeight w:val="56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скорая медицинская помощь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8009C4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C4E6D" w:rsidRPr="00EF4A80" w:rsidTr="008009C4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16" w:right="-84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D" w:rsidRPr="00117302" w:rsidRDefault="00FC4E6D" w:rsidP="00B54736">
            <w:pPr>
              <w:pStyle w:val="ConsPlusNormal"/>
              <w:ind w:left="-143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17302" w:rsidRPr="00EF4A80" w:rsidTr="008009C4">
        <w:trPr>
          <w:trHeight w:val="695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амбулаторных условиях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посеще-ние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 проф</w:t>
            </w:r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и-</w:t>
            </w:r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лакти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ческой и иными 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целями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19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посеще-ние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по </w:t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</w:t>
            </w:r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ложной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медицин-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помощи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19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обраще-ние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19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случай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19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койко-день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19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реабилитация в стационарных условиях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койко-день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190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высокотехнологичная медицинская помощь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случай </w:t>
            </w:r>
            <w:proofErr w:type="spellStart"/>
            <w:proofErr w:type="gram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госпита</w:t>
            </w:r>
            <w:r w:rsidR="00FC4E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лизации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19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в дневных стационарах  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FC4E6D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пациенто</w:t>
            </w:r>
            <w:proofErr w:type="spellEnd"/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-день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17302" w:rsidRPr="00EF4A80" w:rsidTr="008009C4">
        <w:trPr>
          <w:trHeight w:val="19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(сумма строк 01+15+20)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21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26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2309,48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11182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FC4E6D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1465827,0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7643493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2" w:rsidRPr="00117302" w:rsidRDefault="00117302" w:rsidP="005A149C">
            <w:pPr>
              <w:pStyle w:val="ConsPlusNormal"/>
              <w:ind w:left="-74" w:right="-75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73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:rsidR="00FC4E6D" w:rsidRDefault="00FC4E6D" w:rsidP="00117302">
      <w:pPr>
        <w:pStyle w:val="ConsPlusNormal"/>
        <w:tabs>
          <w:tab w:val="left" w:pos="180"/>
        </w:tabs>
        <w:ind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117302" w:rsidRPr="00EF4A80" w:rsidRDefault="008009C4" w:rsidP="00FC4E6D">
      <w:pPr>
        <w:pStyle w:val="ConsPlusNormal"/>
        <w:tabs>
          <w:tab w:val="left" w:pos="180"/>
        </w:tabs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117302" w:rsidRPr="00EF4A80">
        <w:rPr>
          <w:rFonts w:ascii="Times New Roman" w:hAnsi="Times New Roman" w:cs="Times New Roman"/>
          <w:color w:val="000000"/>
          <w:sz w:val="24"/>
          <w:szCs w:val="24"/>
        </w:rPr>
        <w:t xml:space="preserve"> Без учета финансовых средств консолидированного бюджета Республики Карелия на содержание медицинских организаций, работающих в системе ОМС (затраты, не вошедшие в тариф).</w:t>
      </w:r>
    </w:p>
    <w:p w:rsidR="00117302" w:rsidRPr="00EF4A80" w:rsidRDefault="008009C4" w:rsidP="00FC4E6D">
      <w:pPr>
        <w:pStyle w:val="ConsPlusNormal"/>
        <w:tabs>
          <w:tab w:val="left" w:pos="4500"/>
          <w:tab w:val="left" w:pos="4680"/>
        </w:tabs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="00117302" w:rsidRPr="00EF4A80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Указываются средства консолидированного бюджета Республики Карелия</w:t>
      </w:r>
      <w:r w:rsidR="00117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302" w:rsidRPr="00EF4A80">
        <w:rPr>
          <w:rFonts w:ascii="Times New Roman" w:hAnsi="Times New Roman" w:cs="Times New Roman"/>
          <w:color w:val="000000"/>
          <w:sz w:val="24"/>
          <w:szCs w:val="24"/>
        </w:rPr>
        <w:t xml:space="preserve">на содержание медицинских организаций, работающих в системе ОМС, </w:t>
      </w:r>
      <w:r w:rsidR="00117302">
        <w:rPr>
          <w:rFonts w:ascii="Times New Roman" w:hAnsi="Times New Roman" w:cs="Times New Roman"/>
          <w:color w:val="000000"/>
          <w:sz w:val="24"/>
          <w:szCs w:val="24"/>
        </w:rPr>
        <w:t>на расходы сверх территориальной программы ОМС</w:t>
      </w:r>
      <w:r w:rsidR="00FC4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302" w:rsidRDefault="008009C4" w:rsidP="00FC4E6D">
      <w:pPr>
        <w:pStyle w:val="ConsPlusNormal"/>
        <w:tabs>
          <w:tab w:val="left" w:pos="180"/>
          <w:tab w:val="left" w:pos="5400"/>
          <w:tab w:val="left" w:pos="5580"/>
        </w:tabs>
        <w:ind w:right="-143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117302" w:rsidRPr="00EF4A80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административно-управленческий персонал</w:t>
      </w:r>
      <w:r w:rsidR="00117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302" w:rsidRPr="00EF4A8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Территориального фонда обязательного медицинского страхования </w:t>
      </w:r>
      <w:r w:rsidR="00117302" w:rsidRPr="00EF4A80">
        <w:rPr>
          <w:rFonts w:ascii="Times New Roman" w:hAnsi="Times New Roman"/>
          <w:color w:val="000000"/>
          <w:sz w:val="22"/>
          <w:szCs w:val="22"/>
        </w:rPr>
        <w:t>Республики Карелия и страховых медицинских организаций</w:t>
      </w:r>
      <w:r w:rsidR="00117302" w:rsidRPr="00EF4A80">
        <w:rPr>
          <w:color w:val="000000"/>
          <w:sz w:val="28"/>
          <w:szCs w:val="28"/>
        </w:rPr>
        <w:t>.</w:t>
      </w:r>
    </w:p>
    <w:p w:rsidR="00117302" w:rsidRDefault="00117302" w:rsidP="00117302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color w:val="000000"/>
          <w:sz w:val="28"/>
          <w:szCs w:val="28"/>
        </w:rPr>
      </w:pPr>
    </w:p>
    <w:p w:rsidR="00FC4E6D" w:rsidRDefault="00DA655C" w:rsidP="00DA655C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FC4E6D" w:rsidRDefault="00FC4E6D" w:rsidP="00DA655C">
      <w:pPr>
        <w:spacing w:before="120"/>
        <w:jc w:val="both"/>
        <w:rPr>
          <w:color w:val="000000"/>
        </w:rPr>
      </w:pPr>
    </w:p>
    <w:p w:rsidR="00FC4E6D" w:rsidRDefault="00FC4E6D" w:rsidP="00DA655C">
      <w:pPr>
        <w:spacing w:before="120"/>
        <w:jc w:val="both"/>
        <w:rPr>
          <w:color w:val="000000"/>
        </w:rPr>
      </w:pPr>
    </w:p>
    <w:p w:rsidR="00FC4E6D" w:rsidRDefault="00FC4E6D" w:rsidP="00DA655C">
      <w:pPr>
        <w:spacing w:before="120"/>
        <w:jc w:val="both"/>
        <w:rPr>
          <w:color w:val="000000"/>
        </w:rPr>
      </w:pPr>
    </w:p>
    <w:p w:rsidR="00FC4E6D" w:rsidRDefault="00FC4E6D" w:rsidP="00DA655C">
      <w:pPr>
        <w:spacing w:before="120"/>
        <w:jc w:val="both"/>
        <w:rPr>
          <w:color w:val="000000"/>
        </w:rPr>
      </w:pPr>
    </w:p>
    <w:p w:rsidR="00FC4E6D" w:rsidRDefault="00FC4E6D" w:rsidP="00DA655C">
      <w:pPr>
        <w:spacing w:before="120"/>
        <w:jc w:val="both"/>
        <w:rPr>
          <w:color w:val="000000"/>
        </w:rPr>
      </w:pPr>
    </w:p>
    <w:p w:rsidR="002A3169" w:rsidRDefault="00DA655C" w:rsidP="00DA655C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2A3169" w:rsidRDefault="002A3169" w:rsidP="00DA655C">
      <w:pPr>
        <w:spacing w:before="120"/>
        <w:jc w:val="both"/>
        <w:rPr>
          <w:color w:val="000000"/>
        </w:rPr>
      </w:pPr>
    </w:p>
    <w:p w:rsidR="00D43074" w:rsidRDefault="00D43074" w:rsidP="00DA655C">
      <w:pPr>
        <w:spacing w:before="120"/>
        <w:jc w:val="both"/>
        <w:rPr>
          <w:color w:val="000000"/>
        </w:rPr>
      </w:pPr>
    </w:p>
    <w:p w:rsidR="002A3169" w:rsidRDefault="002A3169" w:rsidP="00DA655C">
      <w:pPr>
        <w:spacing w:before="120"/>
        <w:jc w:val="both"/>
        <w:rPr>
          <w:color w:val="000000"/>
        </w:rPr>
      </w:pPr>
    </w:p>
    <w:p w:rsidR="002A3169" w:rsidRDefault="002A3169" w:rsidP="00DA655C">
      <w:pPr>
        <w:spacing w:before="120"/>
        <w:jc w:val="both"/>
        <w:rPr>
          <w:color w:val="000000"/>
        </w:rPr>
      </w:pPr>
    </w:p>
    <w:p w:rsidR="002A3169" w:rsidRDefault="002A3169" w:rsidP="00DA655C">
      <w:pPr>
        <w:spacing w:before="120"/>
        <w:jc w:val="both"/>
        <w:rPr>
          <w:color w:val="000000"/>
        </w:rPr>
      </w:pPr>
    </w:p>
    <w:p w:rsidR="00DA655C" w:rsidRPr="002A3169" w:rsidRDefault="00DA655C" w:rsidP="00143EF8">
      <w:pPr>
        <w:spacing w:before="120"/>
        <w:ind w:left="5103"/>
        <w:rPr>
          <w:color w:val="000000"/>
          <w:sz w:val="26"/>
          <w:szCs w:val="26"/>
        </w:rPr>
      </w:pPr>
      <w:r w:rsidRPr="002A3169">
        <w:rPr>
          <w:color w:val="000000"/>
          <w:sz w:val="26"/>
          <w:szCs w:val="26"/>
        </w:rPr>
        <w:lastRenderedPageBreak/>
        <w:t>Приложение №</w:t>
      </w:r>
      <w:r w:rsidR="002A3169">
        <w:rPr>
          <w:color w:val="000000"/>
          <w:sz w:val="26"/>
          <w:szCs w:val="26"/>
        </w:rPr>
        <w:t xml:space="preserve"> </w:t>
      </w:r>
      <w:r w:rsidRPr="002A3169">
        <w:rPr>
          <w:color w:val="000000"/>
          <w:sz w:val="26"/>
          <w:szCs w:val="26"/>
        </w:rPr>
        <w:t>12 к Программе</w:t>
      </w:r>
    </w:p>
    <w:p w:rsidR="00FC4E6D" w:rsidRPr="00971553" w:rsidRDefault="00DA655C" w:rsidP="00FC4E6D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color w:val="000000"/>
          <w:sz w:val="28"/>
          <w:szCs w:val="28"/>
        </w:rPr>
      </w:pPr>
      <w:r w:rsidRPr="002A31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</w:p>
    <w:p w:rsidR="00FC4E6D" w:rsidRDefault="00FC4E6D" w:rsidP="00FC4E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C4E6D" w:rsidRPr="00FC4E6D" w:rsidRDefault="00FC4E6D" w:rsidP="00FC4E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C4E6D">
        <w:rPr>
          <w:sz w:val="26"/>
          <w:szCs w:val="26"/>
        </w:rPr>
        <w:t>Объемы</w:t>
      </w:r>
    </w:p>
    <w:p w:rsidR="00FC4E6D" w:rsidRDefault="00FC4E6D" w:rsidP="00FC4E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C4E6D">
        <w:rPr>
          <w:sz w:val="26"/>
          <w:szCs w:val="26"/>
        </w:rPr>
        <w:t>медицинской помощи, оказываем</w:t>
      </w:r>
      <w:r>
        <w:rPr>
          <w:sz w:val="26"/>
          <w:szCs w:val="26"/>
        </w:rPr>
        <w:t>ой</w:t>
      </w:r>
      <w:r w:rsidRPr="00FC4E6D">
        <w:rPr>
          <w:sz w:val="26"/>
          <w:szCs w:val="26"/>
        </w:rPr>
        <w:t xml:space="preserve"> в рамках Программы, в том числе </w:t>
      </w:r>
    </w:p>
    <w:p w:rsidR="00FC4E6D" w:rsidRDefault="00FC4E6D" w:rsidP="00FC4E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C4E6D">
        <w:rPr>
          <w:sz w:val="26"/>
          <w:szCs w:val="26"/>
        </w:rPr>
        <w:t xml:space="preserve">в рамках территориальной программы </w:t>
      </w:r>
      <w:proofErr w:type="gramStart"/>
      <w:r w:rsidRPr="00FC4E6D">
        <w:rPr>
          <w:sz w:val="26"/>
          <w:szCs w:val="26"/>
        </w:rPr>
        <w:t>обязательного</w:t>
      </w:r>
      <w:proofErr w:type="gramEnd"/>
      <w:r w:rsidRPr="00FC4E6D">
        <w:rPr>
          <w:sz w:val="26"/>
          <w:szCs w:val="26"/>
        </w:rPr>
        <w:t xml:space="preserve"> медицинского </w:t>
      </w:r>
    </w:p>
    <w:p w:rsidR="00FC4E6D" w:rsidRPr="00FC4E6D" w:rsidRDefault="00FC4E6D" w:rsidP="00FC4E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C4E6D">
        <w:rPr>
          <w:sz w:val="26"/>
          <w:szCs w:val="26"/>
        </w:rPr>
        <w:t>страхования  на 2014 год</w:t>
      </w:r>
    </w:p>
    <w:p w:rsidR="00FC4E6D" w:rsidRPr="00971553" w:rsidRDefault="00FC4E6D" w:rsidP="00FC4E6D">
      <w:pPr>
        <w:pStyle w:val="ConsPlusNormal"/>
        <w:tabs>
          <w:tab w:val="left" w:pos="180"/>
          <w:tab w:val="left" w:pos="5400"/>
          <w:tab w:val="left" w:pos="5580"/>
        </w:tabs>
        <w:ind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9774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3679"/>
        <w:gridCol w:w="1383"/>
        <w:gridCol w:w="1452"/>
        <w:gridCol w:w="1843"/>
        <w:gridCol w:w="1417"/>
      </w:tblGrid>
      <w:tr w:rsidR="00FC4E6D" w:rsidRPr="00971553" w:rsidTr="00B334FC">
        <w:trPr>
          <w:trHeight w:val="413"/>
        </w:trPr>
        <w:tc>
          <w:tcPr>
            <w:tcW w:w="3679" w:type="dxa"/>
            <w:vMerge w:val="restart"/>
          </w:tcPr>
          <w:p w:rsidR="00FC4E6D" w:rsidRPr="00FC4E6D" w:rsidRDefault="00FC4E6D" w:rsidP="00FC4E6D">
            <w:pPr>
              <w:jc w:val="center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Виды медицинской помощи в рамках территориальной программы</w:t>
            </w:r>
          </w:p>
        </w:tc>
        <w:tc>
          <w:tcPr>
            <w:tcW w:w="1383" w:type="dxa"/>
            <w:vMerge w:val="restart"/>
          </w:tcPr>
          <w:p w:rsidR="00FC4E6D" w:rsidRPr="00FC4E6D" w:rsidRDefault="00FC4E6D" w:rsidP="00FC4E6D">
            <w:pPr>
              <w:jc w:val="center"/>
              <w:rPr>
                <w:sz w:val="24"/>
                <w:szCs w:val="24"/>
              </w:rPr>
            </w:pPr>
            <w:r w:rsidRPr="00FC4E6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2" w:type="dxa"/>
            <w:gridSpan w:val="3"/>
          </w:tcPr>
          <w:p w:rsidR="00FC4E6D" w:rsidRPr="00FC4E6D" w:rsidRDefault="00FC4E6D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 медицинской помощи на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FC4E6D" w:rsidRPr="00971553" w:rsidTr="00B334FC">
        <w:trPr>
          <w:trHeight w:val="203"/>
        </w:trPr>
        <w:tc>
          <w:tcPr>
            <w:tcW w:w="3679" w:type="dxa"/>
            <w:vMerge/>
          </w:tcPr>
          <w:p w:rsidR="00FC4E6D" w:rsidRPr="00FC4E6D" w:rsidRDefault="00FC4E6D" w:rsidP="00FC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C4E6D" w:rsidRPr="00FC4E6D" w:rsidRDefault="00FC4E6D" w:rsidP="00FC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FC4E6D" w:rsidRPr="00FC4E6D" w:rsidRDefault="00FC4E6D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FC4E6D" w:rsidRPr="00FC4E6D" w:rsidRDefault="00FC4E6D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FC4E6D" w:rsidRPr="00971553" w:rsidTr="00B334FC">
        <w:trPr>
          <w:trHeight w:val="202"/>
        </w:trPr>
        <w:tc>
          <w:tcPr>
            <w:tcW w:w="3679" w:type="dxa"/>
            <w:vMerge/>
          </w:tcPr>
          <w:p w:rsidR="00FC4E6D" w:rsidRPr="00FC4E6D" w:rsidRDefault="00FC4E6D" w:rsidP="00FC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C4E6D" w:rsidRPr="00FC4E6D" w:rsidRDefault="00FC4E6D" w:rsidP="00FC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C4E6D" w:rsidRPr="00FC4E6D" w:rsidRDefault="00FC4E6D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E6D" w:rsidRPr="00FC4E6D" w:rsidRDefault="00FC4E6D" w:rsidP="00B334FC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</w:t>
            </w:r>
            <w:proofErr w:type="spellEnd"/>
            <w:r w:rsidR="009E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Карелия </w:t>
            </w:r>
          </w:p>
        </w:tc>
        <w:tc>
          <w:tcPr>
            <w:tcW w:w="1417" w:type="dxa"/>
          </w:tcPr>
          <w:p w:rsidR="00FC4E6D" w:rsidRPr="00FC4E6D" w:rsidRDefault="00FC4E6D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FC4E6D" w:rsidRPr="00CB21E6" w:rsidTr="00B334FC">
        <w:tc>
          <w:tcPr>
            <w:tcW w:w="3679" w:type="dxa"/>
          </w:tcPr>
          <w:p w:rsidR="00FC4E6D" w:rsidRPr="00FC4E6D" w:rsidRDefault="00FC4E6D" w:rsidP="00B334FC">
            <w:pPr>
              <w:spacing w:after="120"/>
              <w:ind w:right="-108"/>
              <w:rPr>
                <w:color w:val="000000"/>
                <w:sz w:val="24"/>
                <w:szCs w:val="24"/>
              </w:rPr>
            </w:pPr>
            <w:r w:rsidRPr="00FC4E6D">
              <w:rPr>
                <w:color w:val="000000"/>
                <w:sz w:val="24"/>
                <w:szCs w:val="24"/>
              </w:rPr>
              <w:t xml:space="preserve">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color w:val="000000"/>
                <w:sz w:val="24"/>
                <w:szCs w:val="24"/>
              </w:rP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1383" w:type="dxa"/>
          </w:tcPr>
          <w:p w:rsidR="00FC4E6D" w:rsidRPr="00FC4E6D" w:rsidRDefault="00FC4E6D" w:rsidP="00FC4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C4E6D">
              <w:rPr>
                <w:color w:val="000000"/>
                <w:sz w:val="24"/>
                <w:szCs w:val="24"/>
              </w:rPr>
              <w:t>ызов</w:t>
            </w:r>
          </w:p>
          <w:p w:rsidR="00FC4E6D" w:rsidRPr="00FC4E6D" w:rsidRDefault="00FC4E6D" w:rsidP="00FC4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843" w:type="dxa"/>
          </w:tcPr>
          <w:p w:rsidR="00FC4E6D" w:rsidRPr="00FC4E6D" w:rsidRDefault="008009C4" w:rsidP="00B334FC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417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FC4E6D" w:rsidRPr="00CB21E6" w:rsidTr="00B334FC">
        <w:tc>
          <w:tcPr>
            <w:tcW w:w="3679" w:type="dxa"/>
          </w:tcPr>
          <w:p w:rsidR="00FC4E6D" w:rsidRPr="00FC4E6D" w:rsidRDefault="00FC4E6D" w:rsidP="00B334FC">
            <w:pPr>
              <w:spacing w:after="120"/>
              <w:ind w:right="-108"/>
              <w:rPr>
                <w:color w:val="000000"/>
                <w:sz w:val="24"/>
                <w:szCs w:val="24"/>
              </w:rPr>
            </w:pPr>
            <w:r w:rsidRPr="00FC4E6D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color w:val="000000"/>
                <w:sz w:val="24"/>
                <w:szCs w:val="24"/>
              </w:rPr>
              <w:t xml:space="preserve">Медицинская помощь в амбулаторных условиях, оказываемая с </w:t>
            </w:r>
            <w:proofErr w:type="gramStart"/>
            <w:r w:rsidRPr="00FC4E6D">
              <w:rPr>
                <w:color w:val="000000"/>
                <w:sz w:val="24"/>
                <w:szCs w:val="24"/>
              </w:rPr>
              <w:t>профилактической</w:t>
            </w:r>
            <w:proofErr w:type="gramEnd"/>
            <w:r w:rsidRPr="00FC4E6D">
              <w:rPr>
                <w:color w:val="000000"/>
                <w:sz w:val="24"/>
                <w:szCs w:val="24"/>
              </w:rPr>
              <w:t xml:space="preserve">  и иными целями</w:t>
            </w:r>
          </w:p>
        </w:tc>
        <w:tc>
          <w:tcPr>
            <w:tcW w:w="1383" w:type="dxa"/>
          </w:tcPr>
          <w:p w:rsidR="00FC4E6D" w:rsidRPr="00FC4E6D" w:rsidRDefault="00FC4E6D" w:rsidP="00FC4E6D">
            <w:pPr>
              <w:jc w:val="center"/>
              <w:rPr>
                <w:color w:val="000000"/>
                <w:sz w:val="24"/>
                <w:szCs w:val="24"/>
              </w:rPr>
            </w:pPr>
            <w:r w:rsidRPr="00FC4E6D">
              <w:rPr>
                <w:color w:val="000000"/>
                <w:sz w:val="24"/>
                <w:szCs w:val="24"/>
              </w:rPr>
              <w:t>посещение</w:t>
            </w:r>
          </w:p>
        </w:tc>
        <w:tc>
          <w:tcPr>
            <w:tcW w:w="1452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843" w:type="dxa"/>
          </w:tcPr>
          <w:p w:rsidR="00FC4E6D" w:rsidRPr="00FC4E6D" w:rsidRDefault="008009C4" w:rsidP="00B334FC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417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</w:tr>
      <w:tr w:rsidR="00FC4E6D" w:rsidRPr="00CB21E6" w:rsidTr="00B334FC">
        <w:tc>
          <w:tcPr>
            <w:tcW w:w="3679" w:type="dxa"/>
          </w:tcPr>
          <w:p w:rsidR="00FC4E6D" w:rsidRPr="00FC4E6D" w:rsidRDefault="00FC4E6D" w:rsidP="00B334FC">
            <w:pPr>
              <w:spacing w:after="120"/>
              <w:ind w:right="-108"/>
              <w:rPr>
                <w:color w:val="000000"/>
                <w:sz w:val="24"/>
                <w:szCs w:val="24"/>
              </w:rPr>
            </w:pPr>
            <w:r w:rsidRPr="00FC4E6D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color w:val="000000"/>
                <w:sz w:val="24"/>
                <w:szCs w:val="24"/>
              </w:rPr>
              <w:t>Медицинская помощь в амбулаторных условиях, оказываемая в рамках</w:t>
            </w:r>
            <w:r w:rsidR="00B334FC">
              <w:rPr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color w:val="000000"/>
                <w:sz w:val="24"/>
                <w:szCs w:val="24"/>
              </w:rPr>
              <w:t>обращения  в связи с</w:t>
            </w:r>
            <w:r w:rsidR="00B334FC">
              <w:rPr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color w:val="000000"/>
                <w:sz w:val="24"/>
                <w:szCs w:val="24"/>
              </w:rPr>
              <w:t>заболеванием</w:t>
            </w:r>
          </w:p>
        </w:tc>
        <w:tc>
          <w:tcPr>
            <w:tcW w:w="1383" w:type="dxa"/>
          </w:tcPr>
          <w:p w:rsidR="00FC4E6D" w:rsidRPr="00FC4E6D" w:rsidRDefault="00FC4E6D" w:rsidP="00FC4E6D">
            <w:pPr>
              <w:jc w:val="center"/>
              <w:rPr>
                <w:color w:val="000000"/>
                <w:sz w:val="24"/>
                <w:szCs w:val="24"/>
              </w:rPr>
            </w:pPr>
            <w:r w:rsidRPr="00FC4E6D">
              <w:rPr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452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1843" w:type="dxa"/>
          </w:tcPr>
          <w:p w:rsidR="00FC4E6D" w:rsidRPr="00FC4E6D" w:rsidRDefault="008009C4" w:rsidP="00B334FC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1417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</w:tr>
      <w:tr w:rsidR="00FC4E6D" w:rsidRPr="00CB21E6" w:rsidTr="00B334FC">
        <w:tc>
          <w:tcPr>
            <w:tcW w:w="3679" w:type="dxa"/>
          </w:tcPr>
          <w:p w:rsidR="00FC4E6D" w:rsidRPr="00FC4E6D" w:rsidRDefault="00FC4E6D" w:rsidP="00B334FC">
            <w:pPr>
              <w:spacing w:after="120"/>
              <w:ind w:right="-108"/>
              <w:rPr>
                <w:color w:val="000000"/>
                <w:sz w:val="24"/>
                <w:szCs w:val="24"/>
              </w:rPr>
            </w:pPr>
            <w:r w:rsidRPr="00FC4E6D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color w:val="000000"/>
                <w:sz w:val="24"/>
                <w:szCs w:val="24"/>
              </w:rPr>
              <w:t xml:space="preserve">Медицинская помощь в амбулаторных условиях, оказываемая в неотложной форме </w:t>
            </w:r>
          </w:p>
        </w:tc>
        <w:tc>
          <w:tcPr>
            <w:tcW w:w="1383" w:type="dxa"/>
          </w:tcPr>
          <w:p w:rsidR="00FC4E6D" w:rsidRPr="00FC4E6D" w:rsidRDefault="00FC4E6D" w:rsidP="00FC4E6D">
            <w:pPr>
              <w:jc w:val="center"/>
              <w:rPr>
                <w:color w:val="000000"/>
                <w:sz w:val="24"/>
                <w:szCs w:val="24"/>
              </w:rPr>
            </w:pPr>
            <w:r w:rsidRPr="00FC4E6D">
              <w:rPr>
                <w:color w:val="000000"/>
                <w:sz w:val="24"/>
                <w:szCs w:val="24"/>
              </w:rPr>
              <w:t>посещение</w:t>
            </w:r>
          </w:p>
        </w:tc>
        <w:tc>
          <w:tcPr>
            <w:tcW w:w="1452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843" w:type="dxa"/>
          </w:tcPr>
          <w:p w:rsidR="00FC4E6D" w:rsidRPr="00FC4E6D" w:rsidRDefault="00FC4E6D" w:rsidP="00B334FC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</w:tr>
      <w:tr w:rsidR="00FC4E6D" w:rsidRPr="00CB21E6" w:rsidTr="00B334FC">
        <w:tc>
          <w:tcPr>
            <w:tcW w:w="3679" w:type="dxa"/>
          </w:tcPr>
          <w:p w:rsidR="00FC4E6D" w:rsidRPr="00FC4E6D" w:rsidRDefault="00FC4E6D" w:rsidP="00B334FC">
            <w:pPr>
              <w:spacing w:after="120"/>
              <w:ind w:right="-108"/>
              <w:rPr>
                <w:color w:val="000000"/>
                <w:sz w:val="24"/>
                <w:szCs w:val="24"/>
              </w:rPr>
            </w:pPr>
            <w:r w:rsidRPr="00FC4E6D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color w:val="000000"/>
                <w:sz w:val="24"/>
                <w:szCs w:val="24"/>
              </w:rPr>
              <w:t>Медицинская помощь в условиях дневных стационаров</w:t>
            </w:r>
          </w:p>
        </w:tc>
        <w:tc>
          <w:tcPr>
            <w:tcW w:w="1383" w:type="dxa"/>
          </w:tcPr>
          <w:p w:rsidR="00FC4E6D" w:rsidRPr="00FC4E6D" w:rsidRDefault="00FC4E6D" w:rsidP="00FC4E6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E6D">
              <w:rPr>
                <w:color w:val="000000"/>
                <w:sz w:val="24"/>
                <w:szCs w:val="24"/>
              </w:rPr>
              <w:t>пациенто</w:t>
            </w:r>
            <w:proofErr w:type="spellEnd"/>
            <w:r w:rsidRPr="00FC4E6D">
              <w:rPr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452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843" w:type="dxa"/>
          </w:tcPr>
          <w:p w:rsidR="00FC4E6D" w:rsidRPr="00FC4E6D" w:rsidRDefault="008009C4" w:rsidP="00B334FC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417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</w:tr>
      <w:tr w:rsidR="00FC4E6D" w:rsidRPr="00CB21E6" w:rsidTr="00B334FC">
        <w:tc>
          <w:tcPr>
            <w:tcW w:w="3679" w:type="dxa"/>
          </w:tcPr>
          <w:p w:rsidR="00FC4E6D" w:rsidRPr="00FC4E6D" w:rsidRDefault="00FC4E6D" w:rsidP="00B334FC">
            <w:pPr>
              <w:ind w:right="-108"/>
              <w:rPr>
                <w:color w:val="000000"/>
                <w:sz w:val="24"/>
                <w:szCs w:val="24"/>
              </w:rPr>
            </w:pPr>
            <w:r w:rsidRPr="00FC4E6D">
              <w:rPr>
                <w:color w:val="000000"/>
                <w:sz w:val="24"/>
                <w:szCs w:val="24"/>
              </w:rPr>
              <w:t>6.</w:t>
            </w:r>
            <w:r w:rsidR="009E6833">
              <w:rPr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color w:val="000000"/>
                <w:sz w:val="24"/>
                <w:szCs w:val="24"/>
              </w:rPr>
              <w:t>Медицинская помощь в стационарных условиях</w:t>
            </w:r>
          </w:p>
        </w:tc>
        <w:tc>
          <w:tcPr>
            <w:tcW w:w="1383" w:type="dxa"/>
          </w:tcPr>
          <w:p w:rsidR="00FC4E6D" w:rsidRPr="00FC4E6D" w:rsidRDefault="00FC4E6D" w:rsidP="00FC4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C4E6D">
              <w:rPr>
                <w:color w:val="000000"/>
                <w:sz w:val="24"/>
                <w:szCs w:val="24"/>
              </w:rPr>
              <w:t>лучай госпитали-</w:t>
            </w:r>
          </w:p>
          <w:p w:rsidR="00FC4E6D" w:rsidRPr="00FC4E6D" w:rsidRDefault="00FC4E6D" w:rsidP="009E6833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4E6D">
              <w:rPr>
                <w:color w:val="000000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52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FC4E6D" w:rsidRPr="00FC4E6D" w:rsidRDefault="008009C4" w:rsidP="00B334FC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417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FC4E6D" w:rsidRPr="00CB21E6" w:rsidTr="00B334FC">
        <w:tc>
          <w:tcPr>
            <w:tcW w:w="3679" w:type="dxa"/>
          </w:tcPr>
          <w:p w:rsidR="00FC4E6D" w:rsidRPr="00FC4E6D" w:rsidRDefault="00FC4E6D" w:rsidP="00B334FC">
            <w:pPr>
              <w:spacing w:after="120"/>
              <w:ind w:right="-108"/>
              <w:rPr>
                <w:color w:val="000000"/>
                <w:sz w:val="24"/>
                <w:szCs w:val="24"/>
              </w:rPr>
            </w:pPr>
            <w:r w:rsidRPr="00FC4E6D">
              <w:rPr>
                <w:color w:val="000000"/>
                <w:sz w:val="24"/>
                <w:szCs w:val="24"/>
              </w:rPr>
              <w:t>6.</w:t>
            </w:r>
            <w:r w:rsidRPr="009E6833">
              <w:rPr>
                <w:color w:val="000000"/>
                <w:sz w:val="24"/>
                <w:szCs w:val="24"/>
              </w:rPr>
              <w:t>1</w:t>
            </w:r>
            <w:r w:rsidRPr="00FC4E6D">
              <w:rPr>
                <w:color w:val="000000"/>
                <w:sz w:val="24"/>
                <w:szCs w:val="24"/>
              </w:rPr>
              <w:t>.</w:t>
            </w:r>
            <w:r w:rsidR="009E6833">
              <w:rPr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color w:val="000000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383" w:type="dxa"/>
          </w:tcPr>
          <w:p w:rsidR="00FC4E6D" w:rsidRPr="00FC4E6D" w:rsidRDefault="00FC4E6D" w:rsidP="00FC4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C4E6D">
              <w:rPr>
                <w:color w:val="000000"/>
                <w:sz w:val="24"/>
                <w:szCs w:val="24"/>
              </w:rPr>
              <w:t>ойко-день</w:t>
            </w:r>
          </w:p>
          <w:p w:rsidR="00FC4E6D" w:rsidRPr="00FC4E6D" w:rsidRDefault="00FC4E6D" w:rsidP="00FC4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FC4E6D" w:rsidRPr="00FC4E6D" w:rsidRDefault="00FC4E6D" w:rsidP="00B334FC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C4E6D" w:rsidTr="00B334FC">
        <w:tc>
          <w:tcPr>
            <w:tcW w:w="3679" w:type="dxa"/>
          </w:tcPr>
          <w:p w:rsidR="00FC4E6D" w:rsidRPr="00FC4E6D" w:rsidRDefault="00FC4E6D" w:rsidP="009E6833">
            <w:pPr>
              <w:spacing w:after="120"/>
              <w:rPr>
                <w:color w:val="000000"/>
                <w:sz w:val="24"/>
                <w:szCs w:val="24"/>
              </w:rPr>
            </w:pPr>
            <w:r w:rsidRPr="00FC4E6D">
              <w:rPr>
                <w:color w:val="000000"/>
                <w:sz w:val="24"/>
                <w:szCs w:val="24"/>
              </w:rPr>
              <w:t xml:space="preserve"> 7.</w:t>
            </w:r>
            <w:r w:rsidR="009E6833">
              <w:rPr>
                <w:color w:val="000000"/>
                <w:sz w:val="24"/>
                <w:szCs w:val="24"/>
              </w:rPr>
              <w:t xml:space="preserve"> </w:t>
            </w:r>
            <w:r w:rsidRPr="00FC4E6D">
              <w:rPr>
                <w:color w:val="000000"/>
                <w:sz w:val="24"/>
                <w:szCs w:val="24"/>
              </w:rPr>
              <w:t>Паллиативная помощь (в т</w:t>
            </w:r>
            <w:r w:rsidR="009E6833">
              <w:rPr>
                <w:color w:val="000000"/>
                <w:sz w:val="24"/>
                <w:szCs w:val="24"/>
              </w:rPr>
              <w:t>ом числе</w:t>
            </w:r>
            <w:r w:rsidRPr="00FC4E6D">
              <w:rPr>
                <w:color w:val="000000"/>
                <w:sz w:val="24"/>
                <w:szCs w:val="24"/>
              </w:rPr>
              <w:t xml:space="preserve"> сестринский уход)</w:t>
            </w:r>
          </w:p>
        </w:tc>
        <w:tc>
          <w:tcPr>
            <w:tcW w:w="1383" w:type="dxa"/>
          </w:tcPr>
          <w:p w:rsidR="00FC4E6D" w:rsidRPr="00FC4E6D" w:rsidRDefault="00FC4E6D" w:rsidP="00FC4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C4E6D">
              <w:rPr>
                <w:color w:val="000000"/>
                <w:sz w:val="24"/>
                <w:szCs w:val="24"/>
              </w:rPr>
              <w:t>ойко-день</w:t>
            </w:r>
          </w:p>
          <w:p w:rsidR="00FC4E6D" w:rsidRPr="00FC4E6D" w:rsidRDefault="00FC4E6D" w:rsidP="00FC4E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FC4E6D" w:rsidRPr="00FC4E6D" w:rsidRDefault="008009C4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843" w:type="dxa"/>
          </w:tcPr>
          <w:p w:rsidR="00FC4E6D" w:rsidRPr="00FC4E6D" w:rsidRDefault="008009C4" w:rsidP="00B334FC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FC4E6D"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417" w:type="dxa"/>
          </w:tcPr>
          <w:p w:rsidR="00FC4E6D" w:rsidRPr="00FC4E6D" w:rsidRDefault="00FC4E6D" w:rsidP="00FC4E6D">
            <w:pPr>
              <w:pStyle w:val="ConsPlusNormal"/>
              <w:tabs>
                <w:tab w:val="left" w:pos="180"/>
                <w:tab w:val="left" w:pos="5400"/>
                <w:tab w:val="left" w:pos="5580"/>
              </w:tabs>
              <w:ind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B0CC7" w:rsidRDefault="00BB0CC7" w:rsidP="00DA655C">
      <w:pPr>
        <w:pStyle w:val="ConsPlusNormal"/>
        <w:ind w:left="-142" w:right="-2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B0CC7" w:rsidRDefault="00BB0CC7" w:rsidP="00DA655C">
      <w:pPr>
        <w:pStyle w:val="ConsPlusNormal"/>
        <w:ind w:left="-142" w:right="-2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B0CC7" w:rsidRDefault="00BB0CC7" w:rsidP="00DA655C">
      <w:pPr>
        <w:pStyle w:val="ConsPlusNormal"/>
        <w:ind w:left="-142" w:right="-2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B0CC7" w:rsidRDefault="00BB0CC7" w:rsidP="00B334FC">
      <w:pPr>
        <w:pStyle w:val="ConsPlusNormal"/>
        <w:ind w:left="-567" w:right="282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</w:p>
    <w:sectPr w:rsidR="00BB0CC7" w:rsidSect="00B54736">
      <w:headerReference w:type="first" r:id="rId12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44" w:rsidRDefault="008E7C44" w:rsidP="00CE0D98">
      <w:r>
        <w:separator/>
      </w:r>
    </w:p>
  </w:endnote>
  <w:endnote w:type="continuationSeparator" w:id="0">
    <w:p w:rsidR="008E7C44" w:rsidRDefault="008E7C4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44" w:rsidRDefault="008E7C44" w:rsidP="00CE0D98">
      <w:r>
        <w:separator/>
      </w:r>
    </w:p>
  </w:footnote>
  <w:footnote w:type="continuationSeparator" w:id="0">
    <w:p w:rsidR="008E7C44" w:rsidRDefault="008E7C4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0329"/>
      <w:docPartObj>
        <w:docPartGallery w:val="Page Numbers (Top of Page)"/>
        <w:docPartUnique/>
      </w:docPartObj>
    </w:sdtPr>
    <w:sdtEndPr/>
    <w:sdtContent>
      <w:p w:rsidR="008E7C44" w:rsidRDefault="00985C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8E7C44" w:rsidRDefault="008E7C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44" w:rsidRDefault="008E7C44" w:rsidP="000E0EA4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44" w:rsidRDefault="008E7C44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74F56"/>
    <w:multiLevelType w:val="hybridMultilevel"/>
    <w:tmpl w:val="993C097C"/>
    <w:lvl w:ilvl="0" w:tplc="4C90B8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895E64A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1BBC58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4BA0ADD4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364681CE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34D07080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44E0C9B0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F56E2750">
      <w:start w:val="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6FF46898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2">
    <w:nsid w:val="06022845"/>
    <w:multiLevelType w:val="hybridMultilevel"/>
    <w:tmpl w:val="2DB601F2"/>
    <w:lvl w:ilvl="0" w:tplc="0D6A19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D4461A4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24FAD0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3E84B92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B164C5CA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83969D7E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6E1EE8E2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B6BA7DE4">
      <w:start w:val="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3A041256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3">
    <w:nsid w:val="1361184C"/>
    <w:multiLevelType w:val="hybridMultilevel"/>
    <w:tmpl w:val="2076BB0C"/>
    <w:lvl w:ilvl="0" w:tplc="D05CDEBA">
      <w:start w:val="1"/>
      <w:numFmt w:val="decimal"/>
      <w:lvlText w:val="%1."/>
      <w:lvlJc w:val="left"/>
      <w:pPr>
        <w:tabs>
          <w:tab w:val="num" w:pos="1050"/>
        </w:tabs>
        <w:ind w:left="105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A5026BB"/>
    <w:multiLevelType w:val="hybridMultilevel"/>
    <w:tmpl w:val="30E2D90A"/>
    <w:lvl w:ilvl="0" w:tplc="F19C943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A2A643C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7C369C9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D820E64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A020522C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F1FE2EEC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90BE500E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7E8C2C6C">
      <w:start w:val="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9C04E964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5">
    <w:nsid w:val="1B624434"/>
    <w:multiLevelType w:val="hybridMultilevel"/>
    <w:tmpl w:val="2FF2E76A"/>
    <w:lvl w:ilvl="0" w:tplc="2CB814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8A3AB0"/>
    <w:multiLevelType w:val="hybridMultilevel"/>
    <w:tmpl w:val="6A7CA286"/>
    <w:lvl w:ilvl="0" w:tplc="76249E1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3CD2C63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C6FC25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C7D6155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ED1870F4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A0C4207E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0A2CA824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13BC6B1C">
      <w:start w:val="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8F60FAE8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80320"/>
    <w:multiLevelType w:val="multilevel"/>
    <w:tmpl w:val="246E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C1CB7"/>
    <w:multiLevelType w:val="hybridMultilevel"/>
    <w:tmpl w:val="B94298C2"/>
    <w:lvl w:ilvl="0" w:tplc="EAB8205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880CD0D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D22678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48A8A64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5E24EB20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AB321BA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BC0216D6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7F94D894">
      <w:start w:val="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52561DDC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13">
    <w:nsid w:val="3E6F78D0"/>
    <w:multiLevelType w:val="hybridMultilevel"/>
    <w:tmpl w:val="90F6DA14"/>
    <w:lvl w:ilvl="0" w:tplc="A80418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7B445D"/>
    <w:multiLevelType w:val="hybridMultilevel"/>
    <w:tmpl w:val="67AA6802"/>
    <w:lvl w:ilvl="0" w:tplc="E51CF13E">
      <w:start w:val="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57EC524D"/>
    <w:multiLevelType w:val="multilevel"/>
    <w:tmpl w:val="117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273222"/>
    <w:multiLevelType w:val="hybridMultilevel"/>
    <w:tmpl w:val="11E03E5A"/>
    <w:lvl w:ilvl="0" w:tplc="5DDC4E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75CB00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A30A3F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2C622938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9B76AE70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7CCAF412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0B02D152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AE244F32">
      <w:start w:val="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8532492A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17">
    <w:nsid w:val="5F6F5EBF"/>
    <w:multiLevelType w:val="hybridMultilevel"/>
    <w:tmpl w:val="F7C26FB4"/>
    <w:lvl w:ilvl="0" w:tplc="7B9C6E4C">
      <w:start w:val="15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7C82DB1"/>
    <w:multiLevelType w:val="hybridMultilevel"/>
    <w:tmpl w:val="33D628AC"/>
    <w:lvl w:ilvl="0" w:tplc="BA34D8F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1728B1F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FA42691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C38AF9A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00F869D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FC526D00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FDCC248E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B796A1C4">
      <w:start w:val="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44422AD2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0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16"/>
  </w:num>
  <w:num w:numId="13">
    <w:abstractNumId w:val="8"/>
  </w:num>
  <w:num w:numId="14">
    <w:abstractNumId w:val="4"/>
  </w:num>
  <w:num w:numId="15">
    <w:abstractNumId w:val="12"/>
  </w:num>
  <w:num w:numId="16">
    <w:abstractNumId w:val="1"/>
  </w:num>
  <w:num w:numId="17">
    <w:abstractNumId w:val="18"/>
  </w:num>
  <w:num w:numId="18">
    <w:abstractNumId w:val="0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0923"/>
    <w:rsid w:val="0001067B"/>
    <w:rsid w:val="00012E50"/>
    <w:rsid w:val="000306BC"/>
    <w:rsid w:val="00034A1E"/>
    <w:rsid w:val="0003591E"/>
    <w:rsid w:val="00067D81"/>
    <w:rsid w:val="0007217A"/>
    <w:rsid w:val="000729CC"/>
    <w:rsid w:val="000A18C7"/>
    <w:rsid w:val="000B0F1C"/>
    <w:rsid w:val="000B5D2B"/>
    <w:rsid w:val="000E0EA4"/>
    <w:rsid w:val="000E6509"/>
    <w:rsid w:val="00102D14"/>
    <w:rsid w:val="00103C69"/>
    <w:rsid w:val="0010504C"/>
    <w:rsid w:val="00117302"/>
    <w:rsid w:val="0013077C"/>
    <w:rsid w:val="00131A3F"/>
    <w:rsid w:val="00143EF8"/>
    <w:rsid w:val="001605B0"/>
    <w:rsid w:val="00192E8E"/>
    <w:rsid w:val="00195D34"/>
    <w:rsid w:val="001A4B8C"/>
    <w:rsid w:val="001C7E7D"/>
    <w:rsid w:val="001E03A5"/>
    <w:rsid w:val="001F4355"/>
    <w:rsid w:val="002036BE"/>
    <w:rsid w:val="00205C67"/>
    <w:rsid w:val="00220569"/>
    <w:rsid w:val="00257004"/>
    <w:rsid w:val="00265050"/>
    <w:rsid w:val="002A3169"/>
    <w:rsid w:val="002A6B23"/>
    <w:rsid w:val="002E5780"/>
    <w:rsid w:val="002F4215"/>
    <w:rsid w:val="002F63BE"/>
    <w:rsid w:val="00301578"/>
    <w:rsid w:val="00307849"/>
    <w:rsid w:val="00373E04"/>
    <w:rsid w:val="00382734"/>
    <w:rsid w:val="003970D7"/>
    <w:rsid w:val="003B2A06"/>
    <w:rsid w:val="003C4D42"/>
    <w:rsid w:val="003E2CFE"/>
    <w:rsid w:val="003E6EA6"/>
    <w:rsid w:val="00421C27"/>
    <w:rsid w:val="004221DB"/>
    <w:rsid w:val="004343BE"/>
    <w:rsid w:val="0045695F"/>
    <w:rsid w:val="004653C9"/>
    <w:rsid w:val="00465C76"/>
    <w:rsid w:val="004731EA"/>
    <w:rsid w:val="00496FED"/>
    <w:rsid w:val="004A24AD"/>
    <w:rsid w:val="004C5199"/>
    <w:rsid w:val="004D445C"/>
    <w:rsid w:val="004E2056"/>
    <w:rsid w:val="005051F6"/>
    <w:rsid w:val="00533557"/>
    <w:rsid w:val="0055241A"/>
    <w:rsid w:val="005558AC"/>
    <w:rsid w:val="005617B3"/>
    <w:rsid w:val="00574808"/>
    <w:rsid w:val="005817A2"/>
    <w:rsid w:val="00591DD1"/>
    <w:rsid w:val="005954E5"/>
    <w:rsid w:val="005A005E"/>
    <w:rsid w:val="005A149C"/>
    <w:rsid w:val="005C332A"/>
    <w:rsid w:val="005C45D2"/>
    <w:rsid w:val="005C4A92"/>
    <w:rsid w:val="005C6C28"/>
    <w:rsid w:val="005E2E33"/>
    <w:rsid w:val="005F0A11"/>
    <w:rsid w:val="005F418F"/>
    <w:rsid w:val="006055A2"/>
    <w:rsid w:val="006429B5"/>
    <w:rsid w:val="00653398"/>
    <w:rsid w:val="006759B0"/>
    <w:rsid w:val="0068224D"/>
    <w:rsid w:val="00696892"/>
    <w:rsid w:val="006A31E0"/>
    <w:rsid w:val="006E64E6"/>
    <w:rsid w:val="006F329E"/>
    <w:rsid w:val="007072B5"/>
    <w:rsid w:val="00707EA9"/>
    <w:rsid w:val="00726286"/>
    <w:rsid w:val="00756C1D"/>
    <w:rsid w:val="00757706"/>
    <w:rsid w:val="0076604C"/>
    <w:rsid w:val="0076706D"/>
    <w:rsid w:val="00767BE1"/>
    <w:rsid w:val="007771A7"/>
    <w:rsid w:val="0078642E"/>
    <w:rsid w:val="007937C7"/>
    <w:rsid w:val="007B1496"/>
    <w:rsid w:val="007C2C1F"/>
    <w:rsid w:val="007C7486"/>
    <w:rsid w:val="008009C4"/>
    <w:rsid w:val="00807D56"/>
    <w:rsid w:val="008100A7"/>
    <w:rsid w:val="00813202"/>
    <w:rsid w:val="008333C2"/>
    <w:rsid w:val="00837A6D"/>
    <w:rsid w:val="008431C5"/>
    <w:rsid w:val="00845939"/>
    <w:rsid w:val="00847BAB"/>
    <w:rsid w:val="0085448F"/>
    <w:rsid w:val="00856D64"/>
    <w:rsid w:val="008573B7"/>
    <w:rsid w:val="00860B53"/>
    <w:rsid w:val="0086748E"/>
    <w:rsid w:val="008737D1"/>
    <w:rsid w:val="008765FC"/>
    <w:rsid w:val="00884F2A"/>
    <w:rsid w:val="008872C4"/>
    <w:rsid w:val="008A01FE"/>
    <w:rsid w:val="008A1AF8"/>
    <w:rsid w:val="008A3180"/>
    <w:rsid w:val="008C7240"/>
    <w:rsid w:val="008D209C"/>
    <w:rsid w:val="008E7C44"/>
    <w:rsid w:val="00901E6E"/>
    <w:rsid w:val="009066E9"/>
    <w:rsid w:val="00961BBC"/>
    <w:rsid w:val="00985CC6"/>
    <w:rsid w:val="009A6541"/>
    <w:rsid w:val="009D2DE2"/>
    <w:rsid w:val="009E192A"/>
    <w:rsid w:val="009E6833"/>
    <w:rsid w:val="009E6E86"/>
    <w:rsid w:val="00A02480"/>
    <w:rsid w:val="00A149CA"/>
    <w:rsid w:val="00A2446E"/>
    <w:rsid w:val="00A26500"/>
    <w:rsid w:val="00A272A0"/>
    <w:rsid w:val="00A36C25"/>
    <w:rsid w:val="00A545D1"/>
    <w:rsid w:val="00A72BAF"/>
    <w:rsid w:val="00A82263"/>
    <w:rsid w:val="00A85361"/>
    <w:rsid w:val="00A9267C"/>
    <w:rsid w:val="00A92C19"/>
    <w:rsid w:val="00A92C29"/>
    <w:rsid w:val="00AA36E4"/>
    <w:rsid w:val="00AA52E6"/>
    <w:rsid w:val="00AB6E2A"/>
    <w:rsid w:val="00AC159D"/>
    <w:rsid w:val="00AC3683"/>
    <w:rsid w:val="00AC72DD"/>
    <w:rsid w:val="00AC7D1C"/>
    <w:rsid w:val="00AD22C0"/>
    <w:rsid w:val="00AE3683"/>
    <w:rsid w:val="00B00311"/>
    <w:rsid w:val="00B168AD"/>
    <w:rsid w:val="00B334FC"/>
    <w:rsid w:val="00B378FE"/>
    <w:rsid w:val="00B523CB"/>
    <w:rsid w:val="00B54736"/>
    <w:rsid w:val="00B62F7E"/>
    <w:rsid w:val="00B74485"/>
    <w:rsid w:val="00B74F90"/>
    <w:rsid w:val="00B86ED4"/>
    <w:rsid w:val="00B901D8"/>
    <w:rsid w:val="00B90A46"/>
    <w:rsid w:val="00BA1074"/>
    <w:rsid w:val="00BA52E2"/>
    <w:rsid w:val="00BB0548"/>
    <w:rsid w:val="00BB0CC7"/>
    <w:rsid w:val="00BB2941"/>
    <w:rsid w:val="00BC1B41"/>
    <w:rsid w:val="00BD2EB2"/>
    <w:rsid w:val="00BF0B5F"/>
    <w:rsid w:val="00C0029F"/>
    <w:rsid w:val="00C15223"/>
    <w:rsid w:val="00C20658"/>
    <w:rsid w:val="00C24172"/>
    <w:rsid w:val="00C26937"/>
    <w:rsid w:val="00C311EB"/>
    <w:rsid w:val="00C31B2C"/>
    <w:rsid w:val="00C771E3"/>
    <w:rsid w:val="00C92BA5"/>
    <w:rsid w:val="00C97F75"/>
    <w:rsid w:val="00CA29DD"/>
    <w:rsid w:val="00CA3156"/>
    <w:rsid w:val="00CA70CA"/>
    <w:rsid w:val="00CB3FDE"/>
    <w:rsid w:val="00CC1D45"/>
    <w:rsid w:val="00CD37F5"/>
    <w:rsid w:val="00CD5E4F"/>
    <w:rsid w:val="00CE0D98"/>
    <w:rsid w:val="00CE1887"/>
    <w:rsid w:val="00CE4DB4"/>
    <w:rsid w:val="00CF001D"/>
    <w:rsid w:val="00CF5812"/>
    <w:rsid w:val="00D20E15"/>
    <w:rsid w:val="00D22F40"/>
    <w:rsid w:val="00D31592"/>
    <w:rsid w:val="00D41434"/>
    <w:rsid w:val="00D43074"/>
    <w:rsid w:val="00D46135"/>
    <w:rsid w:val="00D56815"/>
    <w:rsid w:val="00DA655C"/>
    <w:rsid w:val="00DB34EF"/>
    <w:rsid w:val="00DC600E"/>
    <w:rsid w:val="00DE0DC7"/>
    <w:rsid w:val="00DE504D"/>
    <w:rsid w:val="00DF1C3A"/>
    <w:rsid w:val="00DF3DAD"/>
    <w:rsid w:val="00E15102"/>
    <w:rsid w:val="00E356BC"/>
    <w:rsid w:val="00E4256C"/>
    <w:rsid w:val="00E426A6"/>
    <w:rsid w:val="00E87046"/>
    <w:rsid w:val="00EC2EC2"/>
    <w:rsid w:val="00EC4208"/>
    <w:rsid w:val="00ED4296"/>
    <w:rsid w:val="00ED42C7"/>
    <w:rsid w:val="00ED69B7"/>
    <w:rsid w:val="00ED6C2A"/>
    <w:rsid w:val="00F04F1D"/>
    <w:rsid w:val="00F15EC6"/>
    <w:rsid w:val="00F22809"/>
    <w:rsid w:val="00F258A0"/>
    <w:rsid w:val="00F25966"/>
    <w:rsid w:val="00F27FDD"/>
    <w:rsid w:val="00F349EF"/>
    <w:rsid w:val="00F51E2B"/>
    <w:rsid w:val="00F8512A"/>
    <w:rsid w:val="00F90A5B"/>
    <w:rsid w:val="00F91E5B"/>
    <w:rsid w:val="00F94262"/>
    <w:rsid w:val="00FA61CF"/>
    <w:rsid w:val="00FC01B9"/>
    <w:rsid w:val="00FC4E6D"/>
    <w:rsid w:val="00FC4F07"/>
    <w:rsid w:val="00FD03CE"/>
    <w:rsid w:val="00FD2452"/>
    <w:rsid w:val="00FD5EA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DA65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A655C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DA655C"/>
    <w:rPr>
      <w:snapToGrid w:val="0"/>
      <w:sz w:val="28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aliases w:val="Знак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3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paragraph" w:customStyle="1" w:styleId="11">
    <w:name w:val="Знак Знак Знак1 Знак Знак Знак1 Знак Знак Знак Знак Знак"/>
    <w:basedOn w:val="a"/>
    <w:rsid w:val="00421C2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Основной текст с отступом1"/>
    <w:basedOn w:val="a"/>
    <w:rsid w:val="00DA655C"/>
    <w:pPr>
      <w:widowControl w:val="0"/>
      <w:spacing w:before="420"/>
      <w:ind w:right="400" w:firstLine="840"/>
      <w:jc w:val="both"/>
    </w:pPr>
  </w:style>
  <w:style w:type="paragraph" w:customStyle="1" w:styleId="13">
    <w:name w:val="Абзац списка1"/>
    <w:basedOn w:val="a"/>
    <w:rsid w:val="00DA655C"/>
    <w:pPr>
      <w:ind w:left="720"/>
    </w:pPr>
  </w:style>
  <w:style w:type="character" w:customStyle="1" w:styleId="14">
    <w:name w:val="Основной текст Знак1"/>
    <w:basedOn w:val="a0"/>
    <w:rsid w:val="00DA655C"/>
    <w:rPr>
      <w:sz w:val="28"/>
    </w:rPr>
  </w:style>
  <w:style w:type="character" w:customStyle="1" w:styleId="310">
    <w:name w:val="Основной текст 3 Знак1"/>
    <w:basedOn w:val="a0"/>
    <w:rsid w:val="00DA655C"/>
    <w:rPr>
      <w:sz w:val="16"/>
      <w:szCs w:val="16"/>
    </w:rPr>
  </w:style>
  <w:style w:type="character" w:customStyle="1" w:styleId="110">
    <w:name w:val="Заголовок 1 Знак1"/>
    <w:basedOn w:val="a0"/>
    <w:rsid w:val="00DA655C"/>
    <w:rPr>
      <w:b/>
      <w:spacing w:val="80"/>
      <w:sz w:val="52"/>
    </w:rPr>
  </w:style>
  <w:style w:type="character" w:customStyle="1" w:styleId="210">
    <w:name w:val="Заголовок 2 Знак1"/>
    <w:basedOn w:val="a0"/>
    <w:rsid w:val="00DA655C"/>
    <w:rPr>
      <w:sz w:val="32"/>
    </w:rPr>
  </w:style>
  <w:style w:type="character" w:customStyle="1" w:styleId="311">
    <w:name w:val="Заголовок 3 Знак1"/>
    <w:basedOn w:val="a0"/>
    <w:rsid w:val="00DA655C"/>
    <w:rPr>
      <w:sz w:val="28"/>
    </w:rPr>
  </w:style>
  <w:style w:type="character" w:customStyle="1" w:styleId="41">
    <w:name w:val="Заголовок 4 Знак1"/>
    <w:basedOn w:val="a0"/>
    <w:rsid w:val="00DA655C"/>
    <w:rPr>
      <w:b/>
      <w:spacing w:val="40"/>
      <w:sz w:val="32"/>
    </w:rPr>
  </w:style>
  <w:style w:type="character" w:customStyle="1" w:styleId="15">
    <w:name w:val="Верхний колонтитул Знак1"/>
    <w:aliases w:val="Знак Знак2"/>
    <w:basedOn w:val="a0"/>
    <w:rsid w:val="00DA655C"/>
    <w:rPr>
      <w:sz w:val="28"/>
    </w:rPr>
  </w:style>
  <w:style w:type="paragraph" w:customStyle="1" w:styleId="11111">
    <w:name w:val="Знак Знак Знак1 Знак Знак Знак1 Знак Знак Знак Знак Знак Знак Знак1 Знак Знак Знак Знак Знак Знак Знак Знак Знак1 Знак Знак Знак1 Знак Знак Знак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3">
    <w:name w:val="Table Grid"/>
    <w:basedOn w:val="a1"/>
    <w:rsid w:val="00DA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DA655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A6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er"/>
    <w:basedOn w:val="a"/>
    <w:link w:val="16"/>
    <w:rsid w:val="00DA65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6">
    <w:name w:val="Нижний колонтитул Знак1"/>
    <w:basedOn w:val="a0"/>
    <w:link w:val="af6"/>
    <w:rsid w:val="00DA655C"/>
    <w:rPr>
      <w:sz w:val="24"/>
      <w:szCs w:val="24"/>
    </w:rPr>
  </w:style>
  <w:style w:type="character" w:customStyle="1" w:styleId="af7">
    <w:name w:val="Нижний колонтитул Знак"/>
    <w:basedOn w:val="a0"/>
    <w:rsid w:val="00DA655C"/>
    <w:rPr>
      <w:sz w:val="28"/>
    </w:rPr>
  </w:style>
  <w:style w:type="paragraph" w:customStyle="1" w:styleId="17">
    <w:name w:val="Знак Знак1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yn12atccap3">
    <w:name w:val="syn12_atc_cap3"/>
    <w:basedOn w:val="a"/>
    <w:rsid w:val="00DA655C"/>
    <w:pPr>
      <w:spacing w:before="100" w:beforeAutospacing="1" w:after="100" w:afterAutospacing="1"/>
    </w:pPr>
    <w:rPr>
      <w:sz w:val="24"/>
      <w:szCs w:val="24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Знак Знак Знак"/>
    <w:basedOn w:val="a"/>
    <w:rsid w:val="00DA655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9">
    <w:name w:val="Знак Знак Знак Знак Знак Знак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 Знак1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11">
    <w:name w:val="Знак Знак Знак1 Знак Знак Знак1 Знак Знак Знак Знак Знак Знак Знак1 Знак Знак Знак Знак Знак Знак Знак Знак Знак1 Знак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2">
    <w:name w:val="Знак Знак Знак1 Знак Знак Знак1 Знак Знак Знак Знак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10">
    <w:name w:val="Знак Знак Знак1 Знак Знак Знак1 Знак Знак Знак Знак Знак Знак Знак1 Знак Знак Знак Знак Знак Знак Знак Знак Знак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a">
    <w:name w:val="FollowedHyperlink"/>
    <w:basedOn w:val="a0"/>
    <w:rsid w:val="00DA655C"/>
    <w:rPr>
      <w:rFonts w:cs="Times New Roman"/>
      <w:color w:val="800080"/>
      <w:u w:val="single"/>
    </w:rPr>
  </w:style>
  <w:style w:type="paragraph" w:customStyle="1" w:styleId="111110">
    <w:name w:val="Знак Знак Знак1 Знак Знак Знак1 Знак Знак Знак Знак Знак Знак Знак1 Знак Знак Знак Знак Знак Знак Знак Знак Знак1 Знак1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110">
    <w:name w:val="Знак Знак Знак1 Знак Знак Знак1 Знак Знак Знак Знак Знак Знак Знак1 Знак Знак Знак Знак Знак Знак Знак Знак Знак1 Знак Знак Знак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FontStyle205">
    <w:name w:val="Font Style205"/>
    <w:basedOn w:val="a0"/>
    <w:rsid w:val="00DA655C"/>
    <w:rPr>
      <w:rFonts w:ascii="Times New Roman" w:hAnsi="Times New Roman" w:cs="Times New Roman"/>
      <w:b/>
      <w:sz w:val="28"/>
    </w:rPr>
  </w:style>
  <w:style w:type="character" w:customStyle="1" w:styleId="19">
    <w:name w:val="Основной шрифт абзаца1"/>
    <w:rsid w:val="00DA655C"/>
  </w:style>
  <w:style w:type="character" w:customStyle="1" w:styleId="1a">
    <w:name w:val="Номер страницы1"/>
    <w:basedOn w:val="19"/>
    <w:rsid w:val="00DA655C"/>
  </w:style>
  <w:style w:type="character" w:customStyle="1" w:styleId="1b">
    <w:name w:val="Знак сноски1"/>
    <w:basedOn w:val="19"/>
    <w:rsid w:val="00DA655C"/>
    <w:rPr>
      <w:vertAlign w:val="superscript"/>
    </w:rPr>
  </w:style>
  <w:style w:type="character" w:customStyle="1" w:styleId="1c">
    <w:name w:val="Просмотренная гиперссылка1"/>
    <w:basedOn w:val="19"/>
    <w:rsid w:val="00DA655C"/>
    <w:rPr>
      <w:color w:val="800080"/>
      <w:u w:val="single"/>
    </w:rPr>
  </w:style>
  <w:style w:type="character" w:customStyle="1" w:styleId="ListLabel1">
    <w:name w:val="ListLabel 1"/>
    <w:rsid w:val="00DA655C"/>
    <w:rPr>
      <w:rFonts w:cs="Courier New"/>
    </w:rPr>
  </w:style>
  <w:style w:type="character" w:customStyle="1" w:styleId="ListLabel2">
    <w:name w:val="ListLabel 2"/>
    <w:rsid w:val="00DA655C"/>
    <w:rPr>
      <w:sz w:val="20"/>
    </w:rPr>
  </w:style>
  <w:style w:type="paragraph" w:customStyle="1" w:styleId="afb">
    <w:name w:val="Заголовок"/>
    <w:basedOn w:val="a"/>
    <w:next w:val="a3"/>
    <w:rsid w:val="00DA655C"/>
    <w:pPr>
      <w:keepNext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c">
    <w:name w:val="List"/>
    <w:basedOn w:val="a3"/>
    <w:rsid w:val="00DA655C"/>
    <w:pPr>
      <w:suppressAutoHyphens/>
    </w:pPr>
    <w:rPr>
      <w:rFonts w:eastAsia="SimSun" w:cs="Mangal"/>
      <w:kern w:val="1"/>
      <w:szCs w:val="24"/>
      <w:lang w:eastAsia="hi-IN" w:bidi="hi-IN"/>
    </w:rPr>
  </w:style>
  <w:style w:type="paragraph" w:customStyle="1" w:styleId="1d">
    <w:name w:val="Название1"/>
    <w:basedOn w:val="a"/>
    <w:rsid w:val="00DA655C"/>
    <w:pPr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e">
    <w:name w:val="Указатель1"/>
    <w:basedOn w:val="a"/>
    <w:rsid w:val="00DA655C"/>
    <w:pPr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customStyle="1" w:styleId="211">
    <w:name w:val="Основной текст 21"/>
    <w:basedOn w:val="a"/>
    <w:rsid w:val="00DA655C"/>
    <w:pPr>
      <w:suppressAutoHyphens/>
      <w:jc w:val="both"/>
    </w:pPr>
    <w:rPr>
      <w:rFonts w:eastAsia="SimSun" w:cs="Mangal"/>
      <w:kern w:val="1"/>
      <w:szCs w:val="24"/>
      <w:lang w:eastAsia="hi-IN" w:bidi="hi-IN"/>
    </w:rPr>
  </w:style>
  <w:style w:type="paragraph" w:customStyle="1" w:styleId="312">
    <w:name w:val="Основной текст 31"/>
    <w:basedOn w:val="a"/>
    <w:rsid w:val="00DA655C"/>
    <w:pPr>
      <w:suppressAutoHyphens/>
      <w:spacing w:after="120"/>
    </w:pPr>
    <w:rPr>
      <w:rFonts w:eastAsia="SimSun" w:cs="Mangal"/>
      <w:kern w:val="1"/>
      <w:sz w:val="16"/>
      <w:szCs w:val="16"/>
      <w:lang w:eastAsia="hi-IN" w:bidi="hi-IN"/>
    </w:rPr>
  </w:style>
  <w:style w:type="paragraph" w:customStyle="1" w:styleId="1f">
    <w:name w:val="Цитата1"/>
    <w:basedOn w:val="a"/>
    <w:rsid w:val="00DA655C"/>
    <w:pPr>
      <w:suppressAutoHyphens/>
      <w:ind w:left="113" w:right="113"/>
      <w:jc w:val="both"/>
    </w:pPr>
    <w:rPr>
      <w:rFonts w:eastAsia="SimSun" w:cs="Mangal"/>
      <w:kern w:val="1"/>
      <w:sz w:val="20"/>
      <w:szCs w:val="24"/>
      <w:lang w:eastAsia="hi-IN" w:bidi="hi-IN"/>
    </w:rPr>
  </w:style>
  <w:style w:type="paragraph" w:customStyle="1" w:styleId="1f0">
    <w:name w:val="Текст выноски1"/>
    <w:basedOn w:val="a"/>
    <w:rsid w:val="00DA655C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1f1">
    <w:name w:val="Текст сноски1"/>
    <w:basedOn w:val="a"/>
    <w:rsid w:val="00DA655C"/>
    <w:pPr>
      <w:suppressAutoHyphens/>
    </w:pPr>
    <w:rPr>
      <w:rFonts w:eastAsia="SimSun" w:cs="Mangal"/>
      <w:kern w:val="1"/>
      <w:sz w:val="20"/>
      <w:szCs w:val="24"/>
      <w:lang w:eastAsia="hi-IN" w:bidi="hi-IN"/>
    </w:rPr>
  </w:style>
  <w:style w:type="paragraph" w:customStyle="1" w:styleId="1f2">
    <w:name w:val="Обычный (веб)1"/>
    <w:basedOn w:val="a"/>
    <w:rsid w:val="00DA655C"/>
    <w:pPr>
      <w:suppressAutoHyphens/>
      <w:spacing w:before="28" w:after="28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113">
    <w:name w:val="Знак Знак Знак1 Знак Знак Знак1 Знак Знак Знак Знак Знак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DA655C"/>
  </w:style>
  <w:style w:type="paragraph" w:customStyle="1" w:styleId="1f3">
    <w:name w:val="Знак Знак1 Знак Знак Знак Знак Знак Знак"/>
    <w:basedOn w:val="a"/>
    <w:rsid w:val="00DA655C"/>
    <w:rPr>
      <w:rFonts w:ascii="Verdana" w:hAnsi="Verdana" w:cs="Verdana"/>
      <w:sz w:val="20"/>
      <w:lang w:val="en-US" w:eastAsia="en-US"/>
    </w:rPr>
  </w:style>
  <w:style w:type="paragraph" w:customStyle="1" w:styleId="afd">
    <w:name w:val="Знак"/>
    <w:basedOn w:val="a"/>
    <w:rsid w:val="00DA655C"/>
    <w:rPr>
      <w:rFonts w:ascii="Verdana" w:hAnsi="Verdana" w:cs="Verdana"/>
      <w:sz w:val="20"/>
      <w:lang w:val="en-US" w:eastAsia="en-US"/>
    </w:rPr>
  </w:style>
  <w:style w:type="paragraph" w:customStyle="1" w:styleId="114">
    <w:name w:val="Знак Знак Знак1 Знак Знак Знак1 Знак Знак Знак Знак Знак Знак Знак Знак"/>
    <w:basedOn w:val="a"/>
    <w:rsid w:val="00DA65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e">
    <w:name w:val="Знак Знак Знак Знак"/>
    <w:basedOn w:val="a"/>
    <w:rsid w:val="00DA655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f4">
    <w:name w:val="Знак Знак Знак Знак Знак Знак1 Знак"/>
    <w:basedOn w:val="a"/>
    <w:rsid w:val="00DA65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">
    <w:name w:val="Знак Знак Знак"/>
    <w:basedOn w:val="a"/>
    <w:rsid w:val="00DA65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5">
    <w:name w:val="Знак Знак Знак1 Знак Знак Знак1 Знак Знак Знак Знак Знак"/>
    <w:basedOn w:val="a"/>
    <w:rsid w:val="00856D6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6">
    <w:name w:val="Знак Знак Знак1 Знак Знак Знак1 Знак Знак Знак Знак Знак"/>
    <w:basedOn w:val="a"/>
    <w:rsid w:val="00807D5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Основной текст с отступом2"/>
    <w:basedOn w:val="a"/>
    <w:rsid w:val="00901E6E"/>
    <w:pPr>
      <w:widowControl w:val="0"/>
      <w:spacing w:before="420"/>
      <w:ind w:right="400" w:firstLine="8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F58D-B4B6-4823-9950-2E2D9F66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98</Pages>
  <Words>19619</Words>
  <Characters>159968</Characters>
  <Application>Microsoft Office Word</Application>
  <DocSecurity>0</DocSecurity>
  <Lines>1333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Комарова</cp:lastModifiedBy>
  <cp:revision>60</cp:revision>
  <cp:lastPrinted>2014-02-13T08:27:00Z</cp:lastPrinted>
  <dcterms:created xsi:type="dcterms:W3CDTF">2014-01-27T07:22:00Z</dcterms:created>
  <dcterms:modified xsi:type="dcterms:W3CDTF">2014-02-13T08:28:00Z</dcterms:modified>
</cp:coreProperties>
</file>