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71C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B71C4">
      <w:pPr>
        <w:spacing w:before="240"/>
        <w:ind w:left="-142"/>
        <w:jc w:val="center"/>
      </w:pPr>
      <w:r>
        <w:t xml:space="preserve">от </w:t>
      </w:r>
      <w:r w:rsidR="009B71C4">
        <w:t>20 февраля 2014 года № 41</w:t>
      </w:r>
      <w:bookmarkStart w:id="0" w:name="_GoBack"/>
      <w:bookmarkEnd w:id="0"/>
      <w:r w:rsidR="009B71C4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976579" w:rsidRDefault="00976579" w:rsidP="00976579">
      <w:pPr>
        <w:shd w:val="clear" w:color="auto" w:fill="FFFFFF" w:themeFill="background1"/>
        <w:jc w:val="center"/>
        <w:rPr>
          <w:b/>
          <w:szCs w:val="28"/>
        </w:rPr>
      </w:pPr>
      <w:r>
        <w:rPr>
          <w:b/>
          <w:szCs w:val="28"/>
        </w:rPr>
        <w:t>О внесении изменений в постановление Правительства</w:t>
      </w:r>
    </w:p>
    <w:p w:rsidR="00976579" w:rsidRDefault="00976579" w:rsidP="00976579">
      <w:pPr>
        <w:shd w:val="clear" w:color="auto" w:fill="FFFFFF" w:themeFill="background1"/>
        <w:spacing w:after="120"/>
        <w:jc w:val="center"/>
        <w:rPr>
          <w:b/>
          <w:szCs w:val="28"/>
        </w:rPr>
      </w:pPr>
      <w:r>
        <w:rPr>
          <w:b/>
          <w:szCs w:val="28"/>
        </w:rPr>
        <w:t>Республики Карелия от 22 марта 2013 года № 104-П</w:t>
      </w:r>
    </w:p>
    <w:p w:rsidR="00976579" w:rsidRDefault="00976579" w:rsidP="007D6C72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170C0C" w:rsidRDefault="00976579" w:rsidP="007D6C72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Внести в</w:t>
      </w:r>
      <w:r w:rsidR="00170C0C">
        <w:rPr>
          <w:szCs w:val="28"/>
        </w:rPr>
        <w:t xml:space="preserve"> Комплекс мер по модернизации общего образования Республики Карелия на 2013 год и на период до 2020 года,</w:t>
      </w:r>
      <w:r>
        <w:rPr>
          <w:szCs w:val="28"/>
        </w:rPr>
        <w:t xml:space="preserve">  утвержденны</w:t>
      </w:r>
      <w:r w:rsidR="00170C0C">
        <w:rPr>
          <w:szCs w:val="28"/>
        </w:rPr>
        <w:t xml:space="preserve">й </w:t>
      </w:r>
      <w:r>
        <w:rPr>
          <w:szCs w:val="28"/>
        </w:rPr>
        <w:t xml:space="preserve"> постановлением Правительства Республики Карелия от</w:t>
      </w:r>
      <w:r w:rsidR="00170C0C">
        <w:rPr>
          <w:szCs w:val="28"/>
        </w:rPr>
        <w:t xml:space="preserve">                </w:t>
      </w:r>
      <w:r>
        <w:rPr>
          <w:szCs w:val="28"/>
        </w:rPr>
        <w:t xml:space="preserve"> </w:t>
      </w:r>
      <w:r w:rsidR="00170C0C">
        <w:rPr>
          <w:szCs w:val="28"/>
        </w:rPr>
        <w:t>22 марта 2013</w:t>
      </w:r>
      <w:r>
        <w:rPr>
          <w:szCs w:val="28"/>
        </w:rPr>
        <w:t xml:space="preserve"> года № </w:t>
      </w:r>
      <w:r w:rsidR="00170C0C">
        <w:rPr>
          <w:szCs w:val="28"/>
        </w:rPr>
        <w:t>10</w:t>
      </w:r>
      <w:r>
        <w:rPr>
          <w:szCs w:val="28"/>
        </w:rPr>
        <w:t xml:space="preserve">4-П «О </w:t>
      </w:r>
      <w:r w:rsidR="00170C0C">
        <w:rPr>
          <w:szCs w:val="28"/>
        </w:rPr>
        <w:t>финансовом обеспечении модернизации региональной системы общего образования в 2013 году</w:t>
      </w:r>
      <w:r>
        <w:rPr>
          <w:szCs w:val="28"/>
        </w:rPr>
        <w:t>» (Собрание законодательства Республики Карелия, 20</w:t>
      </w:r>
      <w:r w:rsidR="00170C0C">
        <w:rPr>
          <w:szCs w:val="28"/>
        </w:rPr>
        <w:t>13</w:t>
      </w:r>
      <w:r>
        <w:rPr>
          <w:szCs w:val="28"/>
        </w:rPr>
        <w:t xml:space="preserve">, № </w:t>
      </w:r>
      <w:r w:rsidR="00170C0C">
        <w:rPr>
          <w:szCs w:val="28"/>
        </w:rPr>
        <w:t>3</w:t>
      </w:r>
      <w:r>
        <w:rPr>
          <w:szCs w:val="28"/>
        </w:rPr>
        <w:t xml:space="preserve">, ст. </w:t>
      </w:r>
      <w:r w:rsidR="00170C0C">
        <w:rPr>
          <w:szCs w:val="28"/>
        </w:rPr>
        <w:t>455), изменения, изложив таблицу 5 в следующей редакции:</w:t>
      </w:r>
      <w:proofErr w:type="gramEnd"/>
    </w:p>
    <w:p w:rsidR="003E19B0" w:rsidRDefault="00414D3D" w:rsidP="003E19B0">
      <w:pPr>
        <w:spacing w:after="120"/>
        <w:ind w:firstLine="708"/>
        <w:jc w:val="right"/>
        <w:rPr>
          <w:szCs w:val="28"/>
        </w:rPr>
      </w:pPr>
      <w:r>
        <w:rPr>
          <w:szCs w:val="28"/>
        </w:rPr>
        <w:t>«</w:t>
      </w:r>
      <w:r w:rsidR="003E19B0">
        <w:rPr>
          <w:szCs w:val="28"/>
        </w:rPr>
        <w:t>Таблица 5</w:t>
      </w:r>
    </w:p>
    <w:p w:rsidR="00414D3D" w:rsidRDefault="003E19B0" w:rsidP="00414D3D">
      <w:pPr>
        <w:jc w:val="center"/>
        <w:rPr>
          <w:szCs w:val="28"/>
        </w:rPr>
      </w:pPr>
      <w:r>
        <w:rPr>
          <w:szCs w:val="28"/>
        </w:rPr>
        <w:t xml:space="preserve">Объемы </w:t>
      </w:r>
    </w:p>
    <w:p w:rsidR="003E19B0" w:rsidRDefault="003E19B0" w:rsidP="003E19B0">
      <w:pPr>
        <w:spacing w:after="120"/>
        <w:jc w:val="center"/>
        <w:rPr>
          <w:szCs w:val="28"/>
        </w:rPr>
      </w:pPr>
      <w:r>
        <w:rPr>
          <w:szCs w:val="28"/>
        </w:rPr>
        <w:t xml:space="preserve">финансирования мероприятий Комплекса мер в 2013 году </w:t>
      </w:r>
    </w:p>
    <w:p w:rsidR="003E19B0" w:rsidRPr="00414D3D" w:rsidRDefault="003E19B0" w:rsidP="003E19B0">
      <w:pPr>
        <w:spacing w:after="120"/>
        <w:jc w:val="right"/>
        <w:rPr>
          <w:sz w:val="26"/>
          <w:szCs w:val="26"/>
        </w:rPr>
      </w:pPr>
      <w:r w:rsidRPr="00414D3D">
        <w:rPr>
          <w:sz w:val="26"/>
          <w:szCs w:val="26"/>
        </w:rPr>
        <w:t>(тыс. рублей)</w:t>
      </w:r>
    </w:p>
    <w:tbl>
      <w:tblPr>
        <w:tblW w:w="527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23"/>
        <w:gridCol w:w="2418"/>
        <w:gridCol w:w="1292"/>
        <w:gridCol w:w="12"/>
        <w:gridCol w:w="1240"/>
        <w:gridCol w:w="108"/>
        <w:gridCol w:w="717"/>
        <w:gridCol w:w="81"/>
        <w:gridCol w:w="947"/>
        <w:gridCol w:w="231"/>
        <w:gridCol w:w="619"/>
        <w:gridCol w:w="295"/>
        <w:gridCol w:w="696"/>
        <w:gridCol w:w="202"/>
        <w:gridCol w:w="224"/>
      </w:tblGrid>
      <w:tr w:rsidR="003E19B0" w:rsidTr="00BC400D">
        <w:trPr>
          <w:gridAfter w:val="1"/>
          <w:wAfter w:w="116" w:type="pct"/>
          <w:trHeight w:val="345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8"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2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334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финансирования</w:t>
            </w:r>
          </w:p>
        </w:tc>
      </w:tr>
      <w:tr w:rsidR="003E19B0" w:rsidTr="00BC400D">
        <w:trPr>
          <w:gridAfter w:val="1"/>
          <w:wAfter w:w="116" w:type="pct"/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B0" w:rsidRDefault="003E19B0">
            <w:pPr>
              <w:rPr>
                <w:sz w:val="24"/>
                <w:szCs w:val="24"/>
              </w:rPr>
            </w:pPr>
          </w:p>
        </w:tc>
        <w:tc>
          <w:tcPr>
            <w:tcW w:w="12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B0" w:rsidRDefault="003E19B0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67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3E19B0" w:rsidTr="00BC400D">
        <w:trPr>
          <w:gridAfter w:val="1"/>
          <w:wAfter w:w="116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B0" w:rsidRDefault="003E19B0">
            <w:pPr>
              <w:rPr>
                <w:sz w:val="24"/>
                <w:szCs w:val="24"/>
              </w:rPr>
            </w:pPr>
          </w:p>
        </w:tc>
        <w:tc>
          <w:tcPr>
            <w:tcW w:w="12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B0" w:rsidRDefault="003E19B0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B0" w:rsidRDefault="003E19B0">
            <w:pPr>
              <w:rPr>
                <w:sz w:val="24"/>
                <w:szCs w:val="24"/>
              </w:rPr>
            </w:pPr>
          </w:p>
        </w:tc>
        <w:tc>
          <w:tcPr>
            <w:tcW w:w="7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федераль-ный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бюджет (субсидия)</w:t>
            </w:r>
          </w:p>
        </w:tc>
        <w:tc>
          <w:tcPr>
            <w:tcW w:w="19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субъекта Российской Федерации</w:t>
            </w:r>
          </w:p>
        </w:tc>
      </w:tr>
      <w:tr w:rsidR="00414D3D" w:rsidTr="00393A25">
        <w:trPr>
          <w:gridAfter w:val="1"/>
          <w:wAfter w:w="116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B0" w:rsidRDefault="003E19B0">
            <w:pPr>
              <w:rPr>
                <w:sz w:val="24"/>
                <w:szCs w:val="24"/>
              </w:rPr>
            </w:pPr>
          </w:p>
        </w:tc>
        <w:tc>
          <w:tcPr>
            <w:tcW w:w="12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B0" w:rsidRDefault="003E19B0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B0" w:rsidRDefault="003E19B0">
            <w:pPr>
              <w:rPr>
                <w:sz w:val="24"/>
                <w:szCs w:val="24"/>
              </w:rPr>
            </w:pPr>
          </w:p>
        </w:tc>
        <w:tc>
          <w:tcPr>
            <w:tcW w:w="70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B0" w:rsidRDefault="003E19B0">
            <w:pPr>
              <w:rPr>
                <w:sz w:val="24"/>
                <w:szCs w:val="24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региональ-ный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местные </w:t>
            </w:r>
            <w:proofErr w:type="spellStart"/>
            <w:proofErr w:type="gramStart"/>
            <w:r>
              <w:rPr>
                <w:sz w:val="24"/>
                <w:szCs w:val="24"/>
              </w:rPr>
              <w:t>бюд-жеты</w:t>
            </w:r>
            <w:proofErr w:type="spellEnd"/>
            <w:proofErr w:type="gramEnd"/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источ-ники</w:t>
            </w:r>
            <w:proofErr w:type="spellEnd"/>
          </w:p>
        </w:tc>
      </w:tr>
      <w:tr w:rsidR="00414D3D" w:rsidTr="00393A25">
        <w:trPr>
          <w:gridAfter w:val="1"/>
          <w:wAfter w:w="116" w:type="pct"/>
          <w:trHeight w:val="28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8"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14D3D" w:rsidTr="00393A25">
        <w:trPr>
          <w:gridAfter w:val="1"/>
          <w:wAfter w:w="116" w:type="pct"/>
          <w:trHeight w:val="56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8"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 w:rsidP="00414D3D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</w:t>
            </w:r>
            <w:proofErr w:type="gramStart"/>
            <w:r>
              <w:rPr>
                <w:sz w:val="24"/>
                <w:szCs w:val="24"/>
              </w:rPr>
              <w:t>обору</w:t>
            </w:r>
            <w:r w:rsidR="00414D3D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дования</w:t>
            </w:r>
            <w:proofErr w:type="spellEnd"/>
            <w:proofErr w:type="gramEnd"/>
            <w:r>
              <w:rPr>
                <w:sz w:val="24"/>
                <w:szCs w:val="24"/>
              </w:rPr>
              <w:t>, в том числе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B0" w:rsidRDefault="00414D3D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54933,4672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B0" w:rsidRDefault="00414D3D">
            <w:pPr>
              <w:ind w:left="-107" w:right="-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50263,4672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4670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4670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414D3D" w:rsidTr="00393A25">
        <w:trPr>
          <w:gridAfter w:val="1"/>
          <w:wAfter w:w="116" w:type="pct"/>
          <w:trHeight w:val="55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8"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414D3D" w:rsidP="00414D3D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учебное, </w:t>
            </w:r>
            <w:r w:rsidR="003E19B0">
              <w:rPr>
                <w:sz w:val="24"/>
                <w:szCs w:val="24"/>
              </w:rPr>
              <w:t>учебно-лабораторное оборудование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414D3D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23184,707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B0" w:rsidRDefault="00414D3D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22684,707</w:t>
            </w:r>
          </w:p>
          <w:p w:rsidR="003E19B0" w:rsidRDefault="003E19B0">
            <w:pPr>
              <w:ind w:left="-107" w:right="-9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414D3D" w:rsidTr="00393A25">
        <w:trPr>
          <w:gridAfter w:val="1"/>
          <w:wAfter w:w="116" w:type="pct"/>
          <w:trHeight w:val="28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3D" w:rsidRDefault="00414D3D" w:rsidP="00597523">
            <w:pPr>
              <w:ind w:left="-108"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3D" w:rsidRDefault="00414D3D" w:rsidP="00597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3D" w:rsidRDefault="00414D3D" w:rsidP="00597523">
            <w:pPr>
              <w:ind w:left="-107" w:right="-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3D" w:rsidRDefault="00414D3D" w:rsidP="00597523">
            <w:pPr>
              <w:ind w:left="-107" w:right="-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3D" w:rsidRDefault="00414D3D" w:rsidP="00597523">
            <w:pPr>
              <w:ind w:left="-107" w:right="-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3D" w:rsidRDefault="00414D3D" w:rsidP="00597523">
            <w:pPr>
              <w:ind w:left="-107" w:right="-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3D" w:rsidRDefault="00414D3D" w:rsidP="00597523">
            <w:pPr>
              <w:ind w:left="-107" w:right="-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3D" w:rsidRDefault="00414D3D" w:rsidP="00597523">
            <w:pPr>
              <w:ind w:left="-107" w:right="-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14D3D" w:rsidTr="00393A25">
        <w:trPr>
          <w:gridAfter w:val="1"/>
          <w:wAfter w:w="116" w:type="pct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8"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 w:rsidP="00414D3D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</w:t>
            </w:r>
            <w:proofErr w:type="spellStart"/>
            <w:r>
              <w:rPr>
                <w:sz w:val="24"/>
                <w:szCs w:val="24"/>
              </w:rPr>
              <w:t>производст</w:t>
            </w:r>
            <w:proofErr w:type="spellEnd"/>
            <w:r w:rsidR="00414D3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венное оборудование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414D3D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263,73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414D3D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263,73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414D3D" w:rsidTr="00393A25">
        <w:trPr>
          <w:gridAfter w:val="1"/>
          <w:wAfter w:w="116" w:type="pct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8"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 w:rsidP="00414D3D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спортивное </w:t>
            </w:r>
            <w:proofErr w:type="spellStart"/>
            <w:proofErr w:type="gramStart"/>
            <w:r>
              <w:rPr>
                <w:sz w:val="24"/>
                <w:szCs w:val="24"/>
              </w:rPr>
              <w:t>оборудо</w:t>
            </w:r>
            <w:r w:rsidR="00414D3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общеобра</w:t>
            </w:r>
            <w:r w:rsidR="00414D3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зовательных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учреж</w:t>
            </w:r>
            <w:r w:rsidR="00414D3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дений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414D3D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1093,3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414D3D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1043,3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414D3D" w:rsidTr="00393A25">
        <w:trPr>
          <w:gridAfter w:val="1"/>
          <w:wAfter w:w="116" w:type="pct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8"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 w:rsidP="0004438B">
            <w:pPr>
              <w:spacing w:after="120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</w:t>
            </w:r>
            <w:proofErr w:type="spellStart"/>
            <w:proofErr w:type="gramStart"/>
            <w:r>
              <w:rPr>
                <w:sz w:val="24"/>
                <w:szCs w:val="24"/>
              </w:rPr>
              <w:t>инвен</w:t>
            </w:r>
            <w:r w:rsidR="00414D3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тарь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общеобразо</w:t>
            </w:r>
            <w:r w:rsidR="00414D3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вательных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учреж</w:t>
            </w:r>
            <w:r w:rsidR="00414D3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дений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 w:rsidP="00414D3D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414D3D">
              <w:rPr>
                <w:color w:val="000000"/>
                <w:sz w:val="24"/>
                <w:szCs w:val="24"/>
              </w:rPr>
              <w:t>69</w:t>
            </w:r>
            <w:r>
              <w:rPr>
                <w:color w:val="000000"/>
                <w:sz w:val="24"/>
                <w:szCs w:val="24"/>
              </w:rPr>
              <w:t>,</w:t>
            </w:r>
            <w:r w:rsidR="00414D3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414D3D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669,12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414D3D" w:rsidTr="00393A25">
        <w:trPr>
          <w:gridAfter w:val="1"/>
          <w:wAfter w:w="116" w:type="pct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8"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 w:rsidP="0004438B">
            <w:pPr>
              <w:spacing w:after="120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компьютерное </w:t>
            </w:r>
            <w:proofErr w:type="gramStart"/>
            <w:r>
              <w:rPr>
                <w:sz w:val="24"/>
                <w:szCs w:val="24"/>
              </w:rPr>
              <w:t>обору-</w:t>
            </w:r>
            <w:proofErr w:type="spellStart"/>
            <w:r>
              <w:rPr>
                <w:sz w:val="24"/>
                <w:szCs w:val="24"/>
              </w:rPr>
              <w:t>дование</w:t>
            </w:r>
            <w:proofErr w:type="spellEnd"/>
            <w:proofErr w:type="gramEnd"/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414D3D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20664,3102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B0" w:rsidRDefault="00414D3D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17014,3102</w:t>
            </w:r>
          </w:p>
          <w:p w:rsidR="003E19B0" w:rsidRDefault="003E19B0">
            <w:pPr>
              <w:ind w:left="-107" w:right="-9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3650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3650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414D3D" w:rsidTr="00393A25">
        <w:trPr>
          <w:gridAfter w:val="1"/>
          <w:wAfter w:w="116" w:type="pct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8"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 w:rsidP="0004438B">
            <w:pPr>
              <w:spacing w:after="120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для организации меди</w:t>
            </w:r>
            <w:r w:rsidR="00414D3D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цинского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обслужива</w:t>
            </w:r>
            <w:r w:rsidR="00414D3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414D3D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1207,31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414D3D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1007,31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414D3D" w:rsidTr="00393A25">
        <w:trPr>
          <w:gridAfter w:val="1"/>
          <w:wAfter w:w="116" w:type="pct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8"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 w:rsidP="0004438B">
            <w:pPr>
              <w:spacing w:after="120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для школьных столовых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414D3D" w:rsidP="00414D3D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3E19B0">
              <w:rPr>
                <w:color w:val="000000"/>
                <w:sz w:val="24"/>
                <w:szCs w:val="24"/>
              </w:rPr>
              <w:t>26</w:t>
            </w:r>
            <w:r>
              <w:rPr>
                <w:color w:val="000000"/>
                <w:sz w:val="24"/>
                <w:szCs w:val="24"/>
              </w:rPr>
              <w:t>7</w:t>
            </w:r>
            <w:r w:rsidR="003E19B0">
              <w:rPr>
                <w:color w:val="000000"/>
                <w:sz w:val="24"/>
                <w:szCs w:val="24"/>
              </w:rPr>
              <w:t>,4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B0" w:rsidRDefault="00414D3D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6997,41</w:t>
            </w:r>
          </w:p>
          <w:p w:rsidR="003E19B0" w:rsidRDefault="003E19B0">
            <w:pPr>
              <w:ind w:left="-107" w:right="-9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414D3D" w:rsidTr="00393A25">
        <w:trPr>
          <w:gridAfter w:val="1"/>
          <w:wAfter w:w="116" w:type="pct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8"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 w:rsidP="00BC400D">
            <w:pPr>
              <w:ind w:right="-10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оборудование для проведения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государ</w:t>
            </w:r>
            <w:r w:rsidR="00414D3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ственной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(итоговой) аттестации обучаю</w:t>
            </w:r>
            <w:r w:rsidR="00414D3D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414D3D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583,58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414D3D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583,58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414D3D" w:rsidTr="00393A25">
        <w:trPr>
          <w:gridAfter w:val="1"/>
          <w:wAfter w:w="116" w:type="pct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8"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 w:rsidP="00414D3D">
            <w:pPr>
              <w:ind w:right="-10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тран</w:t>
            </w:r>
            <w:r w:rsidR="00414D3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спортных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средств для перевозки обучаю</w:t>
            </w:r>
            <w:r w:rsidR="00414D3D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414D3D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8304,27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414D3D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8304,27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414D3D" w:rsidTr="00393A25">
        <w:trPr>
          <w:gridAfter w:val="1"/>
          <w:wAfter w:w="116" w:type="pct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8"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Пополнение фондов школьных библиотек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414D3D">
            <w:pPr>
              <w:ind w:left="-107" w:right="-98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33109,0488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414D3D">
            <w:pPr>
              <w:ind w:left="-107" w:right="-98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33109,0488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414D3D" w:rsidTr="00393A25">
        <w:trPr>
          <w:gridAfter w:val="1"/>
          <w:wAfter w:w="116" w:type="pct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8"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 w:rsidP="00BC400D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школьной инфраструктуры (текущий ремонт с целью обеспечения выполнения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требова</w:t>
            </w:r>
            <w:r w:rsidR="0004438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 санитарно-бытовым условиям и охране здоровья </w:t>
            </w:r>
            <w:proofErr w:type="spellStart"/>
            <w:r>
              <w:rPr>
                <w:sz w:val="24"/>
                <w:szCs w:val="24"/>
              </w:rPr>
              <w:t>обу</w:t>
            </w:r>
            <w:r w:rsidR="0004438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чающихся</w:t>
            </w:r>
            <w:proofErr w:type="spellEnd"/>
            <w:r>
              <w:rPr>
                <w:sz w:val="24"/>
                <w:szCs w:val="24"/>
              </w:rPr>
              <w:t>, а также с целью подготовки помещений для уста</w:t>
            </w:r>
            <w:r w:rsidR="0004438B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новки</w:t>
            </w:r>
            <w:proofErr w:type="spellEnd"/>
            <w:r>
              <w:rPr>
                <w:sz w:val="24"/>
                <w:szCs w:val="24"/>
              </w:rPr>
              <w:t xml:space="preserve"> оборудования)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04438B" w:rsidP="00393A25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3883</w:t>
            </w:r>
            <w:r w:rsidR="00393A25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,181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B0" w:rsidRDefault="0004438B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38580,181</w:t>
            </w:r>
          </w:p>
          <w:p w:rsidR="003E19B0" w:rsidRDefault="003E19B0">
            <w:pPr>
              <w:ind w:left="-107" w:right="-9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414D3D" w:rsidTr="00393A25">
        <w:trPr>
          <w:gridAfter w:val="1"/>
          <w:wAfter w:w="116" w:type="pct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8"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 w:rsidP="0004438B">
            <w:pPr>
              <w:shd w:val="clear" w:color="auto" w:fill="FFFFFF"/>
              <w:tabs>
                <w:tab w:val="left" w:pos="3245"/>
                <w:tab w:val="left" w:pos="5688"/>
                <w:tab w:val="left" w:pos="8203"/>
                <w:tab w:val="left" w:pos="9082"/>
              </w:tabs>
              <w:spacing w:after="120"/>
              <w:ind w:right="-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квалифи</w:t>
            </w:r>
            <w:r w:rsidR="0004438B">
              <w:rPr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color w:val="000000"/>
                <w:spacing w:val="-3"/>
                <w:sz w:val="24"/>
                <w:szCs w:val="24"/>
              </w:rPr>
              <w:t>кации</w:t>
            </w:r>
            <w:proofErr w:type="spellEnd"/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профессио</w:t>
            </w:r>
            <w:r w:rsidR="0004438B">
              <w:rPr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color w:val="000000"/>
                <w:spacing w:val="-3"/>
                <w:sz w:val="24"/>
                <w:szCs w:val="24"/>
              </w:rPr>
              <w:t>нальная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переподго</w:t>
            </w:r>
            <w:r w:rsidR="0004438B">
              <w:rPr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color w:val="000000"/>
                <w:spacing w:val="-3"/>
                <w:sz w:val="24"/>
                <w:szCs w:val="24"/>
              </w:rPr>
              <w:t>товка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руководителей </w:t>
            </w:r>
            <w:r>
              <w:rPr>
                <w:color w:val="000000"/>
                <w:sz w:val="24"/>
                <w:szCs w:val="24"/>
              </w:rPr>
              <w:t>общеобразовательных учреждений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color w:val="000000"/>
                <w:sz w:val="24"/>
                <w:szCs w:val="24"/>
              </w:rPr>
              <w:t>педаго</w:t>
            </w:r>
            <w:r w:rsidR="0004438B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гических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работников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04438B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3363,5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04438B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3363,5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C400D" w:rsidTr="00BC400D">
        <w:trPr>
          <w:gridAfter w:val="2"/>
          <w:wAfter w:w="221" w:type="pct"/>
          <w:trHeight w:val="283"/>
        </w:trPr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8B" w:rsidRDefault="0004438B" w:rsidP="00FE7B03">
            <w:pPr>
              <w:ind w:left="-108"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8B" w:rsidRDefault="0004438B" w:rsidP="00FE7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8B" w:rsidRDefault="0004438B" w:rsidP="00FE7B03">
            <w:pPr>
              <w:ind w:left="-107" w:right="-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8B" w:rsidRDefault="0004438B" w:rsidP="00FE7B03">
            <w:pPr>
              <w:ind w:left="-107" w:right="-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8B" w:rsidRDefault="0004438B" w:rsidP="00FE7B03">
            <w:pPr>
              <w:ind w:left="-107" w:right="-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8B" w:rsidRDefault="0004438B" w:rsidP="00FE7B03">
            <w:pPr>
              <w:ind w:left="-107" w:right="-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8B" w:rsidRDefault="0004438B" w:rsidP="00FE7B03">
            <w:pPr>
              <w:ind w:left="-107" w:right="-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8B" w:rsidRDefault="0004438B" w:rsidP="00FE7B03">
            <w:pPr>
              <w:ind w:left="-107" w:right="-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C400D" w:rsidTr="00393A25">
        <w:trPr>
          <w:gridAfter w:val="2"/>
          <w:wAfter w:w="221" w:type="pct"/>
        </w:trPr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8"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 w:rsidP="00323589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обще</w:t>
            </w:r>
            <w:r w:rsidR="0032358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образовательных учреждений путем организации в них дистанционного обучения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обучающихся, в том числе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B0" w:rsidRDefault="00323589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7572,326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B0" w:rsidRDefault="00323589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  <w:r w:rsidR="00B50DE8">
              <w:rPr>
                <w:color w:val="000000"/>
                <w:sz w:val="24"/>
                <w:szCs w:val="24"/>
              </w:rPr>
              <w:t>72,326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C400D" w:rsidTr="00393A25">
        <w:trPr>
          <w:gridAfter w:val="2"/>
          <w:wAfter w:w="221" w:type="pct"/>
        </w:trPr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8"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</w:t>
            </w:r>
            <w:proofErr w:type="gramStart"/>
            <w:r>
              <w:rPr>
                <w:sz w:val="24"/>
                <w:szCs w:val="24"/>
              </w:rPr>
              <w:t>пропуск</w:t>
            </w:r>
            <w:r w:rsidR="00B50DE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</w:t>
            </w:r>
            <w:proofErr w:type="gramEnd"/>
            <w:r>
              <w:rPr>
                <w:sz w:val="24"/>
                <w:szCs w:val="24"/>
              </w:rPr>
              <w:t xml:space="preserve"> способности и оплата интернет-трафика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B50DE8">
            <w:pPr>
              <w:ind w:left="-107" w:right="-9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399,906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B50DE8">
            <w:pPr>
              <w:ind w:left="-107" w:right="-9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399,906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C400D" w:rsidTr="00393A25">
        <w:trPr>
          <w:gridAfter w:val="2"/>
          <w:wAfter w:w="221" w:type="pct"/>
        </w:trPr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8"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 w:rsidP="00B50DE8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обновление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програм</w:t>
            </w:r>
            <w:proofErr w:type="spellEnd"/>
            <w:r>
              <w:rPr>
                <w:sz w:val="24"/>
                <w:szCs w:val="24"/>
              </w:rPr>
              <w:t>-много</w:t>
            </w:r>
            <w:proofErr w:type="gramEnd"/>
            <w:r>
              <w:rPr>
                <w:sz w:val="24"/>
                <w:szCs w:val="24"/>
              </w:rPr>
              <w:t xml:space="preserve"> обеспечения и приобретение </w:t>
            </w:r>
            <w:proofErr w:type="spellStart"/>
            <w:r>
              <w:rPr>
                <w:sz w:val="24"/>
                <w:szCs w:val="24"/>
              </w:rPr>
              <w:t>элект</w:t>
            </w:r>
            <w:r w:rsidR="00B50DE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ронных</w:t>
            </w:r>
            <w:proofErr w:type="spellEnd"/>
            <w:r>
              <w:rPr>
                <w:sz w:val="24"/>
                <w:szCs w:val="24"/>
              </w:rPr>
              <w:t xml:space="preserve"> образователь</w:t>
            </w:r>
            <w:r w:rsidR="00B50DE8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ресурсов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B50DE8">
            <w:pPr>
              <w:ind w:left="-107" w:right="-9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7172,42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B50DE8">
            <w:pPr>
              <w:ind w:left="-107" w:right="-9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7172,42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E19B0" w:rsidTr="00BC400D">
        <w:trPr>
          <w:gridAfter w:val="2"/>
          <w:wAfter w:w="221" w:type="pct"/>
          <w:trHeight w:val="278"/>
        </w:trPr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8"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 w:rsidP="00B50DE8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мер, направленных на энергосбережение в системе общего образования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B50DE8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63401,738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B50DE8">
            <w:pPr>
              <w:ind w:left="-107" w:right="-9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58276,738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5125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5125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E19B0" w:rsidTr="00BC400D">
        <w:trPr>
          <w:gridAfter w:val="2"/>
          <w:wAfter w:w="221" w:type="pct"/>
        </w:trPr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8"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 w:rsidP="00B50DE8">
            <w:pPr>
              <w:ind w:right="-10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color w:val="000000"/>
                <w:sz w:val="24"/>
                <w:szCs w:val="24"/>
              </w:rPr>
              <w:t>капиталь</w:t>
            </w:r>
            <w:r w:rsidR="00B50DE8"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ремонта зданий общеобразовательных учреждений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B50DE8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3368,469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B50DE8">
            <w:pPr>
              <w:ind w:left="-107" w:right="-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2769,469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E19B0" w:rsidTr="00BC400D">
        <w:trPr>
          <w:gridAfter w:val="2"/>
          <w:wAfter w:w="221" w:type="pct"/>
        </w:trPr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8"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right="-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реконст-рукции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зданий обще-образовательных учреждений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B0" w:rsidRDefault="003E19B0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C400D" w:rsidTr="00BC400D">
        <w:tc>
          <w:tcPr>
            <w:tcW w:w="1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0D" w:rsidRDefault="00BC400D">
            <w:pPr>
              <w:ind w:right="-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0D" w:rsidRDefault="00BC400D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212883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0D" w:rsidRDefault="00BC400D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202239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0D" w:rsidRDefault="00BC400D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10644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0D" w:rsidRDefault="00BC400D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10644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0D" w:rsidRDefault="00BC400D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0D" w:rsidRDefault="00BC400D">
            <w:pPr>
              <w:ind w:left="-107"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C400D" w:rsidRDefault="00BC400D" w:rsidP="00BC400D">
            <w:pPr>
              <w:ind w:left="-107" w:right="-98"/>
              <w:rPr>
                <w:color w:val="000000"/>
                <w:sz w:val="24"/>
                <w:szCs w:val="24"/>
              </w:rPr>
            </w:pPr>
            <w:r>
              <w:rPr>
                <w:szCs w:val="28"/>
              </w:rPr>
              <w:t>».</w:t>
            </w:r>
          </w:p>
        </w:tc>
      </w:tr>
    </w:tbl>
    <w:p w:rsidR="003E19B0" w:rsidRDefault="003E19B0" w:rsidP="007D6C72">
      <w:pPr>
        <w:ind w:firstLine="567"/>
        <w:jc w:val="both"/>
        <w:rPr>
          <w:szCs w:val="28"/>
        </w:rPr>
      </w:pPr>
    </w:p>
    <w:p w:rsidR="00A92C29" w:rsidRDefault="00A92C29" w:rsidP="00A92C29">
      <w:pPr>
        <w:ind w:left="-142" w:firstLine="568"/>
        <w:jc w:val="both"/>
      </w:pPr>
    </w:p>
    <w:p w:rsidR="00BC400D" w:rsidRDefault="00BC400D" w:rsidP="00A92C29">
      <w:pPr>
        <w:ind w:left="-142" w:firstLine="568"/>
        <w:jc w:val="both"/>
      </w:pPr>
    </w:p>
    <w:p w:rsidR="00BC400D" w:rsidRPr="00A92C29" w:rsidRDefault="00BC400D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AC72DD">
      <w:headerReference w:type="default" r:id="rId9"/>
      <w:headerReference w:type="first" r:id="rId10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236312"/>
      <w:docPartObj>
        <w:docPartGallery w:val="Page Numbers (Top of Page)"/>
        <w:docPartUnique/>
      </w:docPartObj>
    </w:sdtPr>
    <w:sdtEndPr/>
    <w:sdtContent>
      <w:p w:rsidR="00BC400D" w:rsidRDefault="00BC400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1C4">
          <w:rPr>
            <w:noProof/>
          </w:rPr>
          <w:t>3</w:t>
        </w:r>
        <w:r>
          <w:fldChar w:fldCharType="end"/>
        </w:r>
      </w:p>
    </w:sdtContent>
  </w:sdt>
  <w:p w:rsidR="00BC400D" w:rsidRDefault="00BC400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4438B"/>
    <w:rsid w:val="00067D81"/>
    <w:rsid w:val="0007217A"/>
    <w:rsid w:val="000729CC"/>
    <w:rsid w:val="000E0EA4"/>
    <w:rsid w:val="00103C69"/>
    <w:rsid w:val="0013077C"/>
    <w:rsid w:val="001605B0"/>
    <w:rsid w:val="00170C0C"/>
    <w:rsid w:val="00195D34"/>
    <w:rsid w:val="001F4355"/>
    <w:rsid w:val="00265050"/>
    <w:rsid w:val="002A6B23"/>
    <w:rsid w:val="00307849"/>
    <w:rsid w:val="00323589"/>
    <w:rsid w:val="00393A25"/>
    <w:rsid w:val="003970D7"/>
    <w:rsid w:val="003C4D42"/>
    <w:rsid w:val="003E19B0"/>
    <w:rsid w:val="003E6EA6"/>
    <w:rsid w:val="00414D3D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7D6C72"/>
    <w:rsid w:val="008333C2"/>
    <w:rsid w:val="008573B7"/>
    <w:rsid w:val="00860B53"/>
    <w:rsid w:val="00884F2A"/>
    <w:rsid w:val="008A1AF8"/>
    <w:rsid w:val="008A3180"/>
    <w:rsid w:val="00961BBC"/>
    <w:rsid w:val="00976579"/>
    <w:rsid w:val="009B71C4"/>
    <w:rsid w:val="009D2DE2"/>
    <w:rsid w:val="009E192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50DE8"/>
    <w:rsid w:val="00B62F7E"/>
    <w:rsid w:val="00B74F90"/>
    <w:rsid w:val="00B86ED4"/>
    <w:rsid w:val="00B901D8"/>
    <w:rsid w:val="00BA1074"/>
    <w:rsid w:val="00BA52E2"/>
    <w:rsid w:val="00BB2941"/>
    <w:rsid w:val="00BC400D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BC400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C400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443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11</cp:revision>
  <cp:lastPrinted>2013-07-08T05:33:00Z</cp:lastPrinted>
  <dcterms:created xsi:type="dcterms:W3CDTF">2014-02-18T11:06:00Z</dcterms:created>
  <dcterms:modified xsi:type="dcterms:W3CDTF">2014-02-20T10:06:00Z</dcterms:modified>
</cp:coreProperties>
</file>