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649EB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  <w:bookmarkStart w:id="0" w:name="_GoBack"/>
      <w:bookmarkEnd w:id="0"/>
    </w:p>
    <w:p w:rsidR="008A2B07" w:rsidRDefault="008A2B07" w:rsidP="00B649EB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0211A">
        <w:t>28 мая 2014 года № 295р-П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6D049C" w:rsidRDefault="008D795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целях формирования современной информационно-телекоммуникационной инфраструктуры, обеспечения высокого уровня ее доступности, предоставления на ее основе качественной услуги по назначению трудовой пенсии или пенсии по государственно</w:t>
      </w:r>
      <w:r w:rsidR="003677BD">
        <w:rPr>
          <w:szCs w:val="28"/>
        </w:rPr>
        <w:t>му пенсионному обеспечению госу</w:t>
      </w:r>
      <w:r>
        <w:rPr>
          <w:szCs w:val="28"/>
        </w:rPr>
        <w:t xml:space="preserve">дарственным учреждением – </w:t>
      </w:r>
      <w:r w:rsidR="00CC7205">
        <w:rPr>
          <w:szCs w:val="28"/>
        </w:rPr>
        <w:t>О</w:t>
      </w:r>
      <w:r>
        <w:rPr>
          <w:szCs w:val="28"/>
        </w:rPr>
        <w:t>тделением Пенсионного фонда Российской Федерации по Республике Карелия:</w:t>
      </w:r>
    </w:p>
    <w:p w:rsidR="008D7953" w:rsidRDefault="008D795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Рекомендовать органам исполнительной власти Республики Карелия, органам местного самоуправления муниципальных образований в Республике Карелия, организациям, расположенным на территории Республики Карелия, организовать взаимодействие по обеспечению</w:t>
      </w:r>
      <w:r w:rsidR="00EE2FC9">
        <w:rPr>
          <w:szCs w:val="28"/>
        </w:rPr>
        <w:t xml:space="preserve"> представления государственному учреждению – Отделению Пенсионного фонда Российской Федерации по Республике Карелия электронных образов имеющихся у них документов застрахованных лиц, необходимых для назначения трудовых пенсий или пенсий по государственному пенсионному обеспечению.</w:t>
      </w:r>
      <w:proofErr w:type="gramEnd"/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EE2FC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677BD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D7953"/>
    <w:rsid w:val="008E454A"/>
    <w:rsid w:val="008F3382"/>
    <w:rsid w:val="008F37BC"/>
    <w:rsid w:val="008F49A8"/>
    <w:rsid w:val="00914C3C"/>
    <w:rsid w:val="009274E8"/>
    <w:rsid w:val="009368D0"/>
    <w:rsid w:val="00960328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49EB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205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211A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E2FC9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276F4-C275-45A4-A9BF-BC87ABB9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2014-05-22T10:55:00Z</cp:lastPrinted>
  <dcterms:created xsi:type="dcterms:W3CDTF">2014-05-22T10:49:00Z</dcterms:created>
  <dcterms:modified xsi:type="dcterms:W3CDTF">2014-05-29T04:47:00Z</dcterms:modified>
</cp:coreProperties>
</file>