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708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107080">
        <w:t>16 июня 2014 года № 345р-П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A5646B">
        <w:rPr>
          <w:szCs w:val="28"/>
        </w:rPr>
        <w:t>ом</w:t>
      </w:r>
      <w:r w:rsidR="00CD75A3">
        <w:rPr>
          <w:szCs w:val="28"/>
        </w:rPr>
        <w:t xml:space="preserve">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</w:t>
      </w:r>
      <w:r w:rsidR="00A5646B">
        <w:rPr>
          <w:szCs w:val="28"/>
        </w:rPr>
        <w:t>Прионежского</w:t>
      </w:r>
      <w:r w:rsidR="00CD75A3">
        <w:rPr>
          <w:szCs w:val="28"/>
        </w:rPr>
        <w:t xml:space="preserve">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10:2</w:t>
      </w:r>
      <w:r w:rsidR="00EB528A">
        <w:rPr>
          <w:szCs w:val="28"/>
        </w:rPr>
        <w:t>0</w:t>
      </w:r>
      <w:r>
        <w:rPr>
          <w:szCs w:val="28"/>
        </w:rPr>
        <w:t>:00</w:t>
      </w:r>
      <w:r w:rsidR="00EB528A">
        <w:rPr>
          <w:szCs w:val="28"/>
        </w:rPr>
        <w:t>15514</w:t>
      </w:r>
      <w:r w:rsidR="00034D8F">
        <w:rPr>
          <w:szCs w:val="28"/>
        </w:rPr>
        <w:t>:</w:t>
      </w:r>
      <w:r w:rsidR="00EB528A">
        <w:rPr>
          <w:szCs w:val="28"/>
        </w:rPr>
        <w:t>7</w:t>
      </w:r>
      <w:r w:rsidR="006120D0">
        <w:rPr>
          <w:szCs w:val="28"/>
        </w:rPr>
        <w:t>15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EB528A">
        <w:rPr>
          <w:szCs w:val="28"/>
        </w:rPr>
        <w:t>4</w:t>
      </w:r>
      <w:r w:rsidR="004A3F71">
        <w:rPr>
          <w:szCs w:val="28"/>
        </w:rPr>
        <w:t>87</w:t>
      </w:r>
      <w:r>
        <w:rPr>
          <w:szCs w:val="28"/>
        </w:rPr>
        <w:t xml:space="preserve"> кв. м (местоположение: Республика Карелия, </w:t>
      </w:r>
      <w:r w:rsidR="00EB528A">
        <w:rPr>
          <w:szCs w:val="28"/>
        </w:rPr>
        <w:t>Прионежский</w:t>
      </w:r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EB528A">
        <w:rPr>
          <w:szCs w:val="28"/>
        </w:rPr>
        <w:t xml:space="preserve">в </w:t>
      </w:r>
      <w:r w:rsidR="008F06F2">
        <w:rPr>
          <w:szCs w:val="28"/>
        </w:rPr>
        <w:t>район</w:t>
      </w:r>
      <w:r w:rsidR="00EB528A">
        <w:rPr>
          <w:szCs w:val="28"/>
        </w:rPr>
        <w:t>е д. Бесовец</w:t>
      </w:r>
      <w:r w:rsidR="004A3F71">
        <w:rPr>
          <w:szCs w:val="28"/>
        </w:rPr>
        <w:t xml:space="preserve"> (входящей в состав п. Шуя)</w:t>
      </w:r>
      <w:r>
        <w:rPr>
          <w:szCs w:val="28"/>
        </w:rPr>
        <w:t xml:space="preserve">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EB528A">
        <w:rPr>
          <w:szCs w:val="28"/>
        </w:rPr>
        <w:t>Шуйского</w:t>
      </w:r>
      <w:r w:rsidR="008F06F2">
        <w:rPr>
          <w:szCs w:val="28"/>
        </w:rPr>
        <w:t xml:space="preserve">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08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A3F71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0D0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239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72042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431B-A65C-4871-B176-54C12C2A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2014-06-09T12:54:00Z</cp:lastPrinted>
  <dcterms:created xsi:type="dcterms:W3CDTF">2014-06-09T12:53:00Z</dcterms:created>
  <dcterms:modified xsi:type="dcterms:W3CDTF">2014-06-18T05:34:00Z</dcterms:modified>
</cp:coreProperties>
</file>