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57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654C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657BE">
        <w:t>18 июня 2014 года № 359р-П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54C7" w:rsidRPr="00311DB8" w:rsidRDefault="00E654C7" w:rsidP="00E654C7">
      <w:pPr>
        <w:tabs>
          <w:tab w:val="left" w:pos="10080"/>
        </w:tabs>
        <w:ind w:left="-720" w:right="-129" w:firstLine="851"/>
        <w:jc w:val="both"/>
        <w:rPr>
          <w:szCs w:val="28"/>
        </w:rPr>
      </w:pPr>
      <w:r w:rsidRPr="00311DB8">
        <w:rPr>
          <w:szCs w:val="28"/>
        </w:rPr>
        <w:t xml:space="preserve">В соответствии с пунктом 19.1 статьи 3 Закона Республики Карелия от 31 декабря  2009 года № 1354-ЗРК «О  бюджетном процессе в Республике Карелия» в целях распределения бюджетных ассигнований по объектам </w:t>
      </w:r>
      <w:r w:rsidR="00E96AFC">
        <w:rPr>
          <w:szCs w:val="28"/>
        </w:rPr>
        <w:t>а</w:t>
      </w:r>
      <w:r w:rsidRPr="00311DB8">
        <w:rPr>
          <w:szCs w:val="28"/>
        </w:rPr>
        <w:t>дресной инвестиционной программы Республики Карелия, финансовое обеспечение которых осуществляется за счет межбюджетных трансфертов из федерального бюджета, внести в Адресную инвестиционную программу Республики Карелия на 2014 год и на плановый период 2015 и 2016 годов, утвержденную распоряжением Правительства Республики Карелия от 17 февраля  2014 года  № 84р</w:t>
      </w:r>
      <w:r w:rsidR="00311DB8">
        <w:rPr>
          <w:szCs w:val="28"/>
        </w:rPr>
        <w:t>-</w:t>
      </w:r>
      <w:r w:rsidRPr="00311DB8">
        <w:rPr>
          <w:szCs w:val="28"/>
        </w:rPr>
        <w:t xml:space="preserve">П, с изменениями, внесенными распоряжениями Правительства Республики Карелия </w:t>
      </w:r>
      <w:r w:rsidR="00311DB8">
        <w:rPr>
          <w:szCs w:val="28"/>
        </w:rPr>
        <w:t>от 19 февраля 2014 года № 88р-П</w:t>
      </w:r>
      <w:r w:rsidR="005B1D97">
        <w:rPr>
          <w:szCs w:val="28"/>
        </w:rPr>
        <w:t xml:space="preserve"> и </w:t>
      </w:r>
      <w:r w:rsidRPr="00311DB8">
        <w:rPr>
          <w:szCs w:val="28"/>
        </w:rPr>
        <w:t>от 14 апреля 2014 года № 194р-П, следующие изменения: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1) в строке «Расходы – всего» цифры «1134938,8» заменить цифрами «1165968,7»;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2) в строке «Министерство строительства, жилищно-коммунального хозяйства и энергетики Республики Карелия – главный распорядитель средств» цифры «491199,7» заменить цифрами «522229,6»;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 xml:space="preserve">3) в разделе </w:t>
      </w:r>
      <w:r w:rsidRPr="00311DB8">
        <w:rPr>
          <w:szCs w:val="28"/>
          <w:lang w:val="en-US"/>
        </w:rPr>
        <w:t>I</w:t>
      </w:r>
      <w:r w:rsidRPr="00311DB8">
        <w:rPr>
          <w:szCs w:val="28"/>
        </w:rPr>
        <w:t>: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строке «Субсидии бюджетам муниципальных районов и городских округов на софинансирование объектов капитального строительства, относящихся к собственности муниципальных образований» цифры «209362,2» заменить цифрами «240392,1»;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строке «Доля средств местного бюджета на осуществление бюджетных инвестиций» цифры «31315,8» заменить цифрами «14775,8»;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пункте 1: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строке «Доля средств местного бюджета на осуществление бюджетных инвестиций» цифры «22231,8» заменить цифрами «5511,8»;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строке «Доля средств местного бюджета на осуществление бюджетных инвестиций» подпункта 1.4  цифры «17000,0» заменить цифрами «280,0»;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lastRenderedPageBreak/>
        <w:t xml:space="preserve">в пункте 6: 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в строке «Прионежский муниципальный район» цифры «11570,0» заменить цифрами «28502,5»;</w:t>
      </w: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 xml:space="preserve">после строки  «Прионежский муниципальный район» дополнить строкой следующего содержания: </w:t>
      </w:r>
    </w:p>
    <w:p w:rsidR="000F7879" w:rsidRPr="00311DB8" w:rsidRDefault="000F7879" w:rsidP="00E654C7">
      <w:pPr>
        <w:ind w:left="-720" w:firstLine="900"/>
        <w:jc w:val="both"/>
        <w:rPr>
          <w:szCs w:val="28"/>
        </w:rPr>
      </w:pPr>
    </w:p>
    <w:tbl>
      <w:tblPr>
        <w:tblStyle w:val="ac"/>
        <w:tblW w:w="10609" w:type="dxa"/>
        <w:tblInd w:w="-720" w:type="dxa"/>
        <w:tblLook w:val="04A0" w:firstRow="1" w:lastRow="0" w:firstColumn="1" w:lastColumn="0" w:noHBand="0" w:noVBand="1"/>
      </w:tblPr>
      <w:tblGrid>
        <w:gridCol w:w="677"/>
        <w:gridCol w:w="282"/>
        <w:gridCol w:w="5711"/>
        <w:gridCol w:w="420"/>
        <w:gridCol w:w="282"/>
        <w:gridCol w:w="420"/>
        <w:gridCol w:w="420"/>
        <w:gridCol w:w="984"/>
        <w:gridCol w:w="421"/>
        <w:gridCol w:w="558"/>
        <w:gridCol w:w="434"/>
      </w:tblGrid>
      <w:tr w:rsidR="000F7879" w:rsidRPr="00311DB8" w:rsidTr="000F7879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  <w:r w:rsidRPr="00311DB8">
              <w:rPr>
                <w:szCs w:val="28"/>
              </w:rPr>
              <w:t>«</w:t>
            </w:r>
          </w:p>
        </w:tc>
        <w:tc>
          <w:tcPr>
            <w:tcW w:w="284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  <w:r w:rsidRPr="00311DB8">
              <w:rPr>
                <w:szCs w:val="2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25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  <w:r w:rsidRPr="00311DB8">
              <w:rPr>
                <w:szCs w:val="28"/>
              </w:rPr>
              <w:t>20,0</w:t>
            </w:r>
          </w:p>
        </w:tc>
        <w:tc>
          <w:tcPr>
            <w:tcW w:w="426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F7879" w:rsidRPr="00311DB8" w:rsidRDefault="000F7879" w:rsidP="00E654C7">
            <w:pPr>
              <w:jc w:val="both"/>
              <w:rPr>
                <w:szCs w:val="28"/>
              </w:rPr>
            </w:pPr>
            <w:r w:rsidRPr="00311DB8">
              <w:rPr>
                <w:szCs w:val="28"/>
              </w:rPr>
              <w:t>»;</w:t>
            </w:r>
          </w:p>
        </w:tc>
      </w:tr>
    </w:tbl>
    <w:p w:rsidR="000F7879" w:rsidRPr="00311DB8" w:rsidRDefault="000F7879" w:rsidP="00E654C7">
      <w:pPr>
        <w:ind w:left="-720" w:firstLine="900"/>
        <w:jc w:val="both"/>
        <w:rPr>
          <w:szCs w:val="28"/>
        </w:rPr>
      </w:pP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</w:p>
    <w:p w:rsidR="00E654C7" w:rsidRPr="00311DB8" w:rsidRDefault="00E654C7" w:rsidP="00E654C7">
      <w:pPr>
        <w:ind w:left="-720" w:firstLine="900"/>
        <w:jc w:val="both"/>
        <w:rPr>
          <w:szCs w:val="28"/>
        </w:rPr>
      </w:pPr>
      <w:r w:rsidRPr="00311DB8">
        <w:rPr>
          <w:szCs w:val="28"/>
        </w:rPr>
        <w:t>после подпункта 6.1 дополнить подпунктами 6.2-6.3 следующего содержания:</w:t>
      </w:r>
    </w:p>
    <w:tbl>
      <w:tblPr>
        <w:tblW w:w="11043" w:type="dxa"/>
        <w:tblInd w:w="-612" w:type="dxa"/>
        <w:tblLayout w:type="fixed"/>
        <w:tblLook w:val="0480" w:firstRow="0" w:lastRow="0" w:firstColumn="1" w:lastColumn="0" w:noHBand="0" w:noVBand="1"/>
      </w:tblPr>
      <w:tblGrid>
        <w:gridCol w:w="513"/>
        <w:gridCol w:w="513"/>
        <w:gridCol w:w="1105"/>
        <w:gridCol w:w="900"/>
        <w:gridCol w:w="540"/>
        <w:gridCol w:w="540"/>
        <w:gridCol w:w="900"/>
        <w:gridCol w:w="900"/>
        <w:gridCol w:w="900"/>
        <w:gridCol w:w="452"/>
        <w:gridCol w:w="444"/>
        <w:gridCol w:w="810"/>
        <w:gridCol w:w="425"/>
        <w:gridCol w:w="850"/>
        <w:gridCol w:w="284"/>
        <w:gridCol w:w="283"/>
        <w:gridCol w:w="684"/>
      </w:tblGrid>
      <w:tr w:rsidR="00CD00D2" w:rsidTr="00311DB8">
        <w:trPr>
          <w:trHeight w:val="2688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Pr="00311DB8" w:rsidRDefault="00CD00D2" w:rsidP="005B1D97">
            <w:pPr>
              <w:rPr>
                <w:szCs w:val="28"/>
              </w:rPr>
            </w:pPr>
            <w:r w:rsidRPr="00311DB8">
              <w:rPr>
                <w:szCs w:val="28"/>
              </w:rPr>
              <w:t>«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311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6.2 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реконст-рукция системы водоотве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дения и очистки сточных вод в </w:t>
            </w:r>
            <w:r w:rsidR="005B1D97">
              <w:rPr>
                <w:rFonts w:ascii="Times New Roman CYR" w:hAnsi="Times New Roman CYR" w:cs="Times New Roman CYR"/>
                <w:sz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</w:rPr>
              <w:t>п. Мелио</w:t>
            </w:r>
            <w:r w:rsidR="005B1D97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ративный Прионеж-ского муници-пального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5B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Прионежского муниципаль</w:t>
            </w:r>
            <w:r w:rsidR="005B1D9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2012-2014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120524,0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11694,38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11694,38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11694,4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62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федераль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ная целевая програм-ма «Чистая вода» на 2011-2017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0505109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 w:rsidP="00311DB8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 w:rsidP="00311DB8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11694,4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311DB8">
            <w:pPr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реконст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рукция системы водоотве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дения и очистки сточных вод в п. Заозерье Прионеж-ского муници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Прионежского муниципально-го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2011-2014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68361,0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30683,1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30683,1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5238,1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федераль-ная целевая програм-ма «Чистая вода» на 2011-2017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0505109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 w:rsidP="005B1D97">
            <w:pPr>
              <w:spacing w:before="120"/>
              <w:ind w:right="-108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5238,1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311DB8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D00D2" w:rsidRPr="00311DB8" w:rsidRDefault="00484ED2" w:rsidP="00484ED2">
            <w:pPr>
              <w:ind w:left="-24"/>
              <w:rPr>
                <w:szCs w:val="28"/>
              </w:rPr>
            </w:pPr>
            <w:r w:rsidRPr="00311DB8">
              <w:rPr>
                <w:szCs w:val="28"/>
              </w:rPr>
              <w:t>»;</w:t>
            </w:r>
          </w:p>
        </w:tc>
      </w:tr>
    </w:tbl>
    <w:p w:rsidR="00E654C7" w:rsidRDefault="00E654C7" w:rsidP="00E654C7">
      <w:pPr>
        <w:rPr>
          <w:sz w:val="24"/>
          <w:szCs w:val="24"/>
        </w:rPr>
      </w:pPr>
    </w:p>
    <w:p w:rsidR="00E654C7" w:rsidRDefault="00E654C7" w:rsidP="00E654C7">
      <w:pPr>
        <w:ind w:left="-72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пункте 7 цифры «16526,4» заменить цифрами «9952,7»;</w:t>
      </w:r>
    </w:p>
    <w:p w:rsidR="00E654C7" w:rsidRDefault="00E654C7" w:rsidP="00E654C7">
      <w:pPr>
        <w:ind w:left="-720" w:firstLine="900"/>
        <w:jc w:val="both"/>
        <w:rPr>
          <w:sz w:val="26"/>
          <w:szCs w:val="26"/>
        </w:rPr>
      </w:pPr>
    </w:p>
    <w:p w:rsidR="00E654C7" w:rsidRDefault="00E654C7" w:rsidP="00E654C7">
      <w:pPr>
        <w:ind w:left="-72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после пункта 7 дополнить пунктом 8 следующего содержания:</w:t>
      </w:r>
    </w:p>
    <w:tbl>
      <w:tblPr>
        <w:tblW w:w="110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1105"/>
        <w:gridCol w:w="900"/>
        <w:gridCol w:w="540"/>
        <w:gridCol w:w="540"/>
        <w:gridCol w:w="900"/>
        <w:gridCol w:w="900"/>
        <w:gridCol w:w="900"/>
        <w:gridCol w:w="452"/>
        <w:gridCol w:w="444"/>
        <w:gridCol w:w="900"/>
        <w:gridCol w:w="477"/>
        <w:gridCol w:w="708"/>
        <w:gridCol w:w="284"/>
        <w:gridCol w:w="283"/>
        <w:gridCol w:w="684"/>
      </w:tblGrid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Pr="00311DB8" w:rsidRDefault="00CD00D2">
            <w:pPr>
              <w:jc w:val="center"/>
              <w:rPr>
                <w:szCs w:val="28"/>
              </w:rPr>
            </w:pPr>
            <w:r w:rsidRPr="00311DB8">
              <w:rPr>
                <w:szCs w:val="28"/>
              </w:rPr>
              <w:t>«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311DB8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6C8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Пряжин</w:t>
            </w:r>
            <w:r w:rsidR="005826C8">
              <w:rPr>
                <w:rFonts w:ascii="Times New Roman CYR" w:hAnsi="Times New Roman CYR" w:cs="Times New Roman CYR"/>
                <w:sz w:val="20"/>
              </w:rPr>
              <w:t>-</w:t>
            </w:r>
          </w:p>
          <w:p w:rsidR="00CD00D2" w:rsidRDefault="005826C8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</w:t>
            </w:r>
            <w:r w:rsidR="00CD00D2">
              <w:rPr>
                <w:rFonts w:ascii="Times New Roman CYR" w:hAnsi="Times New Roman CYR" w:cs="Times New Roman CYR"/>
                <w:sz w:val="20"/>
              </w:rPr>
              <w:t>кий муници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 w:rsidR="00CD00D2">
              <w:rPr>
                <w:rFonts w:ascii="Times New Roman CYR" w:hAnsi="Times New Roman CYR" w:cs="Times New Roman CYR"/>
                <w:sz w:val="20"/>
              </w:rPr>
              <w:t>пальный район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 w:rsidP="005B1D97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20671,1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2" w:rsidRDefault="00CD00D2" w:rsidP="00311DB8">
            <w:pPr>
              <w:rPr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160,0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311DB8">
            <w:pPr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5826C8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реконст</w:t>
            </w:r>
            <w:r w:rsidR="005826C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рукция системы водоотве</w:t>
            </w:r>
            <w:r w:rsidR="005826C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дения и очистки сточных вод в пгт. Пряжа Пряжин</w:t>
            </w:r>
            <w:r w:rsidR="005826C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ского муници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Пряжинского муниципально-го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2011-2014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124931,0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28381,7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28381,7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 w:rsidP="005B1D97">
            <w:pPr>
              <w:spacing w:before="120"/>
              <w:ind w:right="-108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16893,8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5826C8">
            <w:pPr>
              <w:ind w:right="-115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федера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льная целевая программа «Чистая вода» на 2011-2017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0505109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16893,8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140,0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2" w:rsidRPr="00311DB8" w:rsidRDefault="00CD00D2" w:rsidP="00311DB8">
            <w:pPr>
              <w:rPr>
                <w:sz w:val="20"/>
              </w:rPr>
            </w:pPr>
            <w:r w:rsidRPr="00311DB8">
              <w:rPr>
                <w:sz w:val="20"/>
              </w:rPr>
              <w:t>8.2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 w:rsidP="005826C8">
            <w:pPr>
              <w:ind w:right="-115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строитель</w:t>
            </w:r>
            <w:r w:rsidR="005826C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ство канализа</w:t>
            </w:r>
            <w:r w:rsidR="00311DB8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ционных очистных сооруже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ний в </w:t>
            </w:r>
            <w:r w:rsidR="005B1D97">
              <w:rPr>
                <w:rFonts w:ascii="Times New Roman CYR" w:hAnsi="Times New Roman CYR" w:cs="Times New Roman CYR"/>
                <w:sz w:val="20"/>
              </w:rPr>
              <w:br/>
            </w:r>
            <w:r>
              <w:rPr>
                <w:rFonts w:ascii="Times New Roman CYR" w:hAnsi="Times New Roman CYR" w:cs="Times New Roman CYR"/>
                <w:sz w:val="20"/>
              </w:rPr>
              <w:t>с. Вед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лозеро Пряжин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0"/>
              </w:rPr>
              <w:lastRenderedPageBreak/>
              <w:t>муници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пального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Пряжинского муниципаль</w:t>
            </w:r>
            <w:r w:rsidR="00311DB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3777,3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 том числе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федера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льная целевая програм</w:t>
            </w:r>
            <w:r w:rsidR="00FF6DFB">
              <w:rPr>
                <w:rFonts w:ascii="Times New Roman CYR" w:hAnsi="Times New Roman CYR" w:cs="Times New Roman CYR"/>
                <w:sz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</w:rPr>
              <w:t>ма «Чистая вода» на 2011-2017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0505109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 w:rsidP="005B1D97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3777,3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</w:tr>
      <w:tr w:rsidR="00CD00D2" w:rsidTr="005B1D97">
        <w:trPr>
          <w:trHeight w:val="570"/>
        </w:trPr>
        <w:tc>
          <w:tcPr>
            <w:tcW w:w="513" w:type="dxa"/>
            <w:tcBorders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Default="00CD00D2">
            <w:pPr>
              <w:spacing w:before="120"/>
              <w:rPr>
                <w:sz w:val="20"/>
              </w:rPr>
            </w:pPr>
            <w:r>
              <w:rPr>
                <w:sz w:val="18"/>
                <w:szCs w:val="18"/>
              </w:rPr>
              <w:t>Доля средств местного бюджета на осуществление бюджетных инвестиций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0D2" w:rsidRPr="005B1D97" w:rsidRDefault="00CD00D2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0D2" w:rsidRPr="005B1D97" w:rsidRDefault="00CD00D2" w:rsidP="005B1D97">
            <w:pPr>
              <w:spacing w:before="120"/>
              <w:jc w:val="center"/>
              <w:rPr>
                <w:sz w:val="16"/>
                <w:szCs w:val="16"/>
              </w:rPr>
            </w:pPr>
            <w:r w:rsidRPr="005B1D97">
              <w:rPr>
                <w:sz w:val="16"/>
                <w:szCs w:val="16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D2" w:rsidRDefault="00CD00D2">
            <w:pPr>
              <w:jc w:val="center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</w:tcBorders>
          </w:tcPr>
          <w:p w:rsidR="00CD00D2" w:rsidRPr="00311DB8" w:rsidRDefault="00484ED2" w:rsidP="001A0B68">
            <w:pPr>
              <w:ind w:right="-79" w:hanging="24"/>
              <w:rPr>
                <w:szCs w:val="28"/>
              </w:rPr>
            </w:pPr>
            <w:r w:rsidRPr="00311DB8">
              <w:rPr>
                <w:szCs w:val="28"/>
              </w:rPr>
              <w:t>».</w:t>
            </w:r>
          </w:p>
        </w:tc>
      </w:tr>
    </w:tbl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AA54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A54C0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C65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7879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B68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079C9"/>
    <w:rsid w:val="00310177"/>
    <w:rsid w:val="00311DB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84ED2"/>
    <w:rsid w:val="00497715"/>
    <w:rsid w:val="004A18E6"/>
    <w:rsid w:val="004A3087"/>
    <w:rsid w:val="004A3E6D"/>
    <w:rsid w:val="004B0909"/>
    <w:rsid w:val="004B3547"/>
    <w:rsid w:val="004B6164"/>
    <w:rsid w:val="004C5796"/>
    <w:rsid w:val="004D38D8"/>
    <w:rsid w:val="00503BDE"/>
    <w:rsid w:val="0056141B"/>
    <w:rsid w:val="00567E8A"/>
    <w:rsid w:val="005734DF"/>
    <w:rsid w:val="00581140"/>
    <w:rsid w:val="00581857"/>
    <w:rsid w:val="005826C8"/>
    <w:rsid w:val="005941BE"/>
    <w:rsid w:val="005A5001"/>
    <w:rsid w:val="005A554E"/>
    <w:rsid w:val="005B1D97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54C0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57BE"/>
    <w:rsid w:val="00CC41EC"/>
    <w:rsid w:val="00CC55A1"/>
    <w:rsid w:val="00CC5753"/>
    <w:rsid w:val="00CC731E"/>
    <w:rsid w:val="00CD00D2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54C7"/>
    <w:rsid w:val="00E70A56"/>
    <w:rsid w:val="00E96AFC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031C-DB9B-4272-BA2C-38D69A75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2014-06-18T07:31:00Z</cp:lastPrinted>
  <dcterms:created xsi:type="dcterms:W3CDTF">2014-06-16T12:34:00Z</dcterms:created>
  <dcterms:modified xsi:type="dcterms:W3CDTF">2014-06-19T10:23:00Z</dcterms:modified>
</cp:coreProperties>
</file>