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87930" w:rsidP="00A9451D">
      <w:pPr>
        <w:ind w:left="-142"/>
        <w:jc w:val="center"/>
        <w:rPr>
          <w:sz w:val="16"/>
        </w:rPr>
      </w:pPr>
      <w:r w:rsidRPr="001879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311117" w:rsidRPr="00311117" w:rsidRDefault="00311117" w:rsidP="00311117">
      <w:pPr>
        <w:pStyle w:val="8"/>
        <w:rPr>
          <w:b/>
        </w:rPr>
      </w:pPr>
      <w:r w:rsidRPr="00311117">
        <w:rPr>
          <w:b/>
        </w:rPr>
        <w:t xml:space="preserve">О </w:t>
      </w:r>
      <w:proofErr w:type="spellStart"/>
      <w:r w:rsidRPr="00311117">
        <w:rPr>
          <w:b/>
        </w:rPr>
        <w:t>Харакозове</w:t>
      </w:r>
      <w:proofErr w:type="spellEnd"/>
      <w:r w:rsidRPr="00311117">
        <w:rPr>
          <w:b/>
        </w:rPr>
        <w:t xml:space="preserve"> К.М.</w:t>
      </w:r>
    </w:p>
    <w:p w:rsidR="00311117" w:rsidRDefault="00311117" w:rsidP="00311117"/>
    <w:p w:rsidR="00311117" w:rsidRDefault="00311117" w:rsidP="00311117">
      <w:pPr>
        <w:pStyle w:val="8"/>
      </w:pPr>
      <w:r>
        <w:t xml:space="preserve"> </w:t>
      </w:r>
    </w:p>
    <w:p w:rsidR="00311117" w:rsidRDefault="00311117" w:rsidP="00311117">
      <w:pPr>
        <w:pStyle w:val="8"/>
        <w:jc w:val="left"/>
      </w:pPr>
    </w:p>
    <w:p w:rsidR="00311117" w:rsidRDefault="00311117" w:rsidP="00311117">
      <w:pPr>
        <w:rPr>
          <w:b/>
          <w:sz w:val="28"/>
        </w:rPr>
      </w:pPr>
    </w:p>
    <w:p w:rsidR="00311117" w:rsidRDefault="00311117" w:rsidP="00311117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30 июня 2014 года  </w:t>
      </w:r>
      <w:proofErr w:type="spellStart"/>
      <w:r>
        <w:rPr>
          <w:sz w:val="28"/>
        </w:rPr>
        <w:t>Харакозова</w:t>
      </w:r>
      <w:proofErr w:type="spellEnd"/>
      <w:r>
        <w:rPr>
          <w:sz w:val="28"/>
        </w:rPr>
        <w:t xml:space="preserve"> Константина Михайловича, Председателя Государственного комитета Республики Карелия по транспорту, по собственной инициативе, пункт 3 части  1  статьи 33 Федерального закона  от 27 июля 2004 года № 79-ФЗ «О</w:t>
      </w:r>
      <w:proofErr w:type="gramEnd"/>
      <w:r>
        <w:rPr>
          <w:sz w:val="28"/>
        </w:rPr>
        <w:t xml:space="preserve"> государственной гражданской службе Российской Федерации».</w:t>
      </w: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F30F9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763E10">
        <w:rPr>
          <w:sz w:val="28"/>
          <w:szCs w:val="28"/>
        </w:rPr>
        <w:t>июня</w:t>
      </w:r>
      <w:bookmarkStart w:id="0" w:name="_GoBack"/>
      <w:bookmarkEnd w:id="0"/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r w:rsidRPr="00ED0EEA">
        <w:rPr>
          <w:sz w:val="28"/>
          <w:szCs w:val="28"/>
        </w:rPr>
        <w:t>№</w:t>
      </w:r>
      <w:r w:rsidR="00AF30F9">
        <w:rPr>
          <w:sz w:val="28"/>
          <w:szCs w:val="28"/>
        </w:rPr>
        <w:t xml:space="preserve"> 53</w:t>
      </w:r>
    </w:p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187930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87930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1117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F30F9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35779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3</cp:revision>
  <cp:lastPrinted>2014-06-27T13:37:00Z</cp:lastPrinted>
  <dcterms:created xsi:type="dcterms:W3CDTF">2014-06-27T13:38:00Z</dcterms:created>
  <dcterms:modified xsi:type="dcterms:W3CDTF">2014-06-30T07:09:00Z</dcterms:modified>
</cp:coreProperties>
</file>