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E6A6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1542BF" w:rsidRDefault="001542B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0038C8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4E6A66">
        <w:t>12 августа 2014 года № 492р-П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0038C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 xml:space="preserve">Внести в Адресную инвестиционную программу Республики Карелия на 2014 год и на плановый период 2015 и 2016 годов, утвержденную распоряжением Правительства Республики Карелия от 17 февраля </w:t>
      </w:r>
      <w:r>
        <w:rPr>
          <w:szCs w:val="28"/>
        </w:rPr>
        <w:br/>
        <w:t>2014 года № 84р-П, с изменениями, внесенными распоряжениями Правительства Республики Карелия от 19 февраля 2014 года № 88р-П, от 14 апреля 2014 года № 194р-П и от 18 июня 2014 года № 359р-П, изменение, изложив ее в новой</w:t>
      </w:r>
      <w:proofErr w:type="gramEnd"/>
      <w:r>
        <w:rPr>
          <w:szCs w:val="28"/>
        </w:rPr>
        <w:t xml:space="preserve"> редакции согласно приложению.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BD6E8C" w:rsidRDefault="00BD6E8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0038C8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0038C8" w:rsidRDefault="000038C8" w:rsidP="0056141B">
      <w:pPr>
        <w:tabs>
          <w:tab w:val="left" w:pos="8931"/>
        </w:tabs>
        <w:ind w:right="424"/>
        <w:rPr>
          <w:szCs w:val="28"/>
        </w:rPr>
      </w:pPr>
    </w:p>
    <w:p w:rsidR="000038C8" w:rsidRDefault="000038C8" w:rsidP="0056141B">
      <w:pPr>
        <w:tabs>
          <w:tab w:val="left" w:pos="8931"/>
        </w:tabs>
        <w:ind w:right="424"/>
        <w:rPr>
          <w:szCs w:val="28"/>
        </w:rPr>
      </w:pPr>
    </w:p>
    <w:p w:rsidR="000038C8" w:rsidRDefault="000038C8" w:rsidP="0056141B">
      <w:pPr>
        <w:tabs>
          <w:tab w:val="left" w:pos="8931"/>
        </w:tabs>
        <w:ind w:right="424"/>
        <w:rPr>
          <w:szCs w:val="28"/>
        </w:rPr>
      </w:pPr>
    </w:p>
    <w:p w:rsidR="000038C8" w:rsidRDefault="000038C8" w:rsidP="0056141B">
      <w:pPr>
        <w:tabs>
          <w:tab w:val="left" w:pos="8931"/>
        </w:tabs>
        <w:ind w:right="424"/>
        <w:rPr>
          <w:szCs w:val="28"/>
        </w:rPr>
      </w:pPr>
    </w:p>
    <w:p w:rsidR="000038C8" w:rsidRDefault="000038C8" w:rsidP="0056141B">
      <w:pPr>
        <w:tabs>
          <w:tab w:val="left" w:pos="8931"/>
        </w:tabs>
        <w:ind w:right="424"/>
        <w:rPr>
          <w:szCs w:val="28"/>
        </w:rPr>
      </w:pPr>
    </w:p>
    <w:p w:rsidR="000038C8" w:rsidRDefault="000038C8" w:rsidP="0056141B">
      <w:pPr>
        <w:tabs>
          <w:tab w:val="left" w:pos="8931"/>
        </w:tabs>
        <w:ind w:right="424"/>
        <w:rPr>
          <w:szCs w:val="28"/>
        </w:rPr>
      </w:pPr>
    </w:p>
    <w:p w:rsidR="000038C8" w:rsidRDefault="000038C8" w:rsidP="0056141B">
      <w:pPr>
        <w:tabs>
          <w:tab w:val="left" w:pos="8931"/>
        </w:tabs>
        <w:ind w:right="424"/>
        <w:rPr>
          <w:szCs w:val="28"/>
        </w:rPr>
      </w:pPr>
    </w:p>
    <w:p w:rsidR="000038C8" w:rsidRDefault="000038C8" w:rsidP="0056141B">
      <w:pPr>
        <w:tabs>
          <w:tab w:val="left" w:pos="8931"/>
        </w:tabs>
        <w:ind w:right="424"/>
        <w:rPr>
          <w:szCs w:val="28"/>
        </w:rPr>
      </w:pPr>
    </w:p>
    <w:p w:rsidR="000038C8" w:rsidRDefault="000038C8" w:rsidP="0056141B">
      <w:pPr>
        <w:tabs>
          <w:tab w:val="left" w:pos="8931"/>
        </w:tabs>
        <w:ind w:right="424"/>
        <w:rPr>
          <w:szCs w:val="28"/>
        </w:rPr>
      </w:pPr>
    </w:p>
    <w:p w:rsidR="000038C8" w:rsidRDefault="000038C8" w:rsidP="0056141B">
      <w:pPr>
        <w:tabs>
          <w:tab w:val="left" w:pos="8931"/>
        </w:tabs>
        <w:ind w:right="424"/>
        <w:rPr>
          <w:szCs w:val="28"/>
        </w:rPr>
      </w:pPr>
    </w:p>
    <w:p w:rsidR="000038C8" w:rsidRDefault="000038C8" w:rsidP="0056141B">
      <w:pPr>
        <w:tabs>
          <w:tab w:val="left" w:pos="8931"/>
        </w:tabs>
        <w:ind w:right="424"/>
        <w:rPr>
          <w:szCs w:val="28"/>
        </w:rPr>
      </w:pPr>
    </w:p>
    <w:p w:rsidR="000038C8" w:rsidRDefault="000038C8" w:rsidP="0056141B">
      <w:pPr>
        <w:tabs>
          <w:tab w:val="left" w:pos="8931"/>
        </w:tabs>
        <w:ind w:right="424"/>
        <w:rPr>
          <w:szCs w:val="28"/>
        </w:rPr>
      </w:pPr>
    </w:p>
    <w:p w:rsidR="000038C8" w:rsidRDefault="000038C8" w:rsidP="0056141B">
      <w:pPr>
        <w:tabs>
          <w:tab w:val="left" w:pos="8931"/>
        </w:tabs>
        <w:ind w:right="424"/>
        <w:rPr>
          <w:szCs w:val="28"/>
        </w:rPr>
      </w:pPr>
    </w:p>
    <w:p w:rsidR="000038C8" w:rsidRDefault="000038C8" w:rsidP="0056141B">
      <w:pPr>
        <w:tabs>
          <w:tab w:val="left" w:pos="8931"/>
        </w:tabs>
        <w:ind w:right="424"/>
        <w:rPr>
          <w:szCs w:val="28"/>
        </w:rPr>
      </w:pPr>
    </w:p>
    <w:p w:rsidR="000038C8" w:rsidRDefault="000038C8" w:rsidP="0056141B">
      <w:pPr>
        <w:tabs>
          <w:tab w:val="left" w:pos="8931"/>
        </w:tabs>
        <w:ind w:right="424"/>
        <w:rPr>
          <w:szCs w:val="28"/>
        </w:rPr>
      </w:pPr>
    </w:p>
    <w:p w:rsidR="000038C8" w:rsidRDefault="000038C8">
      <w:pPr>
        <w:autoSpaceDE w:val="0"/>
        <w:autoSpaceDN w:val="0"/>
        <w:adjustRightInd w:val="0"/>
        <w:jc w:val="center"/>
        <w:rPr>
          <w:color w:val="000000"/>
          <w:sz w:val="20"/>
        </w:rPr>
        <w:sectPr w:rsidR="000038C8" w:rsidSect="00692C16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tbl>
      <w:tblPr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3072"/>
        <w:gridCol w:w="115"/>
        <w:gridCol w:w="1464"/>
        <w:gridCol w:w="1398"/>
        <w:gridCol w:w="181"/>
        <w:gridCol w:w="528"/>
        <w:gridCol w:w="91"/>
        <w:gridCol w:w="901"/>
        <w:gridCol w:w="148"/>
        <w:gridCol w:w="702"/>
        <w:gridCol w:w="347"/>
        <w:gridCol w:w="362"/>
        <w:gridCol w:w="80"/>
        <w:gridCol w:w="62"/>
        <w:gridCol w:w="356"/>
        <w:gridCol w:w="211"/>
        <w:gridCol w:w="535"/>
        <w:gridCol w:w="32"/>
        <w:gridCol w:w="414"/>
        <w:gridCol w:w="295"/>
        <w:gridCol w:w="425"/>
        <w:gridCol w:w="384"/>
        <w:gridCol w:w="750"/>
        <w:gridCol w:w="371"/>
        <w:gridCol w:w="763"/>
        <w:gridCol w:w="11"/>
        <w:gridCol w:w="207"/>
        <w:gridCol w:w="774"/>
      </w:tblGrid>
      <w:tr w:rsidR="000038C8" w:rsidTr="00834C4F">
        <w:trPr>
          <w:gridAfter w:val="2"/>
          <w:wAfter w:w="981" w:type="dxa"/>
          <w:trHeight w:val="991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0038C8" w:rsidRDefault="000038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8C8" w:rsidRDefault="000038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0038C8" w:rsidRDefault="000038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8C8" w:rsidRDefault="000038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8C8" w:rsidRDefault="000038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8C8" w:rsidRDefault="000038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8C8" w:rsidRDefault="000038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038C8" w:rsidRDefault="000038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38C8" w:rsidRDefault="000038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60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38C8" w:rsidRPr="00834C4F" w:rsidRDefault="000038C8" w:rsidP="00834C4F">
            <w:pPr>
              <w:autoSpaceDE w:val="0"/>
              <w:autoSpaceDN w:val="0"/>
              <w:adjustRightInd w:val="0"/>
              <w:ind w:right="-161"/>
              <w:rPr>
                <w:color w:val="000000"/>
                <w:sz w:val="24"/>
                <w:szCs w:val="24"/>
              </w:rPr>
            </w:pPr>
            <w:r w:rsidRPr="00834C4F">
              <w:rPr>
                <w:color w:val="000000"/>
                <w:sz w:val="24"/>
                <w:szCs w:val="24"/>
              </w:rPr>
              <w:t xml:space="preserve">Приложение к распоряжению                                </w:t>
            </w:r>
            <w:r w:rsidR="00834C4F" w:rsidRPr="00834C4F">
              <w:rPr>
                <w:color w:val="000000"/>
                <w:sz w:val="24"/>
                <w:szCs w:val="24"/>
              </w:rPr>
              <w:t xml:space="preserve">       Правительства Республики Ка</w:t>
            </w:r>
            <w:r w:rsidRPr="00834C4F">
              <w:rPr>
                <w:color w:val="000000"/>
                <w:sz w:val="24"/>
                <w:szCs w:val="24"/>
              </w:rPr>
              <w:t xml:space="preserve">релия                                             от </w:t>
            </w:r>
            <w:r w:rsidR="004E6A66">
              <w:rPr>
                <w:color w:val="000000"/>
                <w:sz w:val="24"/>
                <w:szCs w:val="24"/>
              </w:rPr>
              <w:t>12 августа 2014 года № 492р-П</w:t>
            </w:r>
          </w:p>
        </w:tc>
      </w:tr>
      <w:tr w:rsidR="000038C8" w:rsidTr="00834C4F">
        <w:trPr>
          <w:gridAfter w:val="2"/>
          <w:wAfter w:w="981" w:type="dxa"/>
          <w:trHeight w:val="23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0038C8" w:rsidRDefault="000038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8C8" w:rsidRDefault="000038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0038C8" w:rsidRDefault="000038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8C8" w:rsidRDefault="000038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8C8" w:rsidRDefault="000038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8C8" w:rsidRDefault="000038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8C8" w:rsidRDefault="000038C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038C8" w:rsidRDefault="000038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38C8" w:rsidRDefault="000038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8C8" w:rsidRDefault="000038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8C8" w:rsidRDefault="000038C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8C8" w:rsidRDefault="000038C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8C8" w:rsidRDefault="000038C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8C8" w:rsidRDefault="000038C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8C8" w:rsidRPr="00834C4F" w:rsidRDefault="000038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34C4F" w:rsidTr="00834C4F">
        <w:trPr>
          <w:trHeight w:val="435"/>
        </w:trPr>
        <w:tc>
          <w:tcPr>
            <w:tcW w:w="1470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34C4F" w:rsidRPr="00834C4F" w:rsidRDefault="00834C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C4F">
              <w:rPr>
                <w:b/>
                <w:bCs/>
                <w:color w:val="000000"/>
                <w:sz w:val="24"/>
                <w:szCs w:val="24"/>
              </w:rPr>
              <w:t>Адресная инвестиционная программа Республики Карелия на 2014 год и на плановый период 2015 и 2016 годов</w:t>
            </w:r>
          </w:p>
          <w:p w:rsidR="00834C4F" w:rsidRPr="00834C4F" w:rsidRDefault="00834C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834C4F" w:rsidRDefault="00834C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30F23" w:rsidTr="00E44446">
        <w:trPr>
          <w:trHeight w:val="329"/>
        </w:trPr>
        <w:tc>
          <w:tcPr>
            <w:tcW w:w="5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0F23" w:rsidRDefault="00430F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0F23" w:rsidRDefault="00430F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0F23" w:rsidRDefault="00430F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0F23" w:rsidRDefault="00430F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0F23" w:rsidRDefault="00430F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0F23" w:rsidRDefault="00430F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0F23" w:rsidRDefault="00430F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0F23" w:rsidRDefault="00430F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0F23" w:rsidRDefault="00430F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0F23" w:rsidRDefault="00430F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0F23" w:rsidRDefault="00430F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0F23" w:rsidRDefault="00430F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0F23" w:rsidRDefault="00430F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834C4F">
              <w:rPr>
                <w:color w:val="000000"/>
                <w:sz w:val="24"/>
                <w:szCs w:val="24"/>
              </w:rPr>
              <w:t>тыс. рублей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8F0B7F" w:rsidTr="0074078F">
        <w:trPr>
          <w:trHeight w:val="619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0B7F" w:rsidRDefault="008F0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</w:rPr>
              <w:t>п</w:t>
            </w:r>
            <w:proofErr w:type="gramEnd"/>
            <w:r>
              <w:rPr>
                <w:color w:val="000000"/>
                <w:sz w:val="20"/>
              </w:rPr>
              <w:t>/п</w:t>
            </w:r>
          </w:p>
        </w:tc>
        <w:tc>
          <w:tcPr>
            <w:tcW w:w="3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0B7F" w:rsidRDefault="008F0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проекта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0B7F" w:rsidRDefault="008F0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заказчика, получателя</w:t>
            </w:r>
          </w:p>
        </w:tc>
        <w:tc>
          <w:tcPr>
            <w:tcW w:w="13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0B7F" w:rsidRDefault="008F0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застройщика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0B7F" w:rsidRDefault="008F0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Сроки (годы)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0B7F" w:rsidRDefault="008F0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Сметная стоимость  в ценах </w:t>
            </w:r>
            <w:proofErr w:type="spellStart"/>
            <w:proofErr w:type="gramStart"/>
            <w:r>
              <w:rPr>
                <w:color w:val="000000"/>
                <w:sz w:val="20"/>
              </w:rPr>
              <w:t>утвержде-ния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проекта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0B7F" w:rsidRDefault="008F0B7F" w:rsidP="007407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Остаток </w:t>
            </w:r>
            <w:proofErr w:type="gramStart"/>
            <w:r>
              <w:rPr>
                <w:color w:val="000000"/>
                <w:sz w:val="20"/>
              </w:rPr>
              <w:t>сметной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стои</w:t>
            </w:r>
            <w:proofErr w:type="spellEnd"/>
            <w:r w:rsidR="0074078F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мости в ценах </w:t>
            </w:r>
            <w:proofErr w:type="spellStart"/>
            <w:r>
              <w:rPr>
                <w:color w:val="000000"/>
                <w:sz w:val="20"/>
              </w:rPr>
              <w:t>утверж</w:t>
            </w:r>
            <w:r w:rsidR="0074078F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д</w:t>
            </w:r>
            <w:r w:rsidR="0074078F"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</w:t>
            </w:r>
            <w:proofErr w:type="spellEnd"/>
            <w:r>
              <w:rPr>
                <w:color w:val="000000"/>
                <w:sz w:val="20"/>
              </w:rPr>
              <w:t xml:space="preserve"> проекта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0B7F" w:rsidRDefault="008F0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</w:rPr>
              <w:t>Стои</w:t>
            </w:r>
            <w:r w:rsidR="0074078F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мость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заверше-ния</w:t>
            </w:r>
            <w:proofErr w:type="spellEnd"/>
            <w:r>
              <w:rPr>
                <w:color w:val="000000"/>
                <w:sz w:val="20"/>
              </w:rPr>
              <w:t xml:space="preserve"> работ в текущих ценах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0B7F" w:rsidRDefault="008F0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Раз-дел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0B7F" w:rsidRDefault="008F0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Под-раз-дел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0B7F" w:rsidRDefault="008F0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</w:rPr>
              <w:t>Целе-вая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статья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0B7F" w:rsidRDefault="008F0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Вид рас-хо-</w:t>
            </w:r>
            <w:proofErr w:type="spellStart"/>
            <w:r>
              <w:rPr>
                <w:color w:val="000000"/>
                <w:sz w:val="20"/>
              </w:rPr>
              <w:t>дов</w:t>
            </w:r>
            <w:proofErr w:type="spellEnd"/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7F" w:rsidRDefault="008F0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Сумма, в том числе по годам</w:t>
            </w:r>
          </w:p>
        </w:tc>
      </w:tr>
      <w:tr w:rsidR="008F0B7F" w:rsidTr="0074078F">
        <w:trPr>
          <w:trHeight w:val="286"/>
        </w:trPr>
        <w:tc>
          <w:tcPr>
            <w:tcW w:w="5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7F" w:rsidRDefault="008F0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7F" w:rsidRDefault="008F0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7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7F" w:rsidRDefault="008F0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7F" w:rsidRDefault="008F0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7F" w:rsidRDefault="008F0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7F" w:rsidRDefault="008F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7F" w:rsidRDefault="008F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7F" w:rsidRDefault="008F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7F" w:rsidRDefault="008F0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7F" w:rsidRDefault="008F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7F" w:rsidRDefault="008F0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7F" w:rsidRDefault="008F0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7F" w:rsidRDefault="008F0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7F" w:rsidRDefault="008F0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7F" w:rsidRDefault="008F0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</w:p>
        </w:tc>
      </w:tr>
      <w:tr w:rsidR="008F0B7F" w:rsidRPr="00C63F88" w:rsidTr="0074078F">
        <w:trPr>
          <w:trHeight w:val="28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7F" w:rsidRPr="00C63F88" w:rsidRDefault="008F0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7F" w:rsidRPr="00C63F88" w:rsidRDefault="008F0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2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7F" w:rsidRPr="00C63F88" w:rsidRDefault="008F0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7F" w:rsidRPr="00C63F88" w:rsidRDefault="008F0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7F" w:rsidRPr="00C63F88" w:rsidRDefault="008F0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7F" w:rsidRPr="00C63F88" w:rsidRDefault="008F0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7F" w:rsidRPr="00C63F88" w:rsidRDefault="008F0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7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7F" w:rsidRPr="00C63F88" w:rsidRDefault="008F0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7F" w:rsidRPr="00C63F88" w:rsidRDefault="008F0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7F" w:rsidRPr="00C63F88" w:rsidRDefault="008F0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7F" w:rsidRPr="00C63F88" w:rsidRDefault="008F0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7F" w:rsidRPr="00C63F88" w:rsidRDefault="008F0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7F" w:rsidRPr="00C63F88" w:rsidRDefault="008F0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7F" w:rsidRPr="00C63F88" w:rsidRDefault="008F0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7F" w:rsidRPr="00C63F88" w:rsidRDefault="008F0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15</w:t>
            </w:r>
          </w:p>
        </w:tc>
      </w:tr>
      <w:tr w:rsidR="00C63F88" w:rsidTr="0074078F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C8" w:rsidRDefault="000038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38C8" w:rsidRPr="00BB3D24" w:rsidRDefault="000038C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BB3D24">
              <w:rPr>
                <w:bCs/>
                <w:color w:val="000000"/>
                <w:sz w:val="20"/>
              </w:rPr>
              <w:t>Расходы – всего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C8" w:rsidRPr="00BB3D24" w:rsidRDefault="000038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C8" w:rsidRPr="00BB3D24" w:rsidRDefault="000038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C8" w:rsidRPr="00BB3D24" w:rsidRDefault="000038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C8" w:rsidRPr="00BB3D24" w:rsidRDefault="000038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C8" w:rsidRPr="00BB3D24" w:rsidRDefault="000038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C8" w:rsidRPr="00BB3D24" w:rsidRDefault="000038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C8" w:rsidRPr="00BB3D24" w:rsidRDefault="000038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C8" w:rsidRPr="00BB3D24" w:rsidRDefault="000038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C8" w:rsidRPr="00BB3D24" w:rsidRDefault="000038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C8" w:rsidRPr="00BB3D24" w:rsidRDefault="000038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C8" w:rsidRPr="00BB3D24" w:rsidRDefault="000038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BB3D24">
              <w:rPr>
                <w:bCs/>
                <w:color w:val="000000"/>
                <w:sz w:val="20"/>
              </w:rPr>
              <w:t>2 334 476,6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C8" w:rsidRPr="00BB3D24" w:rsidRDefault="000038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BB3D24">
              <w:rPr>
                <w:bCs/>
                <w:color w:val="000000"/>
                <w:sz w:val="20"/>
              </w:rPr>
              <w:t>1 072 760,9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C8" w:rsidRPr="00BB3D24" w:rsidRDefault="000038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BB3D24">
              <w:rPr>
                <w:bCs/>
                <w:color w:val="000000"/>
                <w:sz w:val="20"/>
              </w:rPr>
              <w:t>649 856,8</w:t>
            </w:r>
          </w:p>
        </w:tc>
      </w:tr>
      <w:tr w:rsidR="00C63F88" w:rsidTr="0074078F">
        <w:trPr>
          <w:trHeight w:val="92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C8" w:rsidRDefault="000038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38C8" w:rsidRPr="00BB3D24" w:rsidRDefault="000038C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BB3D24">
              <w:rPr>
                <w:bCs/>
                <w:color w:val="000000"/>
                <w:sz w:val="20"/>
              </w:rPr>
              <w:t xml:space="preserve">Министерство строительства, жилищно-коммунального </w:t>
            </w:r>
            <w:proofErr w:type="spellStart"/>
            <w:proofErr w:type="gramStart"/>
            <w:r w:rsidRPr="00BB3D24">
              <w:rPr>
                <w:bCs/>
                <w:color w:val="000000"/>
                <w:sz w:val="20"/>
              </w:rPr>
              <w:t>хозяй</w:t>
            </w:r>
            <w:r w:rsidR="00333B3E">
              <w:rPr>
                <w:bCs/>
                <w:color w:val="000000"/>
                <w:sz w:val="20"/>
              </w:rPr>
              <w:t>-</w:t>
            </w:r>
            <w:r w:rsidRPr="00BB3D24">
              <w:rPr>
                <w:bCs/>
                <w:color w:val="000000"/>
                <w:sz w:val="20"/>
              </w:rPr>
              <w:t>ства</w:t>
            </w:r>
            <w:proofErr w:type="spellEnd"/>
            <w:proofErr w:type="gramEnd"/>
            <w:r w:rsidRPr="00BB3D24">
              <w:rPr>
                <w:bCs/>
                <w:color w:val="000000"/>
                <w:sz w:val="20"/>
              </w:rPr>
              <w:t xml:space="preserve"> и энергетики Республики Карелия – главный распорядитель средств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C8" w:rsidRPr="00BB3D24" w:rsidRDefault="000038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C8" w:rsidRPr="00BB3D24" w:rsidRDefault="000038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38C8" w:rsidRPr="00BB3D24" w:rsidRDefault="000038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38C8" w:rsidRPr="00BB3D24" w:rsidRDefault="000038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38C8" w:rsidRPr="00BB3D24" w:rsidRDefault="000038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38C8" w:rsidRPr="00BB3D24" w:rsidRDefault="000038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C8" w:rsidRPr="00BB3D24" w:rsidRDefault="000038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C8" w:rsidRPr="00BB3D24" w:rsidRDefault="000038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C8" w:rsidRPr="00BB3D24" w:rsidRDefault="000038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C8" w:rsidRPr="00BB3D24" w:rsidRDefault="000038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C8" w:rsidRPr="00BB3D24" w:rsidRDefault="000038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BB3D24">
              <w:rPr>
                <w:bCs/>
                <w:color w:val="000000"/>
                <w:sz w:val="20"/>
              </w:rPr>
              <w:t>1 691 326,9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C8" w:rsidRPr="00BB3D24" w:rsidRDefault="000038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BB3D24">
              <w:rPr>
                <w:bCs/>
                <w:color w:val="000000"/>
                <w:sz w:val="20"/>
              </w:rPr>
              <w:t>467 616,0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C8" w:rsidRPr="00BB3D24" w:rsidRDefault="000038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BB3D24">
              <w:rPr>
                <w:bCs/>
                <w:color w:val="000000"/>
                <w:sz w:val="20"/>
              </w:rPr>
              <w:t>182 656,8</w:t>
            </w:r>
          </w:p>
        </w:tc>
      </w:tr>
      <w:tr w:rsidR="00C63F88" w:rsidTr="0074078F">
        <w:trPr>
          <w:trHeight w:val="92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24" w:rsidRPr="00BB3D24" w:rsidRDefault="00BB3D24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</w:rPr>
            </w:pPr>
            <w:r w:rsidRPr="00BB3D24">
              <w:rPr>
                <w:bCs/>
                <w:color w:val="000000"/>
                <w:sz w:val="20"/>
              </w:rPr>
              <w:t>I.</w:t>
            </w:r>
          </w:p>
        </w:tc>
        <w:tc>
          <w:tcPr>
            <w:tcW w:w="30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3D24" w:rsidRPr="00BB3D24" w:rsidRDefault="00BB3D24" w:rsidP="00C176C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proofErr w:type="gramStart"/>
            <w:r w:rsidRPr="00BB3D24">
              <w:rPr>
                <w:bCs/>
                <w:color w:val="000000"/>
                <w:sz w:val="20"/>
              </w:rPr>
              <w:t>Объекты капитального строи</w:t>
            </w:r>
            <w:r w:rsidR="00333B3E">
              <w:rPr>
                <w:bCs/>
                <w:color w:val="000000"/>
                <w:sz w:val="20"/>
              </w:rPr>
              <w:t>-</w:t>
            </w:r>
            <w:proofErr w:type="spellStart"/>
            <w:r w:rsidRPr="00BB3D24">
              <w:rPr>
                <w:bCs/>
                <w:color w:val="000000"/>
                <w:sz w:val="20"/>
              </w:rPr>
              <w:t>тельства</w:t>
            </w:r>
            <w:proofErr w:type="spellEnd"/>
            <w:r w:rsidRPr="00BB3D24">
              <w:rPr>
                <w:bCs/>
                <w:color w:val="000000"/>
                <w:sz w:val="20"/>
              </w:rPr>
              <w:t>, предназначенные для решения вопросов местного значения</w:t>
            </w:r>
            <w:proofErr w:type="gramEnd"/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24" w:rsidRPr="00BB3D24" w:rsidRDefault="00BB3D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24" w:rsidRPr="00BB3D24" w:rsidRDefault="00BB3D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B3D24" w:rsidRPr="00BB3D24" w:rsidRDefault="00BB3D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B3D24" w:rsidRPr="00BB3D24" w:rsidRDefault="00BB3D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B3D24" w:rsidRPr="00BB3D24" w:rsidRDefault="00BB3D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B3D24" w:rsidRPr="00BB3D24" w:rsidRDefault="00BB3D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24" w:rsidRPr="00BB3D24" w:rsidRDefault="00BB3D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24" w:rsidRPr="00BB3D24" w:rsidRDefault="00BB3D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24" w:rsidRPr="00BB3D24" w:rsidRDefault="00BB3D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24" w:rsidRPr="00BB3D24" w:rsidRDefault="00BB3D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24" w:rsidRPr="00BB3D24" w:rsidRDefault="00BB3D24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BB3D24">
              <w:rPr>
                <w:bCs/>
                <w:color w:val="000000"/>
                <w:sz w:val="20"/>
              </w:rPr>
              <w:t>1 445 894,8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24" w:rsidRPr="00BB3D24" w:rsidRDefault="00BB3D24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BB3D24">
              <w:rPr>
                <w:bCs/>
                <w:color w:val="000000"/>
                <w:sz w:val="20"/>
              </w:rPr>
              <w:t>467 616,0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24" w:rsidRPr="00BB3D24" w:rsidRDefault="00BB3D24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BB3D24">
              <w:rPr>
                <w:bCs/>
                <w:color w:val="000000"/>
                <w:sz w:val="20"/>
              </w:rPr>
              <w:t>182 656,8</w:t>
            </w:r>
          </w:p>
        </w:tc>
      </w:tr>
      <w:tr w:rsidR="00003981" w:rsidTr="0074078F">
        <w:trPr>
          <w:trHeight w:val="30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Pr="00BB3D24" w:rsidRDefault="0000398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45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3981" w:rsidRPr="00BB3D24" w:rsidRDefault="00003981" w:rsidP="0000398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Pr="00BB3D24" w:rsidRDefault="0000398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Pr="00BB3D24" w:rsidRDefault="0000398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Pr="00BB3D24" w:rsidRDefault="0000398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Pr="00BB3D24" w:rsidRDefault="0000398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116 934,9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Pr="00BB3D24" w:rsidRDefault="00003981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Pr="00BB3D24" w:rsidRDefault="00003981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003981" w:rsidTr="0074078F">
        <w:trPr>
          <w:trHeight w:val="68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Pr="00BB3D24" w:rsidRDefault="00003981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BB3D24">
              <w:rPr>
                <w:bCs/>
                <w:color w:val="000000"/>
                <w:sz w:val="20"/>
              </w:rPr>
              <w:t>I.I</w:t>
            </w:r>
            <w:r>
              <w:rPr>
                <w:bCs/>
                <w:color w:val="000000"/>
                <w:sz w:val="20"/>
              </w:rPr>
              <w:t>.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3981" w:rsidRPr="00BB3D24" w:rsidRDefault="00003981" w:rsidP="0000398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proofErr w:type="gramStart"/>
            <w:r w:rsidRPr="00BB3D24">
              <w:rPr>
                <w:bCs/>
                <w:color w:val="000000"/>
                <w:sz w:val="20"/>
              </w:rPr>
              <w:t>Объекты капитального строитель</w:t>
            </w:r>
            <w:r w:rsidR="00333B3E">
              <w:rPr>
                <w:bCs/>
                <w:color w:val="000000"/>
                <w:sz w:val="20"/>
              </w:rPr>
              <w:t>-</w:t>
            </w:r>
            <w:proofErr w:type="spellStart"/>
            <w:r w:rsidRPr="00BB3D24">
              <w:rPr>
                <w:bCs/>
                <w:color w:val="000000"/>
                <w:sz w:val="20"/>
              </w:rPr>
              <w:t>ства</w:t>
            </w:r>
            <w:proofErr w:type="spellEnd"/>
            <w:r w:rsidRPr="00BB3D24">
              <w:rPr>
                <w:bCs/>
                <w:color w:val="000000"/>
                <w:sz w:val="20"/>
              </w:rPr>
              <w:t xml:space="preserve">, предназначенные для решения вопросов местного значения, финансовое обеспечение которых осуществляется в форме субсидий  бюджетам муниципальных </w:t>
            </w:r>
            <w:r>
              <w:rPr>
                <w:bCs/>
                <w:color w:val="000000"/>
                <w:sz w:val="20"/>
              </w:rPr>
              <w:t>образований</w:t>
            </w:r>
            <w:proofErr w:type="gramEnd"/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Pr="00BB3D24" w:rsidRDefault="0000398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Pr="00BB3D24" w:rsidRDefault="0000398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3981" w:rsidRPr="00BB3D24" w:rsidRDefault="0000398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3981" w:rsidRPr="00BB3D24" w:rsidRDefault="0000398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3981" w:rsidRPr="00BB3D24" w:rsidRDefault="0000398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3981" w:rsidRPr="00BB3D24" w:rsidRDefault="0000398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Pr="00BB3D24" w:rsidRDefault="0000398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Pr="00BB3D24" w:rsidRDefault="0000398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Pr="00BB3D24" w:rsidRDefault="0000398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Pr="00BB3D24" w:rsidRDefault="0000398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Pr="00BB3D24" w:rsidRDefault="00003981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649 106,7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Pr="00BB3D24" w:rsidRDefault="00003981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12 360,0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Pr="00BB3D24" w:rsidRDefault="00003981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003981" w:rsidTr="0074078F">
        <w:trPr>
          <w:trHeight w:val="31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45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3981" w:rsidRDefault="00003981" w:rsidP="0000398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53 546,6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Pr="00BB3D24" w:rsidRDefault="00003981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Pr="00BB3D24" w:rsidRDefault="00003981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003981" w:rsidTr="0074078F">
        <w:trPr>
          <w:trHeight w:val="31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3981" w:rsidRDefault="00003981" w:rsidP="00C176C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Петрозаводский городской округ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 w:rsidP="00C176C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 w:rsidP="00C176C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 w:rsidP="00C176C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 w:rsidP="00C176C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 w:rsidP="00C176C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 w:rsidP="00C176C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191 505,8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Pr="00BB3D24" w:rsidRDefault="00003981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Pr="00BB3D24" w:rsidRDefault="00003981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003981" w:rsidTr="0074078F">
        <w:trPr>
          <w:trHeight w:val="31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3981" w:rsidRDefault="0000398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5 511,8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Pr="00BB3D24" w:rsidRDefault="00003981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Pr="00BB3D24" w:rsidRDefault="00003981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</w:tbl>
    <w:p w:rsidR="00333B3E" w:rsidRDefault="00333B3E"/>
    <w:tbl>
      <w:tblPr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3072"/>
        <w:gridCol w:w="1579"/>
        <w:gridCol w:w="1398"/>
        <w:gridCol w:w="709"/>
        <w:gridCol w:w="992"/>
        <w:gridCol w:w="992"/>
        <w:gridCol w:w="1134"/>
        <w:gridCol w:w="425"/>
        <w:gridCol w:w="426"/>
        <w:gridCol w:w="850"/>
        <w:gridCol w:w="567"/>
        <w:gridCol w:w="992"/>
        <w:gridCol w:w="993"/>
        <w:gridCol w:w="850"/>
      </w:tblGrid>
      <w:tr w:rsidR="00333B3E" w:rsidRPr="00C63F88" w:rsidTr="00333B3E">
        <w:trPr>
          <w:trHeight w:val="28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3E" w:rsidRPr="00C63F88" w:rsidRDefault="00333B3E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3E" w:rsidRPr="00C63F88" w:rsidRDefault="00333B3E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3E" w:rsidRPr="00C63F88" w:rsidRDefault="00333B3E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3E" w:rsidRPr="00C63F88" w:rsidRDefault="00333B3E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3E" w:rsidRPr="00C63F88" w:rsidRDefault="00333B3E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3E" w:rsidRPr="00C63F88" w:rsidRDefault="00333B3E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3E" w:rsidRPr="00C63F88" w:rsidRDefault="00333B3E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3E" w:rsidRPr="00C63F88" w:rsidRDefault="00333B3E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3E" w:rsidRPr="00C63F88" w:rsidRDefault="00333B3E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3E" w:rsidRPr="00C63F88" w:rsidRDefault="00333B3E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3E" w:rsidRPr="00C63F88" w:rsidRDefault="00333B3E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3E" w:rsidRPr="00C63F88" w:rsidRDefault="00333B3E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3E" w:rsidRPr="00C63F88" w:rsidRDefault="00333B3E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3E" w:rsidRPr="00C63F88" w:rsidRDefault="00333B3E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3E" w:rsidRPr="00C63F88" w:rsidRDefault="00333B3E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15</w:t>
            </w:r>
          </w:p>
        </w:tc>
      </w:tr>
      <w:tr w:rsidR="00003981" w:rsidTr="00333B3E">
        <w:trPr>
          <w:trHeight w:val="953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981" w:rsidRDefault="00003981" w:rsidP="008F6D9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газопровода распределительного (уличная сеть) в жилом районе «Соломенное» </w:t>
            </w:r>
            <w:r w:rsidR="008F6D9D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в  г. Петрозаводске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Петрозаводского городского округа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 w:rsidP="00872E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45100,0, в </w:t>
            </w:r>
            <w:r w:rsidR="00872E0D">
              <w:rPr>
                <w:color w:val="000000"/>
                <w:sz w:val="20"/>
              </w:rPr>
              <w:t>том числе</w:t>
            </w:r>
            <w:r>
              <w:rPr>
                <w:color w:val="000000"/>
                <w:sz w:val="20"/>
              </w:rPr>
              <w:t xml:space="preserve"> I этап</w:t>
            </w:r>
            <w:r w:rsidR="00872E0D">
              <w:rPr>
                <w:color w:val="000000"/>
                <w:sz w:val="20"/>
              </w:rPr>
              <w:t xml:space="preserve"> –</w:t>
            </w:r>
            <w:r>
              <w:rPr>
                <w:color w:val="000000"/>
                <w:sz w:val="20"/>
              </w:rPr>
              <w:t xml:space="preserve">                  12 281,6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 w:rsidP="00872E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43668,4, в </w:t>
            </w:r>
            <w:r w:rsidR="00872E0D">
              <w:rPr>
                <w:color w:val="000000"/>
                <w:sz w:val="20"/>
              </w:rPr>
              <w:t>том числе</w:t>
            </w:r>
            <w:r>
              <w:rPr>
                <w:color w:val="000000"/>
                <w:sz w:val="20"/>
              </w:rPr>
              <w:t xml:space="preserve"> </w:t>
            </w:r>
            <w:r w:rsidR="00333B3E">
              <w:rPr>
                <w:color w:val="000000"/>
                <w:sz w:val="20"/>
              </w:rPr>
              <w:t xml:space="preserve">          </w:t>
            </w:r>
            <w:r>
              <w:rPr>
                <w:color w:val="000000"/>
                <w:sz w:val="20"/>
              </w:rPr>
              <w:t xml:space="preserve">I этап </w:t>
            </w:r>
            <w:r w:rsidR="00872E0D">
              <w:rPr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                10 850,0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 w:rsidP="00872E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43668,4, в </w:t>
            </w:r>
            <w:r w:rsidR="00872E0D">
              <w:rPr>
                <w:color w:val="000000"/>
                <w:sz w:val="20"/>
              </w:rPr>
              <w:t>том числе</w:t>
            </w:r>
            <w:r>
              <w:rPr>
                <w:color w:val="000000"/>
                <w:sz w:val="20"/>
              </w:rPr>
              <w:t xml:space="preserve"> </w:t>
            </w:r>
            <w:r w:rsidR="00333B3E">
              <w:rPr>
                <w:color w:val="000000"/>
                <w:sz w:val="20"/>
              </w:rPr>
              <w:t xml:space="preserve">           </w:t>
            </w:r>
            <w:r>
              <w:rPr>
                <w:color w:val="000000"/>
                <w:sz w:val="20"/>
              </w:rPr>
              <w:t xml:space="preserve">I этап </w:t>
            </w:r>
            <w:r w:rsidR="00872E0D">
              <w:rPr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             10 850,0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Pr="00BB3D24" w:rsidRDefault="00003981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Pr="00BB3D24" w:rsidRDefault="00003981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872E0D" w:rsidTr="00333B3E">
        <w:trPr>
          <w:trHeight w:val="29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72E0D" w:rsidRDefault="00872E0D" w:rsidP="00872E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Pr="00BB3D24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Pr="00BB3D24" w:rsidRDefault="00872E0D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1 850,0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Pr="00BB3D24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Pr="00BB3D24" w:rsidRDefault="00872E0D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872E0D" w:rsidTr="00333B3E">
        <w:trPr>
          <w:trHeight w:val="953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E0D" w:rsidRDefault="00872E0D" w:rsidP="008A601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спортивного комплекса в пойме реки Неглинки </w:t>
            </w:r>
            <w:r w:rsidR="008F6D9D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в районе зданий № 12 по</w:t>
            </w:r>
            <w:r w:rsidR="008A601B">
              <w:rPr>
                <w:color w:val="000000"/>
                <w:sz w:val="20"/>
              </w:rPr>
              <w:t xml:space="preserve">                   </w:t>
            </w:r>
            <w:r>
              <w:rPr>
                <w:color w:val="000000"/>
                <w:sz w:val="20"/>
              </w:rPr>
              <w:t xml:space="preserve"> ул. Крупской  и № 8 по </w:t>
            </w:r>
            <w:r w:rsidR="008A601B">
              <w:rPr>
                <w:color w:val="000000"/>
                <w:sz w:val="20"/>
              </w:rPr>
              <w:t xml:space="preserve">                       </w:t>
            </w:r>
            <w:r>
              <w:rPr>
                <w:color w:val="000000"/>
                <w:sz w:val="20"/>
              </w:rPr>
              <w:t>ул. Красной в г. Петрозаводске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Петрозаводского городского округа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2012-2014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317 524,84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114 477,2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114 477,2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110 973,9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Pr="00BB3D24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Pr="00BB3D24" w:rsidRDefault="00872E0D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003981" w:rsidTr="00333B3E">
        <w:trPr>
          <w:trHeight w:val="26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Pr="00BB3D24" w:rsidRDefault="00003981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Pr="00BB3D24" w:rsidRDefault="00003981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872E0D" w:rsidTr="00333B3E">
        <w:trPr>
          <w:trHeight w:val="26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субсидии бюджетам субъектов Российской Федерации и муниципальных образований на финансовое обеспечение расходов </w:t>
            </w:r>
            <w:proofErr w:type="spellStart"/>
            <w:r>
              <w:rPr>
                <w:color w:val="000000"/>
                <w:sz w:val="20"/>
              </w:rPr>
              <w:t>общепрограммного</w:t>
            </w:r>
            <w:proofErr w:type="spellEnd"/>
            <w:r>
              <w:rPr>
                <w:color w:val="000000"/>
                <w:sz w:val="20"/>
              </w:rPr>
              <w:t xml:space="preserve"> характера по федеральной целевой программе «Развитие физической культуры и спорта в Российской Федерации на 2006-2015 годы» государственной программы Российской Федерации «Развитие физической культуры и спорта»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0805095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110 973,9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Pr="00BB3D24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Pr="00BB3D24" w:rsidRDefault="00872E0D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872E0D" w:rsidRPr="00BB3D24" w:rsidTr="00333B3E">
        <w:trPr>
          <w:trHeight w:val="37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3 305,3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Pr="00BB3D24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Pr="00BB3D24" w:rsidRDefault="00872E0D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872E0D" w:rsidTr="00333B3E">
        <w:trPr>
          <w:trHeight w:val="26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430F23" w:rsidP="00C176C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="00872E0D">
              <w:rPr>
                <w:color w:val="000000"/>
                <w:sz w:val="20"/>
              </w:rPr>
              <w:t xml:space="preserve">троительство физкультурно-оздоровительного комплекса с бассейном по ул. </w:t>
            </w:r>
            <w:proofErr w:type="spellStart"/>
            <w:r w:rsidR="00872E0D">
              <w:rPr>
                <w:color w:val="000000"/>
                <w:sz w:val="20"/>
              </w:rPr>
              <w:t>Хейкконена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администрация Петрозаводского городского округа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2011-2014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155 588,46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3 684,0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3 684,0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3 607,5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Pr="00BB3D24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Pr="00BB3D24" w:rsidRDefault="00872E0D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333B3E" w:rsidTr="00333B3E">
        <w:trPr>
          <w:trHeight w:val="30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Pr="00BB3D24" w:rsidRDefault="00003981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Pr="00BB3D24" w:rsidRDefault="00003981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33B3E" w:rsidTr="00333B3E">
        <w:trPr>
          <w:trHeight w:val="30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182C6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субсидии бюджетам субъектов Российской Федерации и </w:t>
            </w:r>
            <w:proofErr w:type="spellStart"/>
            <w:proofErr w:type="gramStart"/>
            <w:r>
              <w:rPr>
                <w:color w:val="000000"/>
                <w:sz w:val="20"/>
              </w:rPr>
              <w:t>муници</w:t>
            </w:r>
            <w:r w:rsidR="008F6D9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пальных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образований на </w:t>
            </w:r>
            <w:proofErr w:type="spellStart"/>
            <w:r>
              <w:rPr>
                <w:color w:val="000000"/>
                <w:sz w:val="20"/>
              </w:rPr>
              <w:t>приобре</w:t>
            </w:r>
            <w:r w:rsidR="008F6D9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тение</w:t>
            </w:r>
            <w:proofErr w:type="spellEnd"/>
            <w:r>
              <w:rPr>
                <w:color w:val="000000"/>
                <w:sz w:val="20"/>
              </w:rPr>
              <w:t xml:space="preserve"> оборудования для быстро</w:t>
            </w:r>
            <w:r w:rsidR="008F6D9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возводимых физкультурно-</w:t>
            </w:r>
            <w:proofErr w:type="spellStart"/>
            <w:r>
              <w:rPr>
                <w:color w:val="000000"/>
                <w:sz w:val="20"/>
              </w:rPr>
              <w:t>оздоро</w:t>
            </w:r>
            <w:proofErr w:type="spellEnd"/>
            <w:r w:rsidR="008F6D9D"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вительных</w:t>
            </w:r>
            <w:proofErr w:type="spellEnd"/>
            <w:r>
              <w:rPr>
                <w:color w:val="000000"/>
                <w:sz w:val="20"/>
              </w:rPr>
              <w:t xml:space="preserve"> комплексов, включая металлоконструкции и </w:t>
            </w:r>
            <w:proofErr w:type="spellStart"/>
            <w:r>
              <w:rPr>
                <w:color w:val="000000"/>
                <w:sz w:val="20"/>
              </w:rPr>
              <w:t>металло</w:t>
            </w:r>
            <w:proofErr w:type="spellEnd"/>
            <w:r w:rsidR="008F6D9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изделия, в рамках подпрограммы «Развитие физической культуры и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3 607,5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Pr="00BB3D24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Pr="00BB3D24" w:rsidRDefault="00872E0D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</w:tbl>
    <w:p w:rsidR="001C7A4A" w:rsidRDefault="001C7A4A"/>
    <w:tbl>
      <w:tblPr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3072"/>
        <w:gridCol w:w="1579"/>
        <w:gridCol w:w="1398"/>
        <w:gridCol w:w="709"/>
        <w:gridCol w:w="91"/>
        <w:gridCol w:w="901"/>
        <w:gridCol w:w="148"/>
        <w:gridCol w:w="702"/>
        <w:gridCol w:w="851"/>
        <w:gridCol w:w="567"/>
        <w:gridCol w:w="425"/>
        <w:gridCol w:w="851"/>
        <w:gridCol w:w="425"/>
        <w:gridCol w:w="1134"/>
        <w:gridCol w:w="1134"/>
        <w:gridCol w:w="992"/>
      </w:tblGrid>
      <w:tr w:rsidR="00182C67" w:rsidRPr="00C63F88" w:rsidTr="001C7A4A">
        <w:trPr>
          <w:trHeight w:val="28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7" w:rsidRPr="00C63F88" w:rsidRDefault="00182C6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7" w:rsidRPr="00C63F88" w:rsidRDefault="00182C6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7" w:rsidRPr="00C63F88" w:rsidRDefault="00182C6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7" w:rsidRPr="00C63F88" w:rsidRDefault="00182C6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7" w:rsidRPr="00C63F88" w:rsidRDefault="00182C6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7" w:rsidRPr="00C63F88" w:rsidRDefault="00182C6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7" w:rsidRPr="00C63F88" w:rsidRDefault="00182C6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7" w:rsidRPr="00C63F88" w:rsidRDefault="00182C6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7" w:rsidRPr="00C63F88" w:rsidRDefault="00182C6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7" w:rsidRPr="00C63F88" w:rsidRDefault="00182C6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7" w:rsidRPr="00C63F88" w:rsidRDefault="00182C6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7" w:rsidRPr="00C63F88" w:rsidRDefault="00182C6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7" w:rsidRPr="00C63F88" w:rsidRDefault="00182C6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7" w:rsidRPr="00C63F88" w:rsidRDefault="00182C6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7" w:rsidRPr="00C63F88" w:rsidRDefault="00182C6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15</w:t>
            </w:r>
          </w:p>
        </w:tc>
      </w:tr>
      <w:tr w:rsidR="00182C67" w:rsidRPr="00C63F88" w:rsidTr="001C7A4A">
        <w:trPr>
          <w:trHeight w:val="28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7" w:rsidRPr="00C63F88" w:rsidRDefault="00182C6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7" w:rsidRPr="00C63F88" w:rsidRDefault="00182C67" w:rsidP="00182C6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массового спорта» государственной программы Российской Федерации «Развитие физической культуры и спорта»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7" w:rsidRPr="00C63F88" w:rsidRDefault="00182C6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7" w:rsidRPr="00C63F88" w:rsidRDefault="00182C6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7" w:rsidRPr="00C63F88" w:rsidRDefault="00182C6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7" w:rsidRPr="00C63F88" w:rsidRDefault="00182C6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7" w:rsidRPr="00C63F88" w:rsidRDefault="00182C6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7" w:rsidRPr="00C63F88" w:rsidRDefault="00182C6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7" w:rsidRPr="00C63F88" w:rsidRDefault="00182C6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7" w:rsidRPr="00C63F88" w:rsidRDefault="00182C6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7" w:rsidRPr="00C63F88" w:rsidRDefault="00182C6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7" w:rsidRPr="00C63F88" w:rsidRDefault="00182C6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7" w:rsidRPr="00C63F88" w:rsidRDefault="00182C6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7" w:rsidRPr="00C63F88" w:rsidRDefault="00182C6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7" w:rsidRPr="00C63F88" w:rsidRDefault="00182C6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182C67" w:rsidRPr="00BB3D24" w:rsidTr="001C7A4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Pr="00BB3D24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Pr="00BB3D24" w:rsidRDefault="00872E0D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182C67" w:rsidTr="007D228C">
        <w:trPr>
          <w:trHeight w:val="30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AA2F13" w:rsidP="00C176C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="00872E0D">
              <w:rPr>
                <w:color w:val="000000"/>
                <w:sz w:val="20"/>
              </w:rPr>
              <w:t>троительство и реконструкция водопроводных сооружений                          г. Петрозаводска (II этап)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1C7A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</w:rPr>
              <w:t>Петрозаво</w:t>
            </w:r>
            <w:proofErr w:type="gramStart"/>
            <w:r>
              <w:rPr>
                <w:color w:val="000000"/>
                <w:sz w:val="20"/>
              </w:rPr>
              <w:t>д</w:t>
            </w:r>
            <w:proofErr w:type="spellEnd"/>
            <w:r w:rsidR="001C7A4A">
              <w:rPr>
                <w:color w:val="000000"/>
                <w:sz w:val="20"/>
              </w:rPr>
              <w:t>-</w:t>
            </w:r>
            <w:proofErr w:type="gramEnd"/>
            <w:r w:rsidR="001C7A4A">
              <w:rPr>
                <w:color w:val="000000"/>
                <w:sz w:val="20"/>
              </w:rPr>
              <w:t xml:space="preserve">          </w:t>
            </w:r>
            <w:proofErr w:type="spellStart"/>
            <w:r>
              <w:rPr>
                <w:color w:val="000000"/>
                <w:sz w:val="20"/>
              </w:rPr>
              <w:t>ского</w:t>
            </w:r>
            <w:proofErr w:type="spellEnd"/>
            <w:r>
              <w:rPr>
                <w:color w:val="000000"/>
                <w:sz w:val="20"/>
              </w:rPr>
              <w:t xml:space="preserve"> городского округа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открытое акционерное общество «</w:t>
            </w:r>
            <w:proofErr w:type="spellStart"/>
            <w:proofErr w:type="gramStart"/>
            <w:r>
              <w:rPr>
                <w:color w:val="000000"/>
                <w:sz w:val="20"/>
              </w:rPr>
              <w:t>Петроза</w:t>
            </w:r>
            <w:r w:rsidR="001C7A4A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водские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коммунальные системы»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7D2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2009-2014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7D2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ценах                 2009 года    505 190,0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7D2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текущих ценах                  87 750,0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F6D9D" w:rsidP="007D2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текущих ценах                  87 750,0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65 421,9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Pr="00BB3D24" w:rsidRDefault="00872E0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0D" w:rsidRPr="00BB3D24" w:rsidRDefault="00872E0D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182C67" w:rsidTr="001C7A4A">
        <w:trPr>
          <w:trHeight w:val="30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 w:rsidP="00C176C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Pr="00BB3D24" w:rsidRDefault="008F6D9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182C67" w:rsidTr="001C7A4A">
        <w:trPr>
          <w:trHeight w:val="30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 w:rsidP="001C7A4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субсидии бюджетам субъектов Российской Федерации и </w:t>
            </w:r>
            <w:proofErr w:type="spellStart"/>
            <w:proofErr w:type="gramStart"/>
            <w:r>
              <w:rPr>
                <w:color w:val="000000"/>
                <w:sz w:val="20"/>
              </w:rPr>
              <w:t>муници-пальных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образований на </w:t>
            </w:r>
            <w:proofErr w:type="spellStart"/>
            <w:r>
              <w:rPr>
                <w:color w:val="000000"/>
                <w:sz w:val="20"/>
              </w:rPr>
              <w:t>государ</w:t>
            </w:r>
            <w:r w:rsidR="001C7A4A">
              <w:rPr>
                <w:color w:val="000000"/>
                <w:sz w:val="20"/>
              </w:rPr>
              <w:t>-ст</w:t>
            </w:r>
            <w:r>
              <w:rPr>
                <w:color w:val="000000"/>
                <w:sz w:val="20"/>
              </w:rPr>
              <w:t>венную</w:t>
            </w:r>
            <w:proofErr w:type="spellEnd"/>
            <w:r>
              <w:rPr>
                <w:color w:val="000000"/>
                <w:sz w:val="20"/>
              </w:rPr>
              <w:t xml:space="preserve"> поддержку  </w:t>
            </w:r>
            <w:proofErr w:type="spellStart"/>
            <w:r>
              <w:rPr>
                <w:color w:val="000000"/>
                <w:sz w:val="20"/>
              </w:rPr>
              <w:t>инвести</w:t>
            </w:r>
            <w:r w:rsidR="001C7A4A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ционного</w:t>
            </w:r>
            <w:proofErr w:type="spellEnd"/>
            <w:r>
              <w:rPr>
                <w:color w:val="000000"/>
                <w:sz w:val="20"/>
              </w:rPr>
              <w:t xml:space="preserve"> проекта «Строительство и реконструкция водопроводных очистных сооружений </w:t>
            </w:r>
            <w:r>
              <w:rPr>
                <w:color w:val="000000"/>
                <w:sz w:val="20"/>
              </w:rPr>
              <w:br/>
              <w:t>г. Петрозаводска (II этап)»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0505898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47 156,4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Pr="00BB3D24" w:rsidRDefault="008F6D9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Pr="00BB3D24" w:rsidRDefault="008F6D9D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182C67" w:rsidTr="001C7A4A">
        <w:trPr>
          <w:trHeight w:val="30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 w:rsidP="00C176C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 счет средств бюджета Республики Карелия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18 265,5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Pr="00BB3D24" w:rsidRDefault="008F6D9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Pr="00BB3D24" w:rsidRDefault="008F6D9D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182C67" w:rsidRPr="00BB3D24" w:rsidTr="001C7A4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D9D" w:rsidRDefault="008F6D9D" w:rsidP="00C176C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6D9D" w:rsidRDefault="008F6D9D" w:rsidP="00C176C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Pr="00BB3D24" w:rsidRDefault="008F6D9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Pr="00BB3D24" w:rsidRDefault="008F6D9D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182C67" w:rsidTr="007D228C">
        <w:trPr>
          <w:trHeight w:val="30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AA2F13" w:rsidP="00AA2F1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="008F6D9D">
              <w:rPr>
                <w:color w:val="000000"/>
                <w:sz w:val="20"/>
              </w:rPr>
              <w:t xml:space="preserve">троительство разгрузочного коллектора по ул. Фурманова от </w:t>
            </w:r>
            <w:r>
              <w:rPr>
                <w:color w:val="000000"/>
                <w:sz w:val="20"/>
              </w:rPr>
              <w:t>канализационно-насосной стан</w:t>
            </w:r>
            <w:r w:rsidR="00DF17D4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ции</w:t>
            </w:r>
            <w:r w:rsidR="008F6D9D">
              <w:rPr>
                <w:color w:val="000000"/>
                <w:sz w:val="20"/>
              </w:rPr>
              <w:t xml:space="preserve">-4 до ул. Чапаева. </w:t>
            </w:r>
            <w:proofErr w:type="spellStart"/>
            <w:proofErr w:type="gramStart"/>
            <w:r w:rsidR="008F6D9D">
              <w:rPr>
                <w:color w:val="000000"/>
                <w:sz w:val="20"/>
              </w:rPr>
              <w:t>Реконструк</w:t>
            </w:r>
            <w:r w:rsidR="00DF17D4">
              <w:rPr>
                <w:color w:val="000000"/>
                <w:sz w:val="20"/>
              </w:rPr>
              <w:t>-</w:t>
            </w:r>
            <w:r w:rsidR="008F6D9D">
              <w:rPr>
                <w:color w:val="000000"/>
                <w:sz w:val="20"/>
              </w:rPr>
              <w:t>ция</w:t>
            </w:r>
            <w:proofErr w:type="spellEnd"/>
            <w:proofErr w:type="gramEnd"/>
            <w:r w:rsidR="008F6D9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канализационно-насосной станции-</w:t>
            </w:r>
            <w:r w:rsidR="008F6D9D">
              <w:rPr>
                <w:color w:val="000000"/>
                <w:sz w:val="20"/>
              </w:rPr>
              <w:t>4 в г. Петрозаводске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2011-2014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50 119,0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2 502,5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2 502,5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Default="008F6D9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2 502,5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Pr="00BB3D24" w:rsidRDefault="008F6D9D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9D" w:rsidRPr="00BB3D24" w:rsidRDefault="008F6D9D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182C67" w:rsidTr="0074708E">
        <w:trPr>
          <w:trHeight w:val="2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Костомукшский</w:t>
            </w:r>
            <w:proofErr w:type="spellEnd"/>
            <w:r>
              <w:rPr>
                <w:color w:val="000000"/>
                <w:sz w:val="20"/>
              </w:rPr>
              <w:t xml:space="preserve"> городской округ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Pr="00BB3D24" w:rsidRDefault="00003981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Pr="00BB3D24" w:rsidRDefault="00003981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182C67" w:rsidTr="001C7A4A">
        <w:trPr>
          <w:trHeight w:val="24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4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19 087,6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Pr="00BB3D24" w:rsidRDefault="00AA2F1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Pr="00BB3D24" w:rsidRDefault="00AA2F13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182C67" w:rsidTr="00DF17D4">
        <w:trPr>
          <w:trHeight w:val="43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30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2F13" w:rsidRDefault="00AA2F13" w:rsidP="0074708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Физкультурно-оздоровительный комплекс г. Костомукши </w:t>
            </w:r>
            <w:r w:rsidR="0074708E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лыжный комплекс «Костомукша» (корректировка), 1 этап строительства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 w:rsidP="00DF17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</w:rPr>
              <w:t>Костомукшского</w:t>
            </w:r>
            <w:proofErr w:type="spellEnd"/>
            <w:r>
              <w:rPr>
                <w:color w:val="000000"/>
                <w:sz w:val="20"/>
              </w:rPr>
              <w:t xml:space="preserve"> городского округа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2012-2014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203102,8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98027,0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98027,0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 w:rsidP="00C176C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 w:rsidP="00C176C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 w:rsidP="00C176C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 w:rsidP="00C176C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Pr="00BB3D24" w:rsidRDefault="00AA2F1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Pr="00BB3D24" w:rsidRDefault="00AA2F13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74708E" w:rsidRPr="00C63F88" w:rsidTr="00692C16">
        <w:trPr>
          <w:trHeight w:val="28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08E" w:rsidRPr="00C63F88" w:rsidRDefault="0074708E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08E" w:rsidRPr="00C63F88" w:rsidRDefault="0074708E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08E" w:rsidRPr="00C63F88" w:rsidRDefault="0074708E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08E" w:rsidRPr="00C63F88" w:rsidRDefault="0074708E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08E" w:rsidRPr="00C63F88" w:rsidRDefault="0074708E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08E" w:rsidRPr="00C63F88" w:rsidRDefault="0074708E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08E" w:rsidRPr="00C63F88" w:rsidRDefault="0074708E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08E" w:rsidRPr="00C63F88" w:rsidRDefault="0074708E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08E" w:rsidRPr="00C63F88" w:rsidRDefault="0074708E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08E" w:rsidRPr="00C63F88" w:rsidRDefault="0074708E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08E" w:rsidRPr="00C63F88" w:rsidRDefault="0074708E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08E" w:rsidRPr="00C63F88" w:rsidRDefault="0074708E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08E" w:rsidRPr="00C63F88" w:rsidRDefault="0074708E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08E" w:rsidRPr="00C63F88" w:rsidRDefault="0074708E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08E" w:rsidRPr="00C63F88" w:rsidRDefault="0074708E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15</w:t>
            </w:r>
          </w:p>
        </w:tc>
      </w:tr>
      <w:tr w:rsidR="00182C67" w:rsidTr="00692C16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 w:rsidP="00AA2F13">
            <w:pPr>
              <w:rPr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Pr="00BB3D24" w:rsidRDefault="00003981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Pr="00BB3D24" w:rsidRDefault="00003981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182C67" w:rsidTr="00692C16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 w:rsidP="00AA2F13">
            <w:pPr>
              <w:rPr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субсидии бюджетам субъектов Российской Федерации и муниципальных образований на финансовое обеспечение расходов </w:t>
            </w:r>
            <w:proofErr w:type="spellStart"/>
            <w:r>
              <w:rPr>
                <w:color w:val="000000"/>
                <w:sz w:val="20"/>
              </w:rPr>
              <w:t>общепрограммного</w:t>
            </w:r>
            <w:proofErr w:type="spellEnd"/>
            <w:r>
              <w:rPr>
                <w:color w:val="000000"/>
                <w:sz w:val="20"/>
              </w:rPr>
              <w:t xml:space="preserve"> характера по федеральной целевой программе «Развитие физической культуры и спорта в Российской Федерации на 2006-2015 годы» государственной программы Российской Федерации «Развитие физической культуры и спорта»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Pr="00AA2F13" w:rsidRDefault="00AA2F13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</w:rPr>
            </w:pPr>
            <w:r w:rsidRPr="00AA2F13">
              <w:rPr>
                <w:bCs/>
                <w:iCs/>
                <w:color w:val="000000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Pr="00AA2F13" w:rsidRDefault="00AA2F13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</w:rPr>
            </w:pPr>
            <w:r w:rsidRPr="00AA2F13">
              <w:rPr>
                <w:bCs/>
                <w:iCs/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0805095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Pr="00BB3D24" w:rsidRDefault="00AA2F1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Pr="00BB3D24" w:rsidRDefault="00AA2F13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182C67" w:rsidTr="001C7A4A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9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19 087,6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Pr="00BB3D24" w:rsidRDefault="00003981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Pr="00BB3D24" w:rsidRDefault="00003981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182C67" w:rsidTr="00692C16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Кемский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223 977,9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Pr="00BB3D24" w:rsidRDefault="00003981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Pr="00BB3D24" w:rsidRDefault="00003981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182C67" w:rsidRPr="00AA2F13" w:rsidTr="001C7A4A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Default="0000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8 955,6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Pr="00BB3D24" w:rsidRDefault="00003981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81" w:rsidRPr="00BB3D24" w:rsidRDefault="00003981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182C67" w:rsidTr="00692C16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3.1.</w:t>
            </w:r>
          </w:p>
        </w:tc>
        <w:tc>
          <w:tcPr>
            <w:tcW w:w="30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2F13" w:rsidRDefault="00AA2F13" w:rsidP="00C176C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Обеспечение мероприятий по переселению граждан из аварийного жилищного фонда с учетом развития малоэтажного жилищного строительства в </w:t>
            </w:r>
            <w:proofErr w:type="spellStart"/>
            <w:r>
              <w:rPr>
                <w:color w:val="000000"/>
                <w:sz w:val="20"/>
              </w:rPr>
              <w:t>Кемском</w:t>
            </w:r>
            <w:proofErr w:type="spellEnd"/>
            <w:r>
              <w:rPr>
                <w:color w:val="000000"/>
                <w:sz w:val="20"/>
              </w:rPr>
              <w:t xml:space="preserve"> городском поселении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="008830F4">
              <w:rPr>
                <w:b/>
                <w:bCs/>
                <w:color w:val="000000"/>
                <w:sz w:val="20"/>
              </w:rPr>
              <w:t xml:space="preserve">             </w:t>
            </w:r>
            <w:r>
              <w:rPr>
                <w:color w:val="000000"/>
                <w:sz w:val="20"/>
              </w:rPr>
              <w:t>(в том числе проектно-изыскательские работы)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2014 - 2015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200 731,6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Pr="00BB3D24" w:rsidRDefault="00AA2F1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Pr="00BB3D24" w:rsidRDefault="00AA2F13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182C67" w:rsidTr="00692C16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Pr="00BB3D24" w:rsidRDefault="00AA2F1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Pr="00BB3D24" w:rsidRDefault="00AA2F13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182C67" w:rsidTr="00692C16">
        <w:trPr>
          <w:trHeight w:val="96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0509503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124 457,0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Pr="00BB3D24" w:rsidRDefault="00AA2F1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Pr="00BB3D24" w:rsidRDefault="00AA2F13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182C67" w:rsidTr="00692C16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 счет средств бюджета Республики Карелия 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0509603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76 274,6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Pr="00BB3D24" w:rsidRDefault="00AA2F1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Pr="00BB3D24" w:rsidRDefault="00AA2F13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</w:tbl>
    <w:p w:rsidR="008830F4" w:rsidRDefault="008830F4"/>
    <w:p w:rsidR="008830F4" w:rsidRDefault="008830F4"/>
    <w:p w:rsidR="008830F4" w:rsidRDefault="008830F4"/>
    <w:p w:rsidR="004E6A66" w:rsidRDefault="004E6A66">
      <w:bookmarkStart w:id="0" w:name="_GoBack"/>
      <w:bookmarkEnd w:id="0"/>
    </w:p>
    <w:tbl>
      <w:tblPr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3072"/>
        <w:gridCol w:w="1579"/>
        <w:gridCol w:w="1398"/>
        <w:gridCol w:w="709"/>
        <w:gridCol w:w="992"/>
        <w:gridCol w:w="850"/>
        <w:gridCol w:w="851"/>
        <w:gridCol w:w="567"/>
        <w:gridCol w:w="425"/>
        <w:gridCol w:w="851"/>
        <w:gridCol w:w="425"/>
        <w:gridCol w:w="1134"/>
        <w:gridCol w:w="1134"/>
        <w:gridCol w:w="992"/>
      </w:tblGrid>
      <w:tr w:rsidR="008830F4" w:rsidRPr="00C63F88" w:rsidTr="001542BF">
        <w:trPr>
          <w:trHeight w:val="28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0F4" w:rsidRPr="00C63F88" w:rsidRDefault="008830F4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0F4" w:rsidRPr="00C63F88" w:rsidRDefault="008830F4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0F4" w:rsidRPr="00C63F88" w:rsidRDefault="008830F4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0F4" w:rsidRPr="00C63F88" w:rsidRDefault="008830F4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0F4" w:rsidRPr="00C63F88" w:rsidRDefault="008830F4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0F4" w:rsidRPr="00C63F88" w:rsidRDefault="008830F4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0F4" w:rsidRPr="00C63F88" w:rsidRDefault="008830F4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0F4" w:rsidRPr="00C63F88" w:rsidRDefault="008830F4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0F4" w:rsidRPr="00C63F88" w:rsidRDefault="008830F4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0F4" w:rsidRPr="00C63F88" w:rsidRDefault="008830F4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0F4" w:rsidRPr="00C63F88" w:rsidRDefault="008830F4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0F4" w:rsidRPr="00C63F88" w:rsidRDefault="008830F4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0F4" w:rsidRPr="00C63F88" w:rsidRDefault="008830F4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0F4" w:rsidRPr="00C63F88" w:rsidRDefault="008830F4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0F4" w:rsidRPr="00C63F88" w:rsidRDefault="008830F4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15</w:t>
            </w:r>
          </w:p>
        </w:tc>
      </w:tr>
      <w:tr w:rsidR="00182C67" w:rsidTr="001C7A4A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45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312" w:rsidRDefault="00C51312" w:rsidP="00C5131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Доля средств местного бюджета на </w:t>
            </w:r>
            <w:proofErr w:type="spellStart"/>
            <w:r>
              <w:rPr>
                <w:color w:val="000000"/>
                <w:sz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</w:rPr>
              <w:t xml:space="preserve">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8 475,0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Pr="00BB3D24" w:rsidRDefault="00C51312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Pr="00BB3D24" w:rsidRDefault="00C51312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182C67" w:rsidTr="008830F4">
        <w:trPr>
          <w:trHeight w:val="30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3.2.</w:t>
            </w:r>
          </w:p>
        </w:tc>
        <w:tc>
          <w:tcPr>
            <w:tcW w:w="30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2F13" w:rsidRDefault="00AA2F13" w:rsidP="00C176C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Обеспечение мероприятий по переселению граждан из </w:t>
            </w:r>
            <w:proofErr w:type="gramStart"/>
            <w:r>
              <w:rPr>
                <w:color w:val="000000"/>
                <w:sz w:val="20"/>
              </w:rPr>
              <w:t>аварий</w:t>
            </w:r>
            <w:r w:rsidR="008830F4"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ного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жилищного фонда  в </w:t>
            </w:r>
            <w:proofErr w:type="spellStart"/>
            <w:r>
              <w:rPr>
                <w:color w:val="000000"/>
                <w:sz w:val="20"/>
              </w:rPr>
              <w:t>Рабочеостровском</w:t>
            </w:r>
            <w:proofErr w:type="spellEnd"/>
            <w:r>
              <w:rPr>
                <w:color w:val="000000"/>
                <w:sz w:val="20"/>
              </w:rPr>
              <w:t xml:space="preserve"> сельском поселении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(в том числе проектно-изыскательские работы)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 w:rsidP="008830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</w:rPr>
              <w:t>Рабочеостров-</w:t>
            </w:r>
            <w:r w:rsidR="008830F4"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 (заказчик); администрация </w:t>
            </w:r>
            <w:proofErr w:type="spellStart"/>
            <w:r>
              <w:rPr>
                <w:color w:val="000000"/>
                <w:sz w:val="20"/>
              </w:rPr>
              <w:t>Кемского</w:t>
            </w:r>
            <w:proofErr w:type="spellEnd"/>
            <w:r>
              <w:rPr>
                <w:color w:val="000000"/>
                <w:sz w:val="20"/>
              </w:rPr>
              <w:t xml:space="preserve"> муниципального района (получатель)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C51312" w:rsidP="008830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</w:rPr>
              <w:t>Рабочеостров-</w:t>
            </w:r>
            <w:r w:rsidR="008830F4"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2014 - 2015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23 246,3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Pr="00BB3D24" w:rsidRDefault="00AA2F1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Pr="00BB3D24" w:rsidRDefault="00AA2F13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182C67" w:rsidTr="008830F4">
        <w:trPr>
          <w:trHeight w:val="30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Pr="00BB3D24" w:rsidRDefault="00AA2F1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Pr="00BB3D24" w:rsidRDefault="00AA2F13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182C67" w:rsidTr="008830F4">
        <w:trPr>
          <w:trHeight w:val="30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312" w:rsidRDefault="00C5131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0509503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14 115,1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Pr="00BB3D24" w:rsidRDefault="00C51312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Pr="00BB3D24" w:rsidRDefault="00C51312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182C67" w:rsidTr="008830F4">
        <w:trPr>
          <w:trHeight w:val="30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312" w:rsidRDefault="00C5131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 счет средств бюджета Республики Карелия 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0509603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9 131,2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Pr="00BB3D24" w:rsidRDefault="00C51312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Pr="00BB3D24" w:rsidRDefault="00C51312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182C67" w:rsidTr="001C7A4A">
        <w:trPr>
          <w:trHeight w:val="30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45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312" w:rsidRDefault="00C51312" w:rsidP="00C5131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Доля средств местного бюджета на </w:t>
            </w:r>
            <w:proofErr w:type="spellStart"/>
            <w:r>
              <w:rPr>
                <w:color w:val="000000"/>
                <w:sz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</w:rPr>
              <w:t xml:space="preserve">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Pr="00BB3D24" w:rsidRDefault="00C51312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Pr="00BB3D24" w:rsidRDefault="00C51312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182C67" w:rsidTr="008830F4">
        <w:trPr>
          <w:trHeight w:val="30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0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312" w:rsidRDefault="00C51312" w:rsidP="00C176C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Кондопожский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32 603,9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Pr="00BB3D24" w:rsidRDefault="00C51312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Pr="00BB3D24" w:rsidRDefault="00C51312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182C67" w:rsidTr="001C7A4A">
        <w:trPr>
          <w:trHeight w:val="30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45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312" w:rsidRDefault="00C51312" w:rsidP="00C5131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9 593,7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Pr="00BB3D24" w:rsidRDefault="00C51312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Pr="00BB3D24" w:rsidRDefault="00C51312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182C67" w:rsidTr="008830F4">
        <w:trPr>
          <w:trHeight w:val="30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</w:t>
            </w:r>
          </w:p>
        </w:tc>
        <w:tc>
          <w:tcPr>
            <w:tcW w:w="30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312" w:rsidRDefault="00C51312" w:rsidP="006F405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Реконструкция здания </w:t>
            </w:r>
            <w:proofErr w:type="spellStart"/>
            <w:r>
              <w:rPr>
                <w:color w:val="000000"/>
                <w:sz w:val="20"/>
              </w:rPr>
              <w:t>физкуль</w:t>
            </w:r>
            <w:proofErr w:type="spellEnd"/>
            <w:r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турно</w:t>
            </w:r>
            <w:proofErr w:type="spellEnd"/>
            <w:r>
              <w:rPr>
                <w:color w:val="000000"/>
                <w:sz w:val="20"/>
              </w:rPr>
              <w:t xml:space="preserve">-оздоровительного </w:t>
            </w:r>
            <w:proofErr w:type="spellStart"/>
            <w:proofErr w:type="gramStart"/>
            <w:r>
              <w:rPr>
                <w:color w:val="000000"/>
                <w:sz w:val="20"/>
              </w:rPr>
              <w:t>комплек</w:t>
            </w:r>
            <w:r w:rsidR="006F4055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са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(бассейна) по ул. </w:t>
            </w:r>
            <w:proofErr w:type="spellStart"/>
            <w:r>
              <w:rPr>
                <w:color w:val="000000"/>
                <w:sz w:val="20"/>
              </w:rPr>
              <w:t>Комсомоль</w:t>
            </w:r>
            <w:r w:rsidR="006F4055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ской</w:t>
            </w:r>
            <w:proofErr w:type="spellEnd"/>
            <w:r>
              <w:rPr>
                <w:color w:val="000000"/>
                <w:sz w:val="20"/>
              </w:rPr>
              <w:t>,    г. Кондопога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 w:rsidP="006F40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</w:rPr>
              <w:t>Кондопожского</w:t>
            </w:r>
            <w:proofErr w:type="spellEnd"/>
            <w:r>
              <w:rPr>
                <w:color w:val="000000"/>
                <w:sz w:val="20"/>
              </w:rPr>
              <w:t xml:space="preserve"> муниципального района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 w:rsidP="008830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муниципальное</w:t>
            </w:r>
            <w:proofErr w:type="gramEnd"/>
            <w:r>
              <w:rPr>
                <w:color w:val="000000"/>
                <w:sz w:val="20"/>
              </w:rPr>
              <w:t xml:space="preserve"> образователь</w:t>
            </w:r>
            <w:r w:rsidR="006F4055"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учреж</w:t>
            </w:r>
            <w:r w:rsidR="006F4055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дение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допол</w:t>
            </w:r>
            <w:r w:rsidR="006F4055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нительного</w:t>
            </w:r>
            <w:proofErr w:type="spellEnd"/>
            <w:r>
              <w:rPr>
                <w:color w:val="000000"/>
                <w:sz w:val="20"/>
              </w:rPr>
              <w:t xml:space="preserve"> образования детей детско-юношеская спортивная школа № 2</w:t>
            </w:r>
            <w:r w:rsidR="006F4055">
              <w:rPr>
                <w:color w:val="000000"/>
                <w:sz w:val="20"/>
              </w:rPr>
              <w:t xml:space="preserve">           </w:t>
            </w:r>
            <w:r>
              <w:rPr>
                <w:color w:val="000000"/>
                <w:sz w:val="20"/>
              </w:rPr>
              <w:t xml:space="preserve"> г. Кондопога Республики Карелия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2013-2014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44 559,1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44 559,1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44 559,1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Default="00C51312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28 452,7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Pr="00BB3D24" w:rsidRDefault="00C51312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12" w:rsidRPr="00BB3D24" w:rsidRDefault="00C51312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</w:tbl>
    <w:p w:rsidR="00C51312" w:rsidRDefault="00C51312"/>
    <w:p w:rsidR="006F4055" w:rsidRDefault="006F4055"/>
    <w:p w:rsidR="006F4055" w:rsidRDefault="006F4055"/>
    <w:tbl>
      <w:tblPr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3072"/>
        <w:gridCol w:w="1579"/>
        <w:gridCol w:w="1398"/>
        <w:gridCol w:w="709"/>
        <w:gridCol w:w="992"/>
        <w:gridCol w:w="850"/>
        <w:gridCol w:w="851"/>
        <w:gridCol w:w="567"/>
        <w:gridCol w:w="425"/>
        <w:gridCol w:w="851"/>
        <w:gridCol w:w="425"/>
        <w:gridCol w:w="1134"/>
        <w:gridCol w:w="1134"/>
        <w:gridCol w:w="992"/>
      </w:tblGrid>
      <w:tr w:rsidR="006F4055" w:rsidRPr="00C63F88" w:rsidTr="001542BF">
        <w:trPr>
          <w:trHeight w:val="28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55" w:rsidRPr="00C63F88" w:rsidRDefault="006F4055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55" w:rsidRPr="00C63F88" w:rsidRDefault="006F4055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55" w:rsidRPr="00C63F88" w:rsidRDefault="006F4055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55" w:rsidRPr="00C63F88" w:rsidRDefault="006F4055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55" w:rsidRPr="00C63F88" w:rsidRDefault="006F4055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55" w:rsidRPr="00C63F88" w:rsidRDefault="006F4055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55" w:rsidRPr="00C63F88" w:rsidRDefault="006F4055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55" w:rsidRPr="00C63F88" w:rsidRDefault="006F4055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55" w:rsidRPr="00C63F88" w:rsidRDefault="006F4055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55" w:rsidRPr="00C63F88" w:rsidRDefault="006F4055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55" w:rsidRPr="00C63F88" w:rsidRDefault="006F4055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55" w:rsidRPr="00C63F88" w:rsidRDefault="006F4055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55" w:rsidRPr="00C63F88" w:rsidRDefault="006F4055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55" w:rsidRPr="00C63F88" w:rsidRDefault="006F4055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55" w:rsidRPr="00C63F88" w:rsidRDefault="006F4055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15</w:t>
            </w:r>
          </w:p>
        </w:tc>
      </w:tr>
      <w:tr w:rsidR="00AA2F13" w:rsidTr="0093416E">
        <w:trPr>
          <w:trHeight w:val="33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Default="00AA2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Pr="00BB3D24" w:rsidRDefault="00AA2F1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13" w:rsidRPr="00BB3D24" w:rsidRDefault="00AA2F13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C176C3" w:rsidTr="0093416E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субсидии бюджетам субъектов Российской Федерации и муниципальных образований на приобретение оборудования для быстровозводимых физкультурно-оздоровительных комплексов, включая металлоконструкции и металлоизделия, в рамках </w:t>
            </w:r>
            <w:proofErr w:type="spellStart"/>
            <w:proofErr w:type="gramStart"/>
            <w:r>
              <w:rPr>
                <w:color w:val="000000"/>
                <w:sz w:val="20"/>
              </w:rPr>
              <w:t>подпро</w:t>
            </w:r>
            <w:proofErr w:type="spellEnd"/>
            <w:r w:rsidR="009074F9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граммы</w:t>
            </w:r>
            <w:proofErr w:type="gramEnd"/>
            <w:r>
              <w:rPr>
                <w:color w:val="000000"/>
                <w:sz w:val="20"/>
              </w:rPr>
              <w:t xml:space="preserve"> «Развитие физической культуры и массового спорта» государственной программы Российской Федерации «Развитие физической культуры и спорта»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76C3" w:rsidRDefault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0805080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9 952,7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Pr="00BB3D24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Pr="00BB3D24" w:rsidRDefault="00C176C3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C176C3" w:rsidTr="0093416E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долгосрочная целевая программа «Развитие физической культуры и массового спорта в Республике Карелия» на 2011-2015 годы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76C3" w:rsidRDefault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Pr="00BB3D24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Pr="00BB3D24" w:rsidRDefault="00C176C3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C176C3" w:rsidTr="0093416E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8 032,7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Pr="00BB3D24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Pr="00BB3D24" w:rsidRDefault="00C176C3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C176C3" w:rsidTr="0093416E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Строительство котельной в</w:t>
            </w:r>
            <w:r w:rsidR="00634426">
              <w:rPr>
                <w:color w:val="000000"/>
                <w:sz w:val="20"/>
              </w:rPr>
              <w:t xml:space="preserve">                     </w:t>
            </w:r>
            <w:r>
              <w:rPr>
                <w:color w:val="000000"/>
                <w:sz w:val="20"/>
              </w:rPr>
              <w:t xml:space="preserve"> пос. </w:t>
            </w:r>
            <w:proofErr w:type="spellStart"/>
            <w:r>
              <w:rPr>
                <w:color w:val="000000"/>
                <w:sz w:val="20"/>
              </w:rPr>
              <w:t>Кончезеро</w:t>
            </w:r>
            <w:proofErr w:type="spell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6344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</w:rPr>
              <w:t>Кончезерского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 (заказчик); администрация </w:t>
            </w:r>
            <w:proofErr w:type="spellStart"/>
            <w:r>
              <w:rPr>
                <w:color w:val="000000"/>
                <w:sz w:val="20"/>
              </w:rPr>
              <w:t>Кондопожского</w:t>
            </w:r>
            <w:proofErr w:type="spellEnd"/>
            <w:r>
              <w:rPr>
                <w:color w:val="000000"/>
                <w:sz w:val="20"/>
              </w:rPr>
              <w:t xml:space="preserve"> муниципального района</w:t>
            </w:r>
            <w:r w:rsidR="001A2ACA">
              <w:rPr>
                <w:color w:val="000000"/>
                <w:sz w:val="20"/>
              </w:rPr>
              <w:t xml:space="preserve"> (получатель)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</w:rPr>
              <w:t>Кончезерского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2012-2014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ценах </w:t>
            </w:r>
            <w:r w:rsidR="00634426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IV квартала 2012 года</w:t>
            </w:r>
          </w:p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62194,15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4 151,2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4 151,2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4 151,2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Pr="00BB3D24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Pr="00BB3D24" w:rsidRDefault="00C176C3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C176C3" w:rsidRPr="00BB3D24" w:rsidTr="0093416E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Pr="00BB3D24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Pr="00BB3D24" w:rsidRDefault="00C176C3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C176C3" w:rsidTr="00634426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Медвежьегорский муниципальный район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7" w:rsidRDefault="001A2A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proofErr w:type="spellStart"/>
            <w:proofErr w:type="gramStart"/>
            <w:r>
              <w:rPr>
                <w:color w:val="000000"/>
                <w:sz w:val="20"/>
              </w:rPr>
              <w:t>Медвежьегор</w:t>
            </w:r>
            <w:r w:rsidR="00B267C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ского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городского поселения (заказчик); </w:t>
            </w:r>
          </w:p>
          <w:p w:rsidR="00C176C3" w:rsidRDefault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1A2ACA" w:rsidP="00B267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proofErr w:type="spellStart"/>
            <w:proofErr w:type="gramStart"/>
            <w:r>
              <w:rPr>
                <w:color w:val="000000"/>
                <w:sz w:val="20"/>
              </w:rPr>
              <w:t>Медвежьегор</w:t>
            </w:r>
            <w:r w:rsidR="00B267C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ского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76C3" w:rsidRDefault="001A2ACA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2014-2014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19 154,9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Pr="00BB3D24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Pr="00BB3D24" w:rsidRDefault="00C176C3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</w:tbl>
    <w:p w:rsidR="00430F23" w:rsidRDefault="00430F23"/>
    <w:tbl>
      <w:tblPr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3072"/>
        <w:gridCol w:w="1579"/>
        <w:gridCol w:w="1398"/>
        <w:gridCol w:w="709"/>
        <w:gridCol w:w="992"/>
        <w:gridCol w:w="850"/>
        <w:gridCol w:w="851"/>
        <w:gridCol w:w="567"/>
        <w:gridCol w:w="425"/>
        <w:gridCol w:w="851"/>
        <w:gridCol w:w="425"/>
        <w:gridCol w:w="1134"/>
        <w:gridCol w:w="1134"/>
        <w:gridCol w:w="992"/>
      </w:tblGrid>
      <w:tr w:rsidR="00B267C7" w:rsidRPr="00C63F88" w:rsidTr="001542BF">
        <w:trPr>
          <w:trHeight w:val="28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7" w:rsidRPr="00C63F88" w:rsidRDefault="00B267C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7" w:rsidRPr="00C63F88" w:rsidRDefault="00B267C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7" w:rsidRPr="00C63F88" w:rsidRDefault="00B267C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7" w:rsidRPr="00C63F88" w:rsidRDefault="00B267C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7" w:rsidRPr="00C63F88" w:rsidRDefault="00B267C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7" w:rsidRPr="00C63F88" w:rsidRDefault="00B267C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7" w:rsidRPr="00C63F88" w:rsidRDefault="00B267C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7" w:rsidRPr="00C63F88" w:rsidRDefault="00B267C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7" w:rsidRPr="00C63F88" w:rsidRDefault="00B267C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7" w:rsidRPr="00C63F88" w:rsidRDefault="00B267C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7" w:rsidRPr="00C63F88" w:rsidRDefault="00B267C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7" w:rsidRPr="00C63F88" w:rsidRDefault="00B267C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7" w:rsidRPr="00C63F88" w:rsidRDefault="00B267C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7" w:rsidRPr="00C63F88" w:rsidRDefault="00B267C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7" w:rsidRPr="00C63F88" w:rsidRDefault="00B267C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15</w:t>
            </w:r>
          </w:p>
        </w:tc>
      </w:tr>
      <w:tr w:rsidR="00B267C7" w:rsidRPr="00C63F88" w:rsidTr="001542BF">
        <w:trPr>
          <w:trHeight w:val="28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7" w:rsidRPr="00C63F88" w:rsidRDefault="00B267C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7" w:rsidRPr="00C63F88" w:rsidRDefault="00B267C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7" w:rsidRPr="00C63F88" w:rsidRDefault="00B267C7" w:rsidP="00874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proofErr w:type="spellStart"/>
            <w:proofErr w:type="gramStart"/>
            <w:r>
              <w:rPr>
                <w:color w:val="000000"/>
                <w:sz w:val="20"/>
              </w:rPr>
              <w:t>Медвежьегор-ского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муни</w:t>
            </w:r>
            <w:r w:rsidR="00874F13">
              <w:rPr>
                <w:color w:val="000000"/>
                <w:sz w:val="20"/>
              </w:rPr>
              <w:t>ци-</w:t>
            </w:r>
            <w:r>
              <w:rPr>
                <w:color w:val="000000"/>
                <w:sz w:val="20"/>
              </w:rPr>
              <w:t>пального</w:t>
            </w:r>
            <w:proofErr w:type="spellEnd"/>
            <w:r>
              <w:rPr>
                <w:color w:val="000000"/>
                <w:sz w:val="20"/>
              </w:rPr>
              <w:t xml:space="preserve"> района (получатель)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7" w:rsidRPr="00C63F88" w:rsidRDefault="00B267C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7" w:rsidRPr="00C63F88" w:rsidRDefault="00B267C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7" w:rsidRPr="00C63F88" w:rsidRDefault="00B267C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7" w:rsidRPr="00C63F88" w:rsidRDefault="00B267C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7" w:rsidRPr="00C63F88" w:rsidRDefault="00B267C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7" w:rsidRPr="00C63F88" w:rsidRDefault="00B267C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7" w:rsidRPr="00C63F88" w:rsidRDefault="00B267C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7" w:rsidRPr="00C63F88" w:rsidRDefault="00B267C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7" w:rsidRPr="00C63F88" w:rsidRDefault="00B267C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7" w:rsidRPr="00C63F88" w:rsidRDefault="00B267C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7" w:rsidRPr="00C63F88" w:rsidRDefault="00B267C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7" w:rsidRPr="00C63F88" w:rsidRDefault="00B267C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C176C3" w:rsidRPr="00BB3D24" w:rsidTr="00634426">
        <w:trPr>
          <w:trHeight w:val="27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45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Pr="00BB3D24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Pr="00BB3D24" w:rsidRDefault="00C176C3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C176C3" w:rsidTr="00634426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мероприятий по переселению граждан из аварийного жилищного фонда в Медвежьегорском городском поселении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(в том числе проектно-изыскательские работы)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76C3" w:rsidRDefault="00C176C3" w:rsidP="00DB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2014- 2015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19 154,9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Pr="00BB3D24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Pr="00BB3D24" w:rsidRDefault="00C176C3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C176C3" w:rsidTr="00634426">
        <w:trPr>
          <w:trHeight w:val="19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Pr="00BB3D24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C176C3" w:rsidTr="00634426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 счет средств государственной корпорации</w:t>
            </w:r>
            <w:r w:rsidR="001A2ACA">
              <w:rPr>
                <w:color w:val="000000"/>
                <w:sz w:val="20"/>
              </w:rPr>
              <w:t xml:space="preserve"> –</w:t>
            </w:r>
            <w:r>
              <w:rPr>
                <w:color w:val="000000"/>
                <w:sz w:val="20"/>
              </w:rPr>
              <w:t xml:space="preserve"> Фонд</w:t>
            </w:r>
            <w:r w:rsidR="001A2ACA"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 xml:space="preserve"> содействия реформированию жилищно-коммунального хозяйства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0509503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11 876,4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Pr="00BB3D24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Pr="00BB3D24" w:rsidRDefault="00C176C3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C176C3" w:rsidTr="00634426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 счет средств бюджета Республики Карелия 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0509603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7 278,5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Pr="00BB3D24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Pr="00BB3D24" w:rsidRDefault="00C176C3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C176C3" w:rsidTr="00634426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Pr="00BB3D24" w:rsidRDefault="00C176C3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C3" w:rsidRPr="00BB3D24" w:rsidRDefault="00C176C3" w:rsidP="00C176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1A2ACA" w:rsidTr="00634426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1A2AC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Олонецкий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2ACA" w:rsidRDefault="001A2ACA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31 300,0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Pr="00BB3D24" w:rsidRDefault="001A2ACA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Pr="00BB3D24" w:rsidRDefault="001A2ACA" w:rsidP="00C63F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1A2ACA" w:rsidTr="00634426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1A2AC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3 309,0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Pr="00BB3D24" w:rsidRDefault="001A2ACA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Pr="00BB3D24" w:rsidRDefault="001A2ACA" w:rsidP="00C63F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1A2ACA" w:rsidTr="00634426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6.1.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63F8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газопровода распределительного (уличная сеть) по д. Верховье, г. Олонец, </w:t>
            </w:r>
            <w:r w:rsidR="00DB095B">
              <w:rPr>
                <w:color w:val="000000"/>
                <w:sz w:val="20"/>
              </w:rPr>
              <w:t xml:space="preserve">                    </w:t>
            </w:r>
            <w:r>
              <w:rPr>
                <w:color w:val="000000"/>
                <w:sz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</w:rPr>
              <w:t>Судалица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Олонецкого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город</w:t>
            </w:r>
            <w:r w:rsidR="00DB095B"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ского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поселения </w:t>
            </w:r>
            <w:proofErr w:type="spellStart"/>
            <w:r>
              <w:rPr>
                <w:color w:val="000000"/>
                <w:sz w:val="20"/>
              </w:rPr>
              <w:t>Олонецкого</w:t>
            </w:r>
            <w:proofErr w:type="spellEnd"/>
            <w:r>
              <w:rPr>
                <w:color w:val="000000"/>
                <w:sz w:val="20"/>
              </w:rPr>
              <w:t xml:space="preserve"> национального муниципального района (в том числе проектно-2014изыскательские работы)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DB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</w:rPr>
              <w:t>Олонецкого</w:t>
            </w:r>
            <w:proofErr w:type="spellEnd"/>
            <w:r>
              <w:rPr>
                <w:color w:val="000000"/>
                <w:sz w:val="20"/>
              </w:rPr>
              <w:t xml:space="preserve"> городского поселения (заказчик); администрация </w:t>
            </w:r>
            <w:proofErr w:type="spellStart"/>
            <w:r>
              <w:rPr>
                <w:color w:val="000000"/>
                <w:sz w:val="20"/>
              </w:rPr>
              <w:t>Олонецкого</w:t>
            </w:r>
            <w:proofErr w:type="spellEnd"/>
            <w:r>
              <w:rPr>
                <w:color w:val="000000"/>
                <w:sz w:val="20"/>
              </w:rPr>
              <w:t xml:space="preserve"> национального муниципального района (получатель)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</w:rPr>
              <w:t>Олонецкого</w:t>
            </w:r>
            <w:proofErr w:type="spellEnd"/>
            <w:r>
              <w:rPr>
                <w:color w:val="000000"/>
                <w:sz w:val="20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2ACA" w:rsidRDefault="001A2ACA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1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7 620,0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Pr="00BB3D24" w:rsidRDefault="001A2ACA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Pr="00BB3D24" w:rsidRDefault="001A2ACA" w:rsidP="00C63F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</w:tbl>
    <w:p w:rsidR="00DB095B" w:rsidRDefault="00DB095B"/>
    <w:p w:rsidR="00DB095B" w:rsidRDefault="00DB095B"/>
    <w:tbl>
      <w:tblPr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3072"/>
        <w:gridCol w:w="1579"/>
        <w:gridCol w:w="1398"/>
        <w:gridCol w:w="709"/>
        <w:gridCol w:w="992"/>
        <w:gridCol w:w="850"/>
        <w:gridCol w:w="851"/>
        <w:gridCol w:w="567"/>
        <w:gridCol w:w="425"/>
        <w:gridCol w:w="851"/>
        <w:gridCol w:w="425"/>
        <w:gridCol w:w="1134"/>
        <w:gridCol w:w="1134"/>
        <w:gridCol w:w="992"/>
      </w:tblGrid>
      <w:tr w:rsidR="00DB095B" w:rsidRPr="00C63F88" w:rsidTr="001542BF">
        <w:trPr>
          <w:trHeight w:val="28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95B" w:rsidRPr="00C63F88" w:rsidRDefault="00DB095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95B" w:rsidRPr="00C63F88" w:rsidRDefault="00DB095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95B" w:rsidRPr="00C63F88" w:rsidRDefault="00DB095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95B" w:rsidRPr="00C63F88" w:rsidRDefault="00DB095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95B" w:rsidRPr="00C63F88" w:rsidRDefault="00DB095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95B" w:rsidRPr="00C63F88" w:rsidRDefault="00DB095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95B" w:rsidRPr="00C63F88" w:rsidRDefault="00DB095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95B" w:rsidRPr="00C63F88" w:rsidRDefault="00DB095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95B" w:rsidRPr="00C63F88" w:rsidRDefault="00DB095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95B" w:rsidRPr="00C63F88" w:rsidRDefault="00DB095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95B" w:rsidRPr="00C63F88" w:rsidRDefault="00DB095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95B" w:rsidRPr="00C63F88" w:rsidRDefault="00DB095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95B" w:rsidRPr="00C63F88" w:rsidRDefault="00DB095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95B" w:rsidRPr="00C63F88" w:rsidRDefault="00DB095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95B" w:rsidRPr="00C63F88" w:rsidRDefault="00DB095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15</w:t>
            </w:r>
          </w:p>
        </w:tc>
      </w:tr>
      <w:tr w:rsidR="001A2ACA" w:rsidTr="00634426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1A2AC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2 998,5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Pr="00BB3D24" w:rsidRDefault="001A2ACA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Pr="00BB3D24" w:rsidRDefault="001A2ACA" w:rsidP="00C63F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1A2ACA" w:rsidTr="00634426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6.2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63F8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газопровода распределительного (уличная сеть) по д. </w:t>
            </w:r>
            <w:proofErr w:type="spellStart"/>
            <w:r>
              <w:rPr>
                <w:color w:val="000000"/>
                <w:sz w:val="20"/>
              </w:rPr>
              <w:t>Татчелица</w:t>
            </w:r>
            <w:proofErr w:type="spellEnd"/>
            <w:r>
              <w:rPr>
                <w:color w:val="000000"/>
                <w:sz w:val="20"/>
              </w:rPr>
              <w:t xml:space="preserve">, д. </w:t>
            </w:r>
            <w:proofErr w:type="spellStart"/>
            <w:r>
              <w:rPr>
                <w:color w:val="000000"/>
                <w:sz w:val="20"/>
              </w:rPr>
              <w:t>Путилица</w:t>
            </w:r>
            <w:proofErr w:type="spellEnd"/>
            <w:r>
              <w:rPr>
                <w:color w:val="000000"/>
                <w:sz w:val="20"/>
              </w:rPr>
              <w:t xml:space="preserve">,                           д. </w:t>
            </w:r>
            <w:proofErr w:type="spellStart"/>
            <w:r>
              <w:rPr>
                <w:color w:val="000000"/>
                <w:sz w:val="20"/>
              </w:rPr>
              <w:t>Тахтасово</w:t>
            </w:r>
            <w:proofErr w:type="spellEnd"/>
            <w:r>
              <w:rPr>
                <w:color w:val="000000"/>
                <w:sz w:val="20"/>
              </w:rPr>
              <w:t xml:space="preserve">,  д. </w:t>
            </w:r>
            <w:proofErr w:type="spellStart"/>
            <w:r>
              <w:rPr>
                <w:color w:val="000000"/>
                <w:sz w:val="20"/>
              </w:rPr>
              <w:t>Иммалицы</w:t>
            </w:r>
            <w:proofErr w:type="spellEnd"/>
            <w:r>
              <w:rPr>
                <w:color w:val="000000"/>
                <w:sz w:val="20"/>
              </w:rPr>
              <w:t xml:space="preserve">,                       д. </w:t>
            </w:r>
            <w:proofErr w:type="spellStart"/>
            <w:r>
              <w:rPr>
                <w:color w:val="000000"/>
                <w:sz w:val="20"/>
              </w:rPr>
              <w:t>Рыпушкалицы</w:t>
            </w:r>
            <w:proofErr w:type="spellEnd"/>
            <w:r>
              <w:rPr>
                <w:color w:val="000000"/>
                <w:sz w:val="20"/>
              </w:rPr>
              <w:t xml:space="preserve">, д. </w:t>
            </w:r>
            <w:proofErr w:type="spellStart"/>
            <w:r>
              <w:rPr>
                <w:color w:val="000000"/>
                <w:sz w:val="20"/>
              </w:rPr>
              <w:t>Капшойла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Олонецкого</w:t>
            </w:r>
            <w:proofErr w:type="spellEnd"/>
            <w:r>
              <w:rPr>
                <w:color w:val="000000"/>
                <w:sz w:val="20"/>
              </w:rPr>
              <w:t xml:space="preserve"> городского поселения  </w:t>
            </w:r>
            <w:proofErr w:type="spellStart"/>
            <w:r>
              <w:rPr>
                <w:color w:val="000000"/>
                <w:sz w:val="20"/>
              </w:rPr>
              <w:t>Олонецкого</w:t>
            </w:r>
            <w:proofErr w:type="spellEnd"/>
            <w:r>
              <w:rPr>
                <w:color w:val="000000"/>
                <w:sz w:val="20"/>
              </w:rPr>
              <w:t xml:space="preserve"> национального муниципального района (в том числе проектно-изыскательские работы)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2836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</w:rPr>
              <w:t>Олонецкого</w:t>
            </w:r>
            <w:proofErr w:type="spellEnd"/>
            <w:r>
              <w:rPr>
                <w:color w:val="000000"/>
                <w:sz w:val="20"/>
              </w:rPr>
              <w:t xml:space="preserve"> городского поселения (заказчик); администрация </w:t>
            </w:r>
            <w:proofErr w:type="spellStart"/>
            <w:r>
              <w:rPr>
                <w:color w:val="000000"/>
                <w:sz w:val="20"/>
              </w:rPr>
              <w:t>Олонецкого</w:t>
            </w:r>
            <w:proofErr w:type="spellEnd"/>
            <w:r>
              <w:rPr>
                <w:color w:val="000000"/>
                <w:sz w:val="20"/>
              </w:rPr>
              <w:t xml:space="preserve"> национального муниципального района (получатель)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</w:rPr>
              <w:t>Олонецкого</w:t>
            </w:r>
            <w:proofErr w:type="spellEnd"/>
            <w:r>
              <w:rPr>
                <w:color w:val="000000"/>
                <w:sz w:val="20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2ACA" w:rsidRDefault="001A2ACA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2 610,0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Pr="00BB3D24" w:rsidRDefault="001A2ACA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Pr="00BB3D24" w:rsidRDefault="001A2ACA" w:rsidP="00C63F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1A2ACA" w:rsidTr="00634426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1A2AC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Pr="00BB3D24" w:rsidRDefault="001A2ACA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63F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1A2ACA" w:rsidTr="00634426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6.3.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63F8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газопровода распределительного (уличная сеть) по д. </w:t>
            </w:r>
            <w:proofErr w:type="spellStart"/>
            <w:r>
              <w:rPr>
                <w:color w:val="000000"/>
                <w:sz w:val="20"/>
              </w:rPr>
              <w:t>Куйтежа</w:t>
            </w:r>
            <w:proofErr w:type="spellEnd"/>
            <w:r>
              <w:rPr>
                <w:color w:val="000000"/>
                <w:sz w:val="20"/>
              </w:rPr>
              <w:t xml:space="preserve">, п. Речная Сельга </w:t>
            </w:r>
            <w:proofErr w:type="spellStart"/>
            <w:r>
              <w:rPr>
                <w:color w:val="000000"/>
                <w:sz w:val="20"/>
              </w:rPr>
              <w:t>Куйтежского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0"/>
              </w:rPr>
              <w:t>Олонецкого</w:t>
            </w:r>
            <w:proofErr w:type="spellEnd"/>
            <w:r>
              <w:rPr>
                <w:color w:val="000000"/>
                <w:sz w:val="20"/>
              </w:rPr>
              <w:t xml:space="preserve"> национального муниципального района (в том числе проектно-изыскательские работы)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2836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</w:rPr>
              <w:t>Куйтежского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 (заказчик); администрация </w:t>
            </w:r>
            <w:proofErr w:type="spellStart"/>
            <w:r>
              <w:rPr>
                <w:color w:val="000000"/>
                <w:sz w:val="20"/>
              </w:rPr>
              <w:t>Олонецкого</w:t>
            </w:r>
            <w:proofErr w:type="spellEnd"/>
            <w:r>
              <w:rPr>
                <w:color w:val="000000"/>
                <w:sz w:val="20"/>
              </w:rPr>
              <w:t xml:space="preserve"> национального муниципального района (получатель</w:t>
            </w:r>
            <w:r w:rsidR="00003F08">
              <w:rPr>
                <w:color w:val="000000"/>
                <w:sz w:val="20"/>
              </w:rPr>
              <w:t>)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1A2A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</w:rPr>
              <w:t>Куйтежского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2ACA" w:rsidRDefault="001A2ACA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Default="001A2ACA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2 966,0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Pr="00BB3D24" w:rsidRDefault="001A2ACA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CA" w:rsidRPr="00BB3D24" w:rsidRDefault="001A2ACA" w:rsidP="00C63F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003F08" w:rsidTr="00634426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6.4.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газопровода распределительного (уличная сеть) по д. </w:t>
            </w:r>
            <w:proofErr w:type="spellStart"/>
            <w:r>
              <w:rPr>
                <w:color w:val="000000"/>
                <w:sz w:val="20"/>
              </w:rPr>
              <w:t>Тукса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Туксинского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0"/>
              </w:rPr>
              <w:t>Олонецкого</w:t>
            </w:r>
            <w:proofErr w:type="spellEnd"/>
            <w:r>
              <w:rPr>
                <w:color w:val="000000"/>
                <w:sz w:val="20"/>
              </w:rPr>
              <w:t xml:space="preserve"> национального муниципального района (в том числе проектно-изыскательские работы)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2836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</w:rPr>
              <w:t>Туксинского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 (заказчик); администрация </w:t>
            </w:r>
            <w:proofErr w:type="spellStart"/>
            <w:r>
              <w:rPr>
                <w:color w:val="000000"/>
                <w:sz w:val="20"/>
              </w:rPr>
              <w:t>Олонецкого</w:t>
            </w:r>
            <w:proofErr w:type="spellEnd"/>
            <w:r>
              <w:rPr>
                <w:color w:val="000000"/>
                <w:sz w:val="20"/>
              </w:rPr>
              <w:t xml:space="preserve"> национального муниципального района (получатель)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003F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</w:rPr>
              <w:t>Туксинского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Pr="00BB3D24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Pr="00BB3D24" w:rsidRDefault="00003F08" w:rsidP="00C63F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</w:tbl>
    <w:p w:rsidR="0028364F" w:rsidRDefault="0028364F"/>
    <w:p w:rsidR="0028364F" w:rsidRDefault="0028364F"/>
    <w:tbl>
      <w:tblPr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3072"/>
        <w:gridCol w:w="1579"/>
        <w:gridCol w:w="1398"/>
        <w:gridCol w:w="709"/>
        <w:gridCol w:w="992"/>
        <w:gridCol w:w="850"/>
        <w:gridCol w:w="851"/>
        <w:gridCol w:w="567"/>
        <w:gridCol w:w="425"/>
        <w:gridCol w:w="851"/>
        <w:gridCol w:w="425"/>
        <w:gridCol w:w="1134"/>
        <w:gridCol w:w="1134"/>
        <w:gridCol w:w="992"/>
      </w:tblGrid>
      <w:tr w:rsidR="0028364F" w:rsidRPr="00C63F88" w:rsidTr="001542BF">
        <w:trPr>
          <w:trHeight w:val="28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64F" w:rsidRPr="00C63F88" w:rsidRDefault="0028364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64F" w:rsidRPr="00C63F88" w:rsidRDefault="0028364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64F" w:rsidRPr="00C63F88" w:rsidRDefault="0028364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64F" w:rsidRPr="00C63F88" w:rsidRDefault="0028364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64F" w:rsidRPr="00C63F88" w:rsidRDefault="0028364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64F" w:rsidRPr="00C63F88" w:rsidRDefault="0028364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64F" w:rsidRPr="00C63F88" w:rsidRDefault="0028364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64F" w:rsidRPr="00C63F88" w:rsidRDefault="0028364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64F" w:rsidRPr="00C63F88" w:rsidRDefault="0028364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64F" w:rsidRPr="00C63F88" w:rsidRDefault="0028364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64F" w:rsidRPr="00C63F88" w:rsidRDefault="0028364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64F" w:rsidRPr="00C63F88" w:rsidRDefault="0028364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64F" w:rsidRPr="00C63F88" w:rsidRDefault="0028364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64F" w:rsidRPr="00C63F88" w:rsidRDefault="0028364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64F" w:rsidRPr="00C63F88" w:rsidRDefault="0028364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15</w:t>
            </w:r>
          </w:p>
        </w:tc>
      </w:tr>
      <w:tr w:rsidR="00003F08" w:rsidTr="00634426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003F0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 xml:space="preserve">Строительство газопровода распределительного (уличная сеть) по д. Ильинская Горка, д. Большаково,   п. Ильинский, </w:t>
            </w:r>
            <w:r w:rsidR="00D254A2">
              <w:rPr>
                <w:color w:val="000000"/>
                <w:sz w:val="20"/>
              </w:rPr>
              <w:t xml:space="preserve">                 </w:t>
            </w:r>
            <w:r>
              <w:rPr>
                <w:color w:val="000000"/>
                <w:sz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</w:rPr>
              <w:t>Алексала</w:t>
            </w:r>
            <w:proofErr w:type="spellEnd"/>
            <w:r>
              <w:rPr>
                <w:color w:val="000000"/>
                <w:sz w:val="20"/>
              </w:rPr>
              <w:t xml:space="preserve">, д. </w:t>
            </w:r>
            <w:proofErr w:type="spellStart"/>
            <w:r>
              <w:rPr>
                <w:color w:val="000000"/>
                <w:sz w:val="20"/>
              </w:rPr>
              <w:t>Еройла</w:t>
            </w:r>
            <w:proofErr w:type="spellEnd"/>
            <w:r>
              <w:rPr>
                <w:color w:val="000000"/>
                <w:sz w:val="20"/>
              </w:rPr>
              <w:t xml:space="preserve">,   </w:t>
            </w:r>
            <w:r w:rsidR="00D254A2">
              <w:rPr>
                <w:color w:val="000000"/>
                <w:sz w:val="20"/>
              </w:rPr>
              <w:t xml:space="preserve">                       </w:t>
            </w:r>
            <w:r>
              <w:rPr>
                <w:color w:val="000000"/>
                <w:sz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</w:rPr>
              <w:t>Герпеля</w:t>
            </w:r>
            <w:proofErr w:type="spellEnd"/>
            <w:r>
              <w:rPr>
                <w:color w:val="000000"/>
                <w:sz w:val="20"/>
              </w:rPr>
              <w:t>, c.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Нурмойла</w:t>
            </w:r>
            <w:proofErr w:type="spellEnd"/>
            <w:r>
              <w:rPr>
                <w:color w:val="000000"/>
                <w:sz w:val="20"/>
              </w:rPr>
              <w:t xml:space="preserve">, п. </w:t>
            </w:r>
            <w:proofErr w:type="spellStart"/>
            <w:proofErr w:type="gramStart"/>
            <w:r>
              <w:rPr>
                <w:color w:val="000000"/>
                <w:sz w:val="20"/>
              </w:rPr>
              <w:t>c</w:t>
            </w:r>
            <w:proofErr w:type="gramEnd"/>
            <w:r>
              <w:rPr>
                <w:color w:val="000000"/>
                <w:sz w:val="20"/>
              </w:rPr>
              <w:t>овхоза</w:t>
            </w:r>
            <w:proofErr w:type="spellEnd"/>
            <w:r>
              <w:rPr>
                <w:color w:val="000000"/>
                <w:sz w:val="20"/>
              </w:rPr>
              <w:t xml:space="preserve"> «Ильинский»,  д. </w:t>
            </w:r>
            <w:proofErr w:type="spellStart"/>
            <w:r>
              <w:rPr>
                <w:color w:val="000000"/>
                <w:sz w:val="20"/>
              </w:rPr>
              <w:t>Тулокса</w:t>
            </w:r>
            <w:proofErr w:type="spellEnd"/>
            <w:r>
              <w:rPr>
                <w:color w:val="000000"/>
                <w:sz w:val="20"/>
              </w:rPr>
              <w:t xml:space="preserve">, д. Устье </w:t>
            </w:r>
            <w:proofErr w:type="spellStart"/>
            <w:r>
              <w:rPr>
                <w:color w:val="000000"/>
                <w:sz w:val="20"/>
              </w:rPr>
              <w:t>Тулоксы</w:t>
            </w:r>
            <w:proofErr w:type="spellEnd"/>
            <w:r>
              <w:rPr>
                <w:color w:val="000000"/>
                <w:sz w:val="20"/>
              </w:rPr>
              <w:t xml:space="preserve"> Ильинского сельского поселения </w:t>
            </w:r>
            <w:proofErr w:type="spellStart"/>
            <w:r>
              <w:rPr>
                <w:color w:val="000000"/>
                <w:sz w:val="20"/>
              </w:rPr>
              <w:t>Олонецкого</w:t>
            </w:r>
            <w:proofErr w:type="spellEnd"/>
            <w:r>
              <w:rPr>
                <w:color w:val="000000"/>
                <w:sz w:val="20"/>
              </w:rPr>
              <w:t xml:space="preserve">  национального муниципального района (в том числе проектно-изыскательские работы)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D254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Ильинского сельского поселения (заказчик); администрация </w:t>
            </w:r>
            <w:proofErr w:type="spellStart"/>
            <w:r>
              <w:rPr>
                <w:color w:val="000000"/>
                <w:sz w:val="20"/>
              </w:rPr>
              <w:t>Олонецкого</w:t>
            </w:r>
            <w:proofErr w:type="spellEnd"/>
            <w:r>
              <w:rPr>
                <w:color w:val="000000"/>
                <w:sz w:val="20"/>
              </w:rPr>
              <w:t xml:space="preserve"> национального муниципального района (получатель)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003F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администрация Ильинского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Pr="00BB3D24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Pr="00BB3D24" w:rsidRDefault="00003F08" w:rsidP="00C63F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003F08" w:rsidTr="00634426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6.6.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003F0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газопровода распределительного (уличная сеть) по д. Верхняя Видлица, </w:t>
            </w:r>
            <w:r w:rsidR="00D254A2">
              <w:rPr>
                <w:color w:val="000000"/>
                <w:sz w:val="20"/>
              </w:rPr>
              <w:t xml:space="preserve">                       </w:t>
            </w:r>
            <w:r>
              <w:rPr>
                <w:color w:val="000000"/>
                <w:sz w:val="20"/>
              </w:rPr>
              <w:t xml:space="preserve">д. Гавриловка, </w:t>
            </w:r>
            <w:proofErr w:type="gramStart"/>
            <w:r>
              <w:rPr>
                <w:color w:val="000000"/>
                <w:sz w:val="20"/>
              </w:rPr>
              <w:t>с</w:t>
            </w:r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</w:rPr>
              <w:t>Видлица</w:t>
            </w:r>
            <w:proofErr w:type="gramEnd"/>
            <w:r>
              <w:rPr>
                <w:color w:val="000000"/>
                <w:sz w:val="20"/>
              </w:rPr>
              <w:t xml:space="preserve">, </w:t>
            </w:r>
            <w:r w:rsidR="00D254A2">
              <w:rPr>
                <w:color w:val="000000"/>
                <w:sz w:val="20"/>
              </w:rPr>
              <w:t xml:space="preserve">                   </w:t>
            </w:r>
            <w:r>
              <w:rPr>
                <w:color w:val="000000"/>
                <w:sz w:val="20"/>
              </w:rPr>
              <w:t xml:space="preserve">п. Устье Видлицы </w:t>
            </w:r>
            <w:proofErr w:type="spellStart"/>
            <w:r>
              <w:rPr>
                <w:color w:val="000000"/>
                <w:sz w:val="20"/>
              </w:rPr>
              <w:t>Видлицкого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  </w:t>
            </w:r>
            <w:proofErr w:type="spellStart"/>
            <w:r>
              <w:rPr>
                <w:color w:val="000000"/>
                <w:sz w:val="20"/>
              </w:rPr>
              <w:t>Олонецкого</w:t>
            </w:r>
            <w:proofErr w:type="spellEnd"/>
            <w:r>
              <w:rPr>
                <w:color w:val="000000"/>
                <w:sz w:val="20"/>
              </w:rPr>
              <w:t xml:space="preserve"> национального муниципального района (в том числе проектно-изыскательские работы)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D254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</w:rPr>
              <w:t>Видлицкого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 (заказчик); администрация </w:t>
            </w:r>
            <w:proofErr w:type="spellStart"/>
            <w:r>
              <w:rPr>
                <w:color w:val="000000"/>
                <w:sz w:val="20"/>
              </w:rPr>
              <w:t>Олонецкого</w:t>
            </w:r>
            <w:proofErr w:type="spellEnd"/>
            <w:r>
              <w:rPr>
                <w:color w:val="000000"/>
                <w:sz w:val="20"/>
              </w:rPr>
              <w:t xml:space="preserve"> национального муниципального района (получатель)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003F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</w:rPr>
              <w:t>Видлицкого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3 172,0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Pr="00BB3D24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Pr="00BB3D24" w:rsidRDefault="00003F08" w:rsidP="00C63F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003F08" w:rsidTr="00634426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6.7.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газопровода распределительного (уличная сеть) по д. </w:t>
            </w:r>
            <w:proofErr w:type="spellStart"/>
            <w:r>
              <w:rPr>
                <w:color w:val="000000"/>
                <w:sz w:val="20"/>
              </w:rPr>
              <w:t>Гошкила</w:t>
            </w:r>
            <w:proofErr w:type="spellEnd"/>
            <w:r>
              <w:rPr>
                <w:color w:val="000000"/>
                <w:sz w:val="20"/>
              </w:rPr>
              <w:t xml:space="preserve">, д. Торосозеро,                            д. </w:t>
            </w:r>
            <w:proofErr w:type="spellStart"/>
            <w:r>
              <w:rPr>
                <w:color w:val="000000"/>
                <w:sz w:val="20"/>
              </w:rPr>
              <w:t>Коткозеро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Коткозерского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0"/>
              </w:rPr>
              <w:t>Олонецкого</w:t>
            </w:r>
            <w:proofErr w:type="spellEnd"/>
            <w:r>
              <w:rPr>
                <w:color w:val="000000"/>
                <w:sz w:val="20"/>
              </w:rPr>
              <w:t xml:space="preserve"> национального муниципального района (в том числе проектно-изыскательские работы)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D254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</w:rPr>
              <w:t>Коткозерского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 (заказчик); администрация </w:t>
            </w:r>
            <w:proofErr w:type="spellStart"/>
            <w:r>
              <w:rPr>
                <w:color w:val="000000"/>
                <w:sz w:val="20"/>
              </w:rPr>
              <w:t>Олонецкого</w:t>
            </w:r>
            <w:proofErr w:type="spellEnd"/>
            <w:r>
              <w:rPr>
                <w:color w:val="000000"/>
                <w:sz w:val="20"/>
              </w:rPr>
              <w:t xml:space="preserve"> национального муниципального района (получатель)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003F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</w:rPr>
              <w:t>Коткозерского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2 820,0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Pr="00BB3D24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Pr="00BB3D24" w:rsidRDefault="00003F08" w:rsidP="00C63F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</w:tbl>
    <w:p w:rsidR="00D254A2" w:rsidRDefault="00D254A2"/>
    <w:p w:rsidR="00D254A2" w:rsidRDefault="00D254A2"/>
    <w:p w:rsidR="00D254A2" w:rsidRDefault="00D254A2"/>
    <w:p w:rsidR="00D254A2" w:rsidRDefault="00D254A2"/>
    <w:tbl>
      <w:tblPr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3072"/>
        <w:gridCol w:w="1579"/>
        <w:gridCol w:w="1398"/>
        <w:gridCol w:w="709"/>
        <w:gridCol w:w="992"/>
        <w:gridCol w:w="850"/>
        <w:gridCol w:w="851"/>
        <w:gridCol w:w="567"/>
        <w:gridCol w:w="425"/>
        <w:gridCol w:w="851"/>
        <w:gridCol w:w="425"/>
        <w:gridCol w:w="1134"/>
        <w:gridCol w:w="1134"/>
        <w:gridCol w:w="992"/>
      </w:tblGrid>
      <w:tr w:rsidR="00D254A2" w:rsidRPr="00C63F88" w:rsidTr="001542BF">
        <w:trPr>
          <w:trHeight w:val="28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A2" w:rsidRPr="00C63F88" w:rsidRDefault="00D254A2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A2" w:rsidRPr="00C63F88" w:rsidRDefault="00D254A2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A2" w:rsidRPr="00C63F88" w:rsidRDefault="00D254A2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A2" w:rsidRPr="00C63F88" w:rsidRDefault="00D254A2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A2" w:rsidRPr="00C63F88" w:rsidRDefault="00D254A2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A2" w:rsidRPr="00C63F88" w:rsidRDefault="00D254A2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A2" w:rsidRPr="00C63F88" w:rsidRDefault="00D254A2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A2" w:rsidRPr="00C63F88" w:rsidRDefault="00D254A2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A2" w:rsidRPr="00C63F88" w:rsidRDefault="00D254A2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A2" w:rsidRPr="00C63F88" w:rsidRDefault="00D254A2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A2" w:rsidRPr="00C63F88" w:rsidRDefault="00D254A2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A2" w:rsidRPr="00C63F88" w:rsidRDefault="00D254A2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A2" w:rsidRPr="00C63F88" w:rsidRDefault="00D254A2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A2" w:rsidRPr="00C63F88" w:rsidRDefault="00D254A2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A2" w:rsidRPr="00C63F88" w:rsidRDefault="00D254A2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15</w:t>
            </w:r>
          </w:p>
        </w:tc>
      </w:tr>
      <w:tr w:rsidR="00003F08" w:rsidTr="00634426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6.8.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газопровода распределительного (уличная сеть) </w:t>
            </w:r>
            <w:proofErr w:type="gramStart"/>
            <w:r>
              <w:rPr>
                <w:color w:val="000000"/>
                <w:sz w:val="20"/>
              </w:rPr>
              <w:t>по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с</w:t>
            </w:r>
            <w:proofErr w:type="gramEnd"/>
            <w:r>
              <w:rPr>
                <w:color w:val="000000"/>
                <w:sz w:val="20"/>
              </w:rPr>
              <w:t>. Михайловское  Михайлов</w:t>
            </w:r>
            <w:r w:rsidR="00994517"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ского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0"/>
              </w:rPr>
              <w:t>Олонецкого</w:t>
            </w:r>
            <w:proofErr w:type="spellEnd"/>
            <w:r>
              <w:rPr>
                <w:color w:val="000000"/>
                <w:sz w:val="20"/>
              </w:rPr>
              <w:t xml:space="preserve"> национального муниципального района (в том числе проектно-изыскательские работы)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9945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Михайловского сельского поселения (заказчик); администрация </w:t>
            </w:r>
            <w:proofErr w:type="spellStart"/>
            <w:r>
              <w:rPr>
                <w:color w:val="000000"/>
                <w:sz w:val="20"/>
              </w:rPr>
              <w:t>Олонецкого</w:t>
            </w:r>
            <w:proofErr w:type="spellEnd"/>
            <w:r>
              <w:rPr>
                <w:color w:val="000000"/>
                <w:sz w:val="20"/>
              </w:rPr>
              <w:t xml:space="preserve"> национального муниципального района (получатель)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003F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proofErr w:type="gramStart"/>
            <w:r>
              <w:rPr>
                <w:color w:val="000000"/>
                <w:sz w:val="20"/>
              </w:rPr>
              <w:t>Михайлов</w:t>
            </w:r>
            <w:r w:rsidR="00AA4463"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ского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Pr="00BB3D24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Pr="00BB3D24" w:rsidRDefault="00003F08" w:rsidP="00C63F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003F08" w:rsidTr="00634426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6.9.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газопровода распределительного (уличная сеть) по д. </w:t>
            </w:r>
            <w:proofErr w:type="spellStart"/>
            <w:r>
              <w:rPr>
                <w:color w:val="000000"/>
                <w:sz w:val="20"/>
              </w:rPr>
              <w:t>Нурмолицы</w:t>
            </w:r>
            <w:proofErr w:type="spellEnd"/>
            <w:r>
              <w:rPr>
                <w:color w:val="000000"/>
                <w:sz w:val="20"/>
              </w:rPr>
              <w:t xml:space="preserve">, д. Новинка, </w:t>
            </w:r>
            <w:r w:rsidR="00994517">
              <w:rPr>
                <w:color w:val="000000"/>
                <w:sz w:val="20"/>
              </w:rPr>
              <w:t xml:space="preserve">             </w:t>
            </w:r>
            <w:r>
              <w:rPr>
                <w:color w:val="000000"/>
                <w:sz w:val="20"/>
              </w:rPr>
              <w:t xml:space="preserve">п. </w:t>
            </w:r>
            <w:proofErr w:type="spellStart"/>
            <w:r>
              <w:rPr>
                <w:color w:val="000000"/>
                <w:sz w:val="20"/>
              </w:rPr>
              <w:t>Ковера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Коверского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  </w:t>
            </w:r>
            <w:proofErr w:type="spellStart"/>
            <w:r>
              <w:rPr>
                <w:color w:val="000000"/>
                <w:sz w:val="20"/>
              </w:rPr>
              <w:t>Олонецкого</w:t>
            </w:r>
            <w:proofErr w:type="spellEnd"/>
            <w:r>
              <w:rPr>
                <w:color w:val="000000"/>
                <w:sz w:val="20"/>
              </w:rPr>
              <w:t xml:space="preserve"> национального муниципального района (в том числе проектно-изыскательские работы)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9945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</w:rPr>
              <w:t>Коверского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 (заказчик); администрация </w:t>
            </w:r>
            <w:proofErr w:type="spellStart"/>
            <w:r>
              <w:rPr>
                <w:color w:val="000000"/>
                <w:sz w:val="20"/>
              </w:rPr>
              <w:t>Олонецкого</w:t>
            </w:r>
            <w:proofErr w:type="spellEnd"/>
            <w:r>
              <w:rPr>
                <w:color w:val="000000"/>
                <w:sz w:val="20"/>
              </w:rPr>
              <w:t xml:space="preserve"> национального муниципального района (получатель)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003F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</w:rPr>
              <w:t>Коверского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Pr="00BB3D24" w:rsidRDefault="00003F08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08" w:rsidRPr="00BB3D24" w:rsidRDefault="00003F08" w:rsidP="00C63F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AA4463" w:rsidTr="00634426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C63F8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Питкярантский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9945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003F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4463" w:rsidRDefault="00AA4463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Pr="00BB3D24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Pr="00BB3D24" w:rsidRDefault="00AA4463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AA4463" w:rsidTr="001542BF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AA446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C63F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Pr="00BB3D24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Pr="00BB3D24" w:rsidRDefault="00AA4463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AA4463" w:rsidTr="001542BF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7.1.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газопровода распределительного (уличная сеть) по  п. </w:t>
            </w:r>
            <w:proofErr w:type="spellStart"/>
            <w:r>
              <w:rPr>
                <w:color w:val="000000"/>
                <w:sz w:val="20"/>
              </w:rPr>
              <w:t>Импилахти</w:t>
            </w:r>
            <w:proofErr w:type="spellEnd"/>
            <w:r>
              <w:rPr>
                <w:color w:val="000000"/>
                <w:sz w:val="20"/>
              </w:rPr>
              <w:t xml:space="preserve">, д. </w:t>
            </w:r>
            <w:proofErr w:type="spellStart"/>
            <w:r>
              <w:rPr>
                <w:color w:val="000000"/>
                <w:sz w:val="20"/>
              </w:rPr>
              <w:t>Леппясилта</w:t>
            </w:r>
            <w:proofErr w:type="spellEnd"/>
            <w:r>
              <w:rPr>
                <w:color w:val="000000"/>
                <w:sz w:val="20"/>
              </w:rPr>
              <w:t xml:space="preserve">,                          д. </w:t>
            </w:r>
            <w:proofErr w:type="spellStart"/>
            <w:r>
              <w:rPr>
                <w:color w:val="000000"/>
                <w:sz w:val="20"/>
              </w:rPr>
              <w:t>Сумериа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Импилахтинского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0"/>
              </w:rPr>
              <w:t>Питкярант-ского</w:t>
            </w:r>
            <w:proofErr w:type="spellEnd"/>
            <w:r>
              <w:rPr>
                <w:color w:val="000000"/>
                <w:sz w:val="20"/>
              </w:rPr>
              <w:t xml:space="preserve">  муниципального района (в том числе </w:t>
            </w:r>
            <w:proofErr w:type="gramStart"/>
            <w:r>
              <w:rPr>
                <w:color w:val="000000"/>
                <w:sz w:val="20"/>
              </w:rPr>
              <w:t>проектно-изыскатель-</w:t>
            </w:r>
            <w:proofErr w:type="spellStart"/>
            <w:r>
              <w:rPr>
                <w:color w:val="000000"/>
                <w:sz w:val="20"/>
              </w:rPr>
              <w:t>ские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работы)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</w:rPr>
              <w:t>Импилахтин-ского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 (заказчик); администрация </w:t>
            </w:r>
            <w:proofErr w:type="spellStart"/>
            <w:r>
              <w:rPr>
                <w:color w:val="000000"/>
                <w:sz w:val="20"/>
              </w:rPr>
              <w:t>Питкярантского</w:t>
            </w:r>
            <w:proofErr w:type="spellEnd"/>
            <w:r>
              <w:rPr>
                <w:color w:val="000000"/>
                <w:sz w:val="20"/>
              </w:rPr>
              <w:t xml:space="preserve"> муниципального района (получатель)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</w:rPr>
              <w:t>Импилахтин-ского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Pr="00BB3D24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Pr="00BB3D24" w:rsidRDefault="00AA4463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AA4463" w:rsidTr="00AA4463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Прионежский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51 818,0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Pr="00BB3D24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Pr="00BB3D24" w:rsidRDefault="00AA4463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AA4463" w:rsidTr="001542BF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Pr="00BB3D24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Pr="00BB3D24" w:rsidRDefault="00AA4463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</w:tbl>
    <w:p w:rsidR="009B43E7" w:rsidRDefault="009B43E7"/>
    <w:tbl>
      <w:tblPr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3072"/>
        <w:gridCol w:w="1579"/>
        <w:gridCol w:w="1398"/>
        <w:gridCol w:w="567"/>
        <w:gridCol w:w="992"/>
        <w:gridCol w:w="992"/>
        <w:gridCol w:w="993"/>
        <w:gridCol w:w="425"/>
        <w:gridCol w:w="425"/>
        <w:gridCol w:w="851"/>
        <w:gridCol w:w="425"/>
        <w:gridCol w:w="1134"/>
        <w:gridCol w:w="1134"/>
        <w:gridCol w:w="992"/>
      </w:tblGrid>
      <w:tr w:rsidR="00AA4463" w:rsidRPr="00C63F88" w:rsidTr="009B43E7">
        <w:trPr>
          <w:trHeight w:val="28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Pr="00C63F88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Pr="00C63F88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Pr="00C63F88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Pr="00C63F88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Pr="00C63F88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Pr="00C63F88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Pr="00C63F88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Pr="00C63F88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Pr="00C63F88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Pr="00C63F88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Pr="00C63F88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Pr="00C63F88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Pr="00C63F88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Pr="00C63F88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Pr="00C63F88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15</w:t>
            </w:r>
          </w:p>
        </w:tc>
      </w:tr>
      <w:tr w:rsidR="009B43E7" w:rsidTr="009B43E7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8.1.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8-квартирного и 10-квартирного жилых домов в           с. </w:t>
            </w:r>
            <w:proofErr w:type="spellStart"/>
            <w:r>
              <w:rPr>
                <w:color w:val="000000"/>
                <w:sz w:val="20"/>
              </w:rPr>
              <w:t>Рыбрека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Прионежского</w:t>
            </w:r>
            <w:proofErr w:type="spellEnd"/>
            <w:r>
              <w:rPr>
                <w:color w:val="000000"/>
                <w:sz w:val="20"/>
              </w:rPr>
              <w:t xml:space="preserve"> муниципального района 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</w:rPr>
              <w:t>Рыборецкого</w:t>
            </w:r>
            <w:proofErr w:type="spellEnd"/>
            <w:r>
              <w:rPr>
                <w:color w:val="000000"/>
                <w:sz w:val="20"/>
              </w:rPr>
              <w:t xml:space="preserve"> вепсского сельского поселения (заказчик); администрация </w:t>
            </w:r>
            <w:proofErr w:type="spellStart"/>
            <w:r>
              <w:rPr>
                <w:color w:val="000000"/>
                <w:sz w:val="20"/>
              </w:rPr>
              <w:t>Прионежского</w:t>
            </w:r>
            <w:proofErr w:type="spellEnd"/>
            <w:r>
              <w:rPr>
                <w:color w:val="000000"/>
                <w:sz w:val="20"/>
              </w:rPr>
              <w:t xml:space="preserve"> муниципального района (получатель)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</w:rPr>
              <w:t>Рыборецкого</w:t>
            </w:r>
            <w:proofErr w:type="spellEnd"/>
            <w:r>
              <w:rPr>
                <w:color w:val="000000"/>
                <w:sz w:val="20"/>
              </w:rPr>
              <w:t xml:space="preserve"> вепсского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2013-2014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11 570,0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11 570,0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Pr="00BB3D24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Pr="00BB3D24" w:rsidRDefault="00AA4463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9B43E7" w:rsidTr="009B43E7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E7" w:rsidRDefault="009B43E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8.2.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E7" w:rsidRDefault="009B43E7" w:rsidP="001542B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Реконструкция системы водо-отведения и очистки сточных вод в п. </w:t>
            </w:r>
            <w:proofErr w:type="gramStart"/>
            <w:r>
              <w:rPr>
                <w:color w:val="000000"/>
                <w:sz w:val="20"/>
              </w:rPr>
              <w:t>Мелиоративный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Прионеж-ского</w:t>
            </w:r>
            <w:proofErr w:type="spellEnd"/>
            <w:r>
              <w:rPr>
                <w:color w:val="000000"/>
                <w:sz w:val="20"/>
              </w:rPr>
              <w:t xml:space="preserve"> муниципального района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E7" w:rsidRDefault="009B43E7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</w:rPr>
              <w:t>Прионежского</w:t>
            </w:r>
            <w:proofErr w:type="spellEnd"/>
            <w:r>
              <w:rPr>
                <w:color w:val="000000"/>
                <w:sz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43E7" w:rsidRDefault="009B43E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2012-2014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E7" w:rsidRDefault="009B43E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120 524,0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E7" w:rsidRDefault="009B43E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11 694,38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E7" w:rsidRDefault="009B43E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11 694,38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E7" w:rsidRDefault="009B43E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E7" w:rsidRDefault="009B43E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E7" w:rsidRDefault="009B43E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E7" w:rsidRDefault="009B43E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E7" w:rsidRDefault="009B43E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11 694,4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E7" w:rsidRPr="00BB3D24" w:rsidRDefault="009B43E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E7" w:rsidRPr="00BB3D24" w:rsidRDefault="009B43E7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AA4463" w:rsidTr="009B43E7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5B5FAF" w:rsidP="005B5FA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Pr="00BB3D24" w:rsidRDefault="00AA44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3" w:rsidRDefault="00AA4463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5B5FAF" w:rsidTr="009B43E7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FAF" w:rsidRDefault="005B5FA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FAF" w:rsidRDefault="005B5FAF" w:rsidP="005B5FA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федеральная целевая программа «Чистая вода» на 2011-2017 годы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FAF" w:rsidRDefault="005B5FAF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FAF" w:rsidRDefault="005B5FAF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B5FAF" w:rsidRDefault="005B5FA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FAF" w:rsidRDefault="005B5FA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FAF" w:rsidRDefault="005B5FA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FAF" w:rsidRDefault="005B5FA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FAF" w:rsidRDefault="005B5FA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FAF" w:rsidRDefault="005B5FA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FAF" w:rsidRDefault="005B5FA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0505109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FAF" w:rsidRDefault="005B5FA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FAF" w:rsidRDefault="005B5FA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11 694,4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FAF" w:rsidRPr="00BB3D24" w:rsidRDefault="005B5FA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FAF" w:rsidRPr="00BB3D24" w:rsidRDefault="005B5FAF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5B5FAF" w:rsidTr="001542BF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FAF" w:rsidRDefault="005B5FA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FAF" w:rsidRDefault="005B5FAF" w:rsidP="005B5FA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FAF" w:rsidRDefault="005B5FA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FAF" w:rsidRDefault="005B5FA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FAF" w:rsidRDefault="005B5FA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FAF" w:rsidRDefault="005B5FA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FAF" w:rsidRDefault="005B5FA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FAF" w:rsidRPr="00BB3D24" w:rsidRDefault="005B5FA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FAF" w:rsidRPr="00BB3D24" w:rsidRDefault="005B5FAF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CF2B2B" w:rsidTr="001542BF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8.3.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5B5FA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Реконструкция системы </w:t>
            </w:r>
            <w:proofErr w:type="gramStart"/>
            <w:r>
              <w:rPr>
                <w:color w:val="000000"/>
                <w:sz w:val="20"/>
              </w:rPr>
              <w:t>водо-отведения</w:t>
            </w:r>
            <w:proofErr w:type="gramEnd"/>
            <w:r>
              <w:rPr>
                <w:color w:val="000000"/>
                <w:sz w:val="20"/>
              </w:rPr>
              <w:t xml:space="preserve"> и очистки сточных вод в п. Заозерье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</w:rPr>
              <w:t>Прионежского</w:t>
            </w:r>
            <w:proofErr w:type="spellEnd"/>
            <w:r>
              <w:rPr>
                <w:color w:val="000000"/>
                <w:sz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2011-2014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68 361,0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48 981,3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48 981,3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19 598,1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Pr="00BB3D24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Pr="00BB3D24" w:rsidRDefault="00CF2B2B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CF2B2B" w:rsidTr="009B43E7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CF2B2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Pr="00BB3D24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CF2B2B" w:rsidTr="009B43E7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федеральная целевая программа «Чистая вода» на 2011-2017 годы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0505109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5 238,1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Pr="00BB3D24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Pr="00BB3D24" w:rsidRDefault="00CF2B2B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CF2B2B" w:rsidTr="009B43E7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CF2B2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долгосрочная целевая программа «Обеспечение населения </w:t>
            </w:r>
            <w:proofErr w:type="spellStart"/>
            <w:proofErr w:type="gramStart"/>
            <w:r>
              <w:rPr>
                <w:color w:val="000000"/>
                <w:sz w:val="20"/>
              </w:rPr>
              <w:t>Респуб</w:t>
            </w:r>
            <w:proofErr w:type="spellEnd"/>
            <w:r>
              <w:rPr>
                <w:color w:val="000000"/>
                <w:sz w:val="20"/>
              </w:rPr>
              <w:t>-лики</w:t>
            </w:r>
            <w:proofErr w:type="gramEnd"/>
            <w:r>
              <w:rPr>
                <w:color w:val="000000"/>
                <w:sz w:val="20"/>
              </w:rPr>
              <w:t xml:space="preserve"> Карелия питьевой водой»         на 2011-2017 годы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0530150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14 360,0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Pr="00BB3D24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Pr="00BB3D24" w:rsidRDefault="00CF2B2B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CF2B2B" w:rsidTr="001542BF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CF2B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Pr="00BB3D24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Pr="00BB3D24" w:rsidRDefault="00CF2B2B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CF2B2B" w:rsidTr="001542BF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8.4.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Реконструкция системы </w:t>
            </w:r>
            <w:proofErr w:type="spellStart"/>
            <w:r>
              <w:rPr>
                <w:color w:val="000000"/>
                <w:sz w:val="20"/>
              </w:rPr>
              <w:t>водоотве-дения</w:t>
            </w:r>
            <w:proofErr w:type="spellEnd"/>
            <w:r>
              <w:rPr>
                <w:color w:val="000000"/>
                <w:sz w:val="20"/>
              </w:rPr>
              <w:t xml:space="preserve"> и очистки сточных вод </w:t>
            </w:r>
            <w:proofErr w:type="gramStart"/>
            <w:r>
              <w:rPr>
                <w:color w:val="000000"/>
                <w:sz w:val="20"/>
              </w:rPr>
              <w:t>в</w:t>
            </w:r>
            <w:proofErr w:type="gramEnd"/>
            <w:r>
              <w:rPr>
                <w:color w:val="000000"/>
                <w:sz w:val="20"/>
              </w:rPr>
              <w:t xml:space="preserve">             </w:t>
            </w:r>
            <w:r>
              <w:rPr>
                <w:color w:val="000000"/>
                <w:sz w:val="20"/>
              </w:rPr>
              <w:lastRenderedPageBreak/>
              <w:t xml:space="preserve">с. Шелтозеро </w:t>
            </w:r>
            <w:proofErr w:type="spellStart"/>
            <w:r>
              <w:rPr>
                <w:color w:val="000000"/>
                <w:sz w:val="20"/>
              </w:rPr>
              <w:t>Прионежского</w:t>
            </w:r>
            <w:proofErr w:type="spellEnd"/>
            <w:r>
              <w:rPr>
                <w:color w:val="000000"/>
                <w:sz w:val="20"/>
              </w:rPr>
              <w:t xml:space="preserve"> муниципального района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администрация </w:t>
            </w:r>
            <w:proofErr w:type="spellStart"/>
            <w:r>
              <w:rPr>
                <w:color w:val="000000"/>
                <w:sz w:val="20"/>
              </w:rPr>
              <w:t>Прионежского</w:t>
            </w:r>
            <w:proofErr w:type="spellEnd"/>
            <w:r>
              <w:rPr>
                <w:color w:val="000000"/>
                <w:sz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2011-2014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28 227,0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5 125,1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5 125,1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Pr="00BB3D24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Pr="00BB3D24" w:rsidRDefault="00CF2B2B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CF2B2B" w:rsidRPr="00C63F88" w:rsidTr="001542BF">
        <w:trPr>
          <w:trHeight w:val="28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Pr="00C63F88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Pr="00C63F88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Pr="00C63F88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Pr="00C63F88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Pr="00C63F88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Pr="00C63F88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Pr="00C63F88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Pr="00C63F88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Pr="00C63F88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Pr="00C63F88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Pr="00C63F88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Pr="00C63F88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Pr="00C63F88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Pr="00C63F88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Pr="00C63F88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15</w:t>
            </w:r>
          </w:p>
        </w:tc>
      </w:tr>
      <w:tr w:rsidR="00CF2B2B" w:rsidTr="009B43E7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CF2B2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долгосрочная целевая программа «Обеспечение населения </w:t>
            </w:r>
            <w:proofErr w:type="spellStart"/>
            <w:proofErr w:type="gramStart"/>
            <w:r>
              <w:rPr>
                <w:color w:val="000000"/>
                <w:sz w:val="20"/>
              </w:rPr>
              <w:t>Респуб</w:t>
            </w:r>
            <w:proofErr w:type="spellEnd"/>
            <w:r>
              <w:rPr>
                <w:color w:val="000000"/>
                <w:sz w:val="20"/>
              </w:rPr>
              <w:t>-лики</w:t>
            </w:r>
            <w:proofErr w:type="gramEnd"/>
            <w:r>
              <w:rPr>
                <w:color w:val="000000"/>
                <w:sz w:val="20"/>
              </w:rPr>
              <w:t xml:space="preserve"> Карелия питьевой водой»           на 2011-2017 годы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0530150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Pr="00BB3D24" w:rsidRDefault="00CF2B2B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2B" w:rsidRPr="00BB3D24" w:rsidRDefault="00CF2B2B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467A55" w:rsidTr="001542BF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55" w:rsidRDefault="00467A55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55" w:rsidRDefault="00664C5D" w:rsidP="00CF2B2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</w:t>
            </w:r>
            <w:r w:rsidR="00467A55">
              <w:rPr>
                <w:color w:val="000000"/>
                <w:sz w:val="20"/>
              </w:rPr>
              <w:t xml:space="preserve">еконструкция системы </w:t>
            </w:r>
            <w:proofErr w:type="gramStart"/>
            <w:r w:rsidR="00467A55">
              <w:rPr>
                <w:color w:val="000000"/>
                <w:sz w:val="20"/>
              </w:rPr>
              <w:t>водо-отведения</w:t>
            </w:r>
            <w:proofErr w:type="gramEnd"/>
            <w:r w:rsidR="00467A55">
              <w:rPr>
                <w:color w:val="000000"/>
                <w:sz w:val="20"/>
              </w:rPr>
              <w:t xml:space="preserve"> и очистки сточных вод в п. Новая </w:t>
            </w:r>
            <w:proofErr w:type="spellStart"/>
            <w:r w:rsidR="00467A55">
              <w:rPr>
                <w:color w:val="000000"/>
                <w:sz w:val="20"/>
              </w:rPr>
              <w:t>Вилга</w:t>
            </w:r>
            <w:proofErr w:type="spellEnd"/>
            <w:r w:rsidR="00467A55">
              <w:rPr>
                <w:color w:val="000000"/>
                <w:sz w:val="20"/>
              </w:rPr>
              <w:t xml:space="preserve"> </w:t>
            </w:r>
            <w:proofErr w:type="spellStart"/>
            <w:r w:rsidR="00467A55">
              <w:rPr>
                <w:color w:val="000000"/>
                <w:sz w:val="20"/>
              </w:rPr>
              <w:t>Прионежского</w:t>
            </w:r>
            <w:proofErr w:type="spellEnd"/>
            <w:r w:rsidR="00467A55">
              <w:rPr>
                <w:color w:val="000000"/>
                <w:sz w:val="20"/>
              </w:rPr>
              <w:t xml:space="preserve"> муниципального района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55" w:rsidRDefault="00467A55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</w:rPr>
              <w:t>Прионежского</w:t>
            </w:r>
            <w:proofErr w:type="spellEnd"/>
            <w:r>
              <w:rPr>
                <w:color w:val="000000"/>
                <w:sz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7A55" w:rsidRDefault="00467A55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2011-2014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55" w:rsidRDefault="00467A55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82 832,0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55" w:rsidRDefault="00467A55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14 679,7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55" w:rsidRDefault="00467A55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14 679,7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55" w:rsidRDefault="00467A55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55" w:rsidRDefault="00467A55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55" w:rsidRDefault="00467A55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55" w:rsidRDefault="00467A55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55" w:rsidRDefault="00467A55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55" w:rsidRPr="00BB3D24" w:rsidRDefault="00467A55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55" w:rsidRPr="00BB3D24" w:rsidRDefault="00467A55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467A55" w:rsidTr="009B43E7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55" w:rsidRDefault="00467A55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55" w:rsidRDefault="00467A55" w:rsidP="00467A5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долгосрочная целевая программа «Обеспечение населения </w:t>
            </w:r>
            <w:proofErr w:type="spellStart"/>
            <w:proofErr w:type="gramStart"/>
            <w:r>
              <w:rPr>
                <w:color w:val="000000"/>
                <w:sz w:val="20"/>
              </w:rPr>
              <w:t>Респуб</w:t>
            </w:r>
            <w:proofErr w:type="spellEnd"/>
            <w:r>
              <w:rPr>
                <w:color w:val="000000"/>
                <w:sz w:val="20"/>
              </w:rPr>
              <w:t>-лики</w:t>
            </w:r>
            <w:proofErr w:type="gramEnd"/>
            <w:r>
              <w:rPr>
                <w:color w:val="000000"/>
                <w:sz w:val="20"/>
              </w:rPr>
              <w:t xml:space="preserve"> Карелия питьевой водой»            на 2011-2017 годы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55" w:rsidRDefault="00467A55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55" w:rsidRDefault="00467A55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7A55" w:rsidRDefault="00467A55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55" w:rsidRDefault="00467A55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55" w:rsidRDefault="00467A55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55" w:rsidRDefault="00467A55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55" w:rsidRDefault="00467A55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55" w:rsidRDefault="00467A55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55" w:rsidRDefault="00467A55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0530150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55" w:rsidRDefault="00467A55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55" w:rsidRDefault="00467A55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55" w:rsidRPr="00BB3D24" w:rsidRDefault="00467A55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55" w:rsidRPr="00BB3D24" w:rsidRDefault="00467A55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A21796" w:rsidTr="001542BF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96" w:rsidRDefault="00A21796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96" w:rsidRDefault="00A21796" w:rsidP="00467A5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96" w:rsidRDefault="00A21796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96" w:rsidRDefault="00A21796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96" w:rsidRDefault="00A21796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96" w:rsidRDefault="00A21796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96" w:rsidRDefault="00A21796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96" w:rsidRPr="00BB3D24" w:rsidRDefault="00A21796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96" w:rsidRPr="00BB3D24" w:rsidRDefault="00A21796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816E78" w:rsidTr="009B43E7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8.6.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467A5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Обеспечение мероприятий по переселению граждан из </w:t>
            </w:r>
            <w:proofErr w:type="gramStart"/>
            <w:r>
              <w:rPr>
                <w:color w:val="000000"/>
                <w:sz w:val="20"/>
              </w:rPr>
              <w:t>аварий-</w:t>
            </w:r>
            <w:proofErr w:type="spellStart"/>
            <w:r>
              <w:rPr>
                <w:color w:val="000000"/>
                <w:sz w:val="20"/>
              </w:rPr>
              <w:t>ного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жилищного фонда  в </w:t>
            </w:r>
            <w:proofErr w:type="spellStart"/>
            <w:r>
              <w:rPr>
                <w:color w:val="000000"/>
                <w:sz w:val="20"/>
              </w:rPr>
              <w:t>Заозер-ском</w:t>
            </w:r>
            <w:proofErr w:type="spellEnd"/>
            <w:r>
              <w:rPr>
                <w:color w:val="000000"/>
                <w:sz w:val="20"/>
              </w:rPr>
              <w:t xml:space="preserve"> сельском поселении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(в том числе проектно-изыскательские работы)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816E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Ильинского сельского поселения (заказчик); администрация </w:t>
            </w:r>
            <w:proofErr w:type="spellStart"/>
            <w:r>
              <w:rPr>
                <w:color w:val="000000"/>
                <w:sz w:val="20"/>
              </w:rPr>
              <w:t>Прионежского</w:t>
            </w:r>
            <w:proofErr w:type="spellEnd"/>
            <w:r>
              <w:rPr>
                <w:color w:val="000000"/>
                <w:sz w:val="20"/>
              </w:rPr>
              <w:t xml:space="preserve"> муниципального района (получатель)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816E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администрация Ильинского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6E78" w:rsidRDefault="00816E78" w:rsidP="00816E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2014-2015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7 585,0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Pr="00BB3D24" w:rsidRDefault="00816E78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Pr="00BB3D24" w:rsidRDefault="00816E78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816E78" w:rsidTr="00582C5F">
        <w:trPr>
          <w:trHeight w:val="30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816E7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6E78" w:rsidRDefault="00816E78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Pr="00BB3D24" w:rsidRDefault="00816E78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816E78" w:rsidTr="009B43E7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Pr="00664C5D" w:rsidRDefault="00816E78" w:rsidP="00816E7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664C5D">
              <w:rPr>
                <w:color w:val="000000"/>
                <w:sz w:val="20"/>
              </w:rPr>
              <w:t>за счет средств государственной корпорации – Фонд</w:t>
            </w:r>
            <w:r w:rsidR="00674991">
              <w:rPr>
                <w:color w:val="000000"/>
                <w:sz w:val="20"/>
              </w:rPr>
              <w:t>а</w:t>
            </w:r>
            <w:r w:rsidRPr="00664C5D">
              <w:rPr>
                <w:color w:val="000000"/>
                <w:sz w:val="20"/>
              </w:rPr>
              <w:t xml:space="preserve"> содействия реформированию жилищно-коммунального хозяйства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6E78" w:rsidRDefault="00816E78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0509503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4 702,8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Pr="00BB3D24" w:rsidRDefault="00816E78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Pr="00BB3D24" w:rsidRDefault="00816E78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816E78" w:rsidTr="009B43E7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816E7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 счет средств бюджета Республики Карелия 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6E78" w:rsidRDefault="00816E78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0509603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Default="00816E78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2 882,2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Pr="00BB3D24" w:rsidRDefault="00816E78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78" w:rsidRPr="00BB3D24" w:rsidRDefault="00816E78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781537" w:rsidTr="00582C5F">
        <w:trPr>
          <w:trHeight w:val="27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37" w:rsidRDefault="0078153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37" w:rsidRDefault="00781537" w:rsidP="0078153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37" w:rsidRDefault="0078153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37" w:rsidRDefault="0078153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37" w:rsidRDefault="0078153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37" w:rsidRDefault="0078153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37" w:rsidRDefault="0078153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37" w:rsidRPr="00BB3D24" w:rsidRDefault="0078153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37" w:rsidRPr="00BB3D24" w:rsidRDefault="00781537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781537" w:rsidTr="009B43E7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37" w:rsidRDefault="0078153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37" w:rsidRDefault="00781537" w:rsidP="00816E7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Пряжинский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37" w:rsidRDefault="00781537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37" w:rsidRDefault="00781537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1537" w:rsidRDefault="0078153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37" w:rsidRDefault="0078153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37" w:rsidRDefault="0078153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37" w:rsidRDefault="0078153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37" w:rsidRDefault="0078153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37" w:rsidRDefault="0078153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37" w:rsidRDefault="0078153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37" w:rsidRDefault="0078153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37" w:rsidRDefault="0078153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21 518,2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37" w:rsidRPr="00BB3D24" w:rsidRDefault="00781537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37" w:rsidRPr="00BB3D24" w:rsidRDefault="00781537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2854C4" w:rsidTr="001542BF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C4" w:rsidRDefault="002854C4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C4" w:rsidRDefault="002854C4" w:rsidP="002854C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C4" w:rsidRDefault="002854C4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C4" w:rsidRDefault="002854C4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C4" w:rsidRDefault="002854C4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C4" w:rsidRDefault="002854C4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C4" w:rsidRDefault="002854C4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C4" w:rsidRPr="00BB3D24" w:rsidRDefault="002854C4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C4" w:rsidRPr="00BB3D24" w:rsidRDefault="002854C4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582C5F" w:rsidTr="001542BF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9.1.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582C5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Реконструкция системы </w:t>
            </w:r>
            <w:proofErr w:type="gramStart"/>
            <w:r>
              <w:rPr>
                <w:color w:val="000000"/>
                <w:sz w:val="20"/>
              </w:rPr>
              <w:t>водо-отведения</w:t>
            </w:r>
            <w:proofErr w:type="gramEnd"/>
            <w:r>
              <w:rPr>
                <w:color w:val="000000"/>
                <w:sz w:val="20"/>
              </w:rPr>
              <w:t xml:space="preserve"> и очистки сточных вод в </w:t>
            </w:r>
            <w:proofErr w:type="spellStart"/>
            <w:r>
              <w:rPr>
                <w:color w:val="000000"/>
                <w:sz w:val="20"/>
              </w:rPr>
              <w:t>пгт</w:t>
            </w:r>
            <w:proofErr w:type="spellEnd"/>
            <w:r>
              <w:rPr>
                <w:color w:val="000000"/>
                <w:sz w:val="20"/>
              </w:rPr>
              <w:t xml:space="preserve"> Пряжа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582C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</w:rPr>
              <w:t>Пряжинского</w:t>
            </w:r>
            <w:proofErr w:type="spellEnd"/>
            <w:r>
              <w:rPr>
                <w:color w:val="000000"/>
                <w:sz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2011-2014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124 931,0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28 381,7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28 381,7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17 683,8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Pr="00BB3D24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Pr="00BB3D24" w:rsidRDefault="00582C5F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295CF3" w:rsidRPr="00C63F88" w:rsidTr="001542BF">
        <w:trPr>
          <w:trHeight w:val="28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F3" w:rsidRPr="00C63F88" w:rsidRDefault="00295CF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F3" w:rsidRPr="00C63F88" w:rsidRDefault="00295CF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F3" w:rsidRPr="00C63F88" w:rsidRDefault="00295CF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F3" w:rsidRPr="00C63F88" w:rsidRDefault="00295CF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F3" w:rsidRPr="00C63F88" w:rsidRDefault="00295CF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F3" w:rsidRPr="00C63F88" w:rsidRDefault="00295CF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F3" w:rsidRPr="00C63F88" w:rsidRDefault="00295CF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F3" w:rsidRPr="00C63F88" w:rsidRDefault="00295CF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F3" w:rsidRPr="00C63F88" w:rsidRDefault="00295CF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F3" w:rsidRPr="00C63F88" w:rsidRDefault="00295CF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F3" w:rsidRPr="00C63F88" w:rsidRDefault="00295CF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F3" w:rsidRPr="00C63F88" w:rsidRDefault="00295CF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F3" w:rsidRPr="00C63F88" w:rsidRDefault="00295CF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F3" w:rsidRPr="00C63F88" w:rsidRDefault="00295CF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F3" w:rsidRPr="00C63F88" w:rsidRDefault="00295CF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15</w:t>
            </w:r>
          </w:p>
        </w:tc>
      </w:tr>
      <w:tr w:rsidR="00582C5F" w:rsidTr="009B43E7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582C5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Pr="00BB3D24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582C5F" w:rsidTr="009B43E7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582C5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федеральная целевая программа «Чистая вода» на 2011-2017 годы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0505109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16 893,8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Pr="00BB3D24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Pr="00BB3D24" w:rsidRDefault="00582C5F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582C5F" w:rsidTr="009B43E7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582C5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долгосрочная целевая программа «Обеспечение населения </w:t>
            </w:r>
            <w:proofErr w:type="spellStart"/>
            <w:proofErr w:type="gramStart"/>
            <w:r>
              <w:rPr>
                <w:color w:val="000000"/>
                <w:sz w:val="20"/>
              </w:rPr>
              <w:t>Респуб</w:t>
            </w:r>
            <w:proofErr w:type="spellEnd"/>
            <w:r>
              <w:rPr>
                <w:color w:val="000000"/>
                <w:sz w:val="20"/>
              </w:rPr>
              <w:t>-лики</w:t>
            </w:r>
            <w:proofErr w:type="gramEnd"/>
            <w:r>
              <w:rPr>
                <w:color w:val="000000"/>
                <w:sz w:val="20"/>
              </w:rPr>
              <w:t xml:space="preserve"> Карелия питьевой водой»         на 2011-2017 годы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0530150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Pr="00BB3D24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Pr="00BB3D24" w:rsidRDefault="00582C5F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582C5F" w:rsidTr="001542BF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582C5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Pr="00BB3D24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Pr="00BB3D24" w:rsidRDefault="00582C5F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5E571F" w:rsidTr="001542BF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9.2.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582C5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канализационных очистных сооружений в с. </w:t>
            </w:r>
            <w:proofErr w:type="spellStart"/>
            <w:r>
              <w:rPr>
                <w:color w:val="000000"/>
                <w:sz w:val="20"/>
              </w:rPr>
              <w:t>Ведло</w:t>
            </w:r>
            <w:proofErr w:type="spellEnd"/>
            <w:r>
              <w:rPr>
                <w:color w:val="000000"/>
                <w:sz w:val="20"/>
              </w:rPr>
              <w:t xml:space="preserve">-зеро </w:t>
            </w:r>
            <w:proofErr w:type="spellStart"/>
            <w:r>
              <w:rPr>
                <w:color w:val="000000"/>
                <w:sz w:val="20"/>
              </w:rPr>
              <w:t>Пряжинского</w:t>
            </w:r>
            <w:proofErr w:type="spellEnd"/>
            <w:r>
              <w:rPr>
                <w:color w:val="000000"/>
                <w:sz w:val="20"/>
              </w:rPr>
              <w:t xml:space="preserve"> района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</w:rPr>
              <w:t>Пряжинского</w:t>
            </w:r>
            <w:proofErr w:type="spellEnd"/>
            <w:r>
              <w:rPr>
                <w:color w:val="000000"/>
                <w:sz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2011-2014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27 998,0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9 696,0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9 696,0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3 834,4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Pr="00BB3D24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Pr="00BB3D24" w:rsidRDefault="005E571F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582C5F" w:rsidTr="009B43E7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E571F" w:rsidP="00582C5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Pr="00BB3D24" w:rsidRDefault="00582C5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5F" w:rsidRDefault="00582C5F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5E571F" w:rsidTr="009B43E7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федеральная целевая программа «Чистая вода» на 2011-2017 годы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0505109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3 777,3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Pr="00BB3D24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Pr="00BB3D24" w:rsidRDefault="005E571F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5E571F" w:rsidTr="009B43E7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долгосрочная целевая программа «Обеспечение населения </w:t>
            </w:r>
            <w:proofErr w:type="spellStart"/>
            <w:proofErr w:type="gramStart"/>
            <w:r>
              <w:rPr>
                <w:color w:val="000000"/>
                <w:sz w:val="20"/>
              </w:rPr>
              <w:t>Респуб</w:t>
            </w:r>
            <w:proofErr w:type="spellEnd"/>
            <w:r>
              <w:rPr>
                <w:color w:val="000000"/>
                <w:sz w:val="20"/>
              </w:rPr>
              <w:t>-лики</w:t>
            </w:r>
            <w:proofErr w:type="gramEnd"/>
            <w:r>
              <w:rPr>
                <w:color w:val="000000"/>
                <w:sz w:val="20"/>
              </w:rPr>
              <w:t xml:space="preserve"> Карелия питьевой водой»         на 2011-2017 годы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0530150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Pr="00BB3D24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Pr="00BB3D24" w:rsidRDefault="005E571F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5E571F" w:rsidTr="001542BF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5E571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Pr="00BB3D24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Pr="00BB3D24" w:rsidRDefault="005E571F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5E571F" w:rsidTr="009B43E7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Сегежский муниципальный район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12 360,0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5E571F" w:rsidTr="001542BF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5E571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5 590,0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F" w:rsidRDefault="005E571F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8B5CF6" w:rsidTr="009B43E7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6" w:rsidRDefault="008B5CF6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10.1.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6" w:rsidRDefault="008B5CF6" w:rsidP="005E571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Реконструкция водовода речной воды от насосной станции                        I подъема до насосной станции                  II подъема в  г. Сегежа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6" w:rsidRDefault="008B5CF6" w:rsidP="008B5C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администрация Сегежского городского поселения (заказчик); администрация Сегежского муниципального района (получатель)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6" w:rsidRDefault="008B5CF6" w:rsidP="008B5C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администрация Сегежского городского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5CF6" w:rsidRDefault="008B5CF6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2014-2015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6" w:rsidRDefault="008B5CF6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27948,7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6" w:rsidRDefault="008B5CF6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27948,7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6" w:rsidRDefault="008B5CF6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27948,7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6" w:rsidRDefault="008B5CF6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6" w:rsidRDefault="008B5CF6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6" w:rsidRDefault="008B5CF6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6" w:rsidRDefault="008B5CF6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6" w:rsidRDefault="008B5CF6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6" w:rsidRDefault="008B5CF6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12 360,0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6" w:rsidRDefault="008B5CF6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8B5CF6" w:rsidTr="001542BF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6" w:rsidRDefault="008B5CF6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6" w:rsidRDefault="008B5CF6" w:rsidP="008B5CF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6" w:rsidRDefault="008B5CF6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6" w:rsidRDefault="008B5CF6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6" w:rsidRDefault="008B5CF6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6" w:rsidRDefault="008B5CF6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6" w:rsidRDefault="008B5CF6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5 590,0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6" w:rsidRPr="00BB3D24" w:rsidRDefault="008B5CF6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6" w:rsidRPr="00BB3D24" w:rsidRDefault="008B5CF6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</w:tbl>
    <w:p w:rsidR="00295CF3" w:rsidRDefault="00295CF3"/>
    <w:tbl>
      <w:tblPr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3072"/>
        <w:gridCol w:w="1579"/>
        <w:gridCol w:w="1398"/>
        <w:gridCol w:w="567"/>
        <w:gridCol w:w="992"/>
        <w:gridCol w:w="992"/>
        <w:gridCol w:w="993"/>
        <w:gridCol w:w="425"/>
        <w:gridCol w:w="425"/>
        <w:gridCol w:w="851"/>
        <w:gridCol w:w="425"/>
        <w:gridCol w:w="1134"/>
        <w:gridCol w:w="1134"/>
        <w:gridCol w:w="992"/>
      </w:tblGrid>
      <w:tr w:rsidR="00295CF3" w:rsidRPr="00C63F88" w:rsidTr="001542BF">
        <w:trPr>
          <w:trHeight w:val="28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F3" w:rsidRPr="00C63F88" w:rsidRDefault="00295CF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F3" w:rsidRPr="00C63F88" w:rsidRDefault="00295CF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F3" w:rsidRPr="00C63F88" w:rsidRDefault="00295CF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F3" w:rsidRPr="00C63F88" w:rsidRDefault="00295CF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F3" w:rsidRPr="00C63F88" w:rsidRDefault="00295CF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F3" w:rsidRPr="00C63F88" w:rsidRDefault="00295CF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F3" w:rsidRPr="00C63F88" w:rsidRDefault="00295CF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F3" w:rsidRPr="00C63F88" w:rsidRDefault="00295CF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F3" w:rsidRPr="00C63F88" w:rsidRDefault="00295CF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F3" w:rsidRPr="00C63F88" w:rsidRDefault="00295CF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F3" w:rsidRPr="00C63F88" w:rsidRDefault="00295CF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F3" w:rsidRPr="00C63F88" w:rsidRDefault="00295CF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F3" w:rsidRPr="00C63F88" w:rsidRDefault="00295CF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F3" w:rsidRPr="00C63F88" w:rsidRDefault="00295CF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F3" w:rsidRPr="00C63F88" w:rsidRDefault="00295CF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15</w:t>
            </w:r>
          </w:p>
        </w:tc>
      </w:tr>
      <w:tr w:rsidR="00917AB9" w:rsidTr="009B43E7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AB9" w:rsidRDefault="00917AB9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AB9" w:rsidRDefault="00917AB9" w:rsidP="005E571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Суоярвский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AB9" w:rsidRDefault="00917AB9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AB9" w:rsidRDefault="00917AB9" w:rsidP="00AA4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7AB9" w:rsidRDefault="00917AB9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AB9" w:rsidRDefault="00917AB9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AB9" w:rsidRDefault="00917AB9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AB9" w:rsidRDefault="00917AB9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AB9" w:rsidRDefault="00917AB9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AB9" w:rsidRDefault="00917AB9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AB9" w:rsidRDefault="00917AB9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AB9" w:rsidRDefault="00917AB9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AB9" w:rsidRDefault="00917AB9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13 528,0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AB9" w:rsidRPr="00BB3D24" w:rsidRDefault="00917AB9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AB9" w:rsidRPr="00BB3D24" w:rsidRDefault="00917AB9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917AB9" w:rsidTr="009B43E7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AB9" w:rsidRDefault="00917AB9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AB9" w:rsidRDefault="00917AB9" w:rsidP="005E571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водогрейной котельной мощностью 5 Мвт в пос. Поросозеро </w:t>
            </w:r>
            <w:proofErr w:type="spellStart"/>
            <w:r>
              <w:rPr>
                <w:color w:val="000000"/>
                <w:sz w:val="20"/>
              </w:rPr>
              <w:t>Суоярвского</w:t>
            </w:r>
            <w:proofErr w:type="spellEnd"/>
            <w:r>
              <w:rPr>
                <w:color w:val="000000"/>
                <w:sz w:val="20"/>
              </w:rPr>
              <w:t xml:space="preserve"> муниципального района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AB9" w:rsidRDefault="00917AB9" w:rsidP="00917A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</w:rPr>
              <w:t>Поросозерского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 (заказчик); администрация </w:t>
            </w:r>
            <w:proofErr w:type="spellStart"/>
            <w:r>
              <w:rPr>
                <w:color w:val="000000"/>
                <w:sz w:val="20"/>
              </w:rPr>
              <w:t>Суоярвского</w:t>
            </w:r>
            <w:proofErr w:type="spellEnd"/>
            <w:r>
              <w:rPr>
                <w:color w:val="000000"/>
                <w:sz w:val="20"/>
              </w:rPr>
              <w:t xml:space="preserve"> муниципального района (получатель)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AB9" w:rsidRDefault="00917AB9" w:rsidP="00917A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</w:rPr>
              <w:t>Поросозер-ского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7AB9" w:rsidRDefault="00917AB9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2012-2014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AB9" w:rsidRDefault="00917AB9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62 200,0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AB9" w:rsidRDefault="00917AB9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13 528,0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AB9" w:rsidRDefault="00917AB9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13 528,0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AB9" w:rsidRDefault="00917AB9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AB9" w:rsidRDefault="00917AB9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AB9" w:rsidRDefault="00917AB9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AB9" w:rsidRDefault="00917AB9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AB9" w:rsidRDefault="00917AB9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13 528,0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AB9" w:rsidRPr="00BB3D24" w:rsidRDefault="00917AB9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B3D2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AB9" w:rsidRPr="00BB3D24" w:rsidRDefault="00917AB9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1542BF" w:rsidTr="009B43E7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2BF" w:rsidRDefault="001542BF" w:rsidP="001542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84891">
              <w:rPr>
                <w:b/>
                <w:bCs/>
                <w:color w:val="000000"/>
                <w:sz w:val="20"/>
              </w:rPr>
              <w:t>I</w:t>
            </w:r>
            <w:r>
              <w:rPr>
                <w:b/>
                <w:bCs/>
                <w:color w:val="000000"/>
                <w:sz w:val="20"/>
              </w:rPr>
              <w:t>.II.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2BF" w:rsidRDefault="001542BF" w:rsidP="005E571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Объекты капитального строи-</w:t>
            </w:r>
            <w:proofErr w:type="spellStart"/>
            <w:r>
              <w:rPr>
                <w:b/>
                <w:bCs/>
                <w:color w:val="000000"/>
                <w:sz w:val="20"/>
              </w:rPr>
              <w:t>тельства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, предназначенные для решения вопросов местного значения, </w:t>
            </w:r>
            <w:proofErr w:type="gramStart"/>
            <w:r>
              <w:rPr>
                <w:b/>
                <w:bCs/>
                <w:color w:val="000000"/>
                <w:sz w:val="20"/>
              </w:rPr>
              <w:t>финансовое</w:t>
            </w:r>
            <w:proofErr w:type="gram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обеспе-чение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которых осуществляется в форме бюджетных инвестиций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2BF" w:rsidRDefault="001542BF" w:rsidP="00917A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2BF" w:rsidRDefault="001542BF" w:rsidP="00917A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42BF" w:rsidRDefault="001542B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2BF" w:rsidRDefault="001542B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2BF" w:rsidRDefault="001542B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2BF" w:rsidRDefault="001542B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2BF" w:rsidRDefault="001542B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2BF" w:rsidRDefault="001542B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2BF" w:rsidRDefault="001542B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2BF" w:rsidRDefault="001542B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2BF" w:rsidRDefault="001542BF" w:rsidP="001542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796 788,1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2BF" w:rsidRDefault="001542BF" w:rsidP="001542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455 256,0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2BF" w:rsidRDefault="001542BF" w:rsidP="001542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182 656,8</w:t>
            </w:r>
          </w:p>
        </w:tc>
      </w:tr>
      <w:tr w:rsidR="001542BF" w:rsidTr="001542BF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2BF" w:rsidRDefault="001542BF" w:rsidP="001542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2BF" w:rsidRDefault="001542BF" w:rsidP="001542B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2BF" w:rsidRDefault="001542B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2BF" w:rsidRDefault="001542B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2BF" w:rsidRDefault="001542B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2BF" w:rsidRDefault="001542BF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2BF" w:rsidRDefault="001542BF" w:rsidP="001542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63 388,3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2BF" w:rsidRPr="001542BF" w:rsidRDefault="001542BF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542BF">
              <w:rPr>
                <w:bCs/>
                <w:color w:val="000000"/>
                <w:sz w:val="20"/>
              </w:rPr>
              <w:t>0,0</w:t>
            </w:r>
            <w:r>
              <w:rPr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2BF" w:rsidRDefault="001542BF" w:rsidP="001542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1542BF">
              <w:rPr>
                <w:bCs/>
                <w:color w:val="000000"/>
                <w:sz w:val="20"/>
              </w:rPr>
              <w:t>0,0</w:t>
            </w:r>
          </w:p>
        </w:tc>
      </w:tr>
      <w:tr w:rsidR="00B60FB4" w:rsidTr="00CF1E63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FB4" w:rsidRPr="00B60FB4" w:rsidRDefault="00B60FB4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B60FB4">
              <w:rPr>
                <w:bCs/>
                <w:color w:val="000000"/>
                <w:sz w:val="20"/>
              </w:rPr>
              <w:t>1.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FB4" w:rsidRDefault="00B60FB4" w:rsidP="005E571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газопровода распределительного (уличная сеть) по д. Верховье, г. Олонец, </w:t>
            </w:r>
            <w:r w:rsidR="00176A8A">
              <w:rPr>
                <w:color w:val="000000"/>
                <w:sz w:val="20"/>
              </w:rPr>
              <w:t xml:space="preserve">                   </w:t>
            </w:r>
            <w:r>
              <w:rPr>
                <w:color w:val="000000"/>
                <w:sz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</w:rPr>
              <w:t>Судалица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Олонецкого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город</w:t>
            </w:r>
            <w:r w:rsidR="00176A8A"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ского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поселения </w:t>
            </w:r>
            <w:proofErr w:type="spellStart"/>
            <w:r>
              <w:rPr>
                <w:color w:val="000000"/>
                <w:sz w:val="20"/>
              </w:rPr>
              <w:t>Олонецкого</w:t>
            </w:r>
            <w:proofErr w:type="spellEnd"/>
            <w:r>
              <w:rPr>
                <w:color w:val="000000"/>
                <w:sz w:val="20"/>
              </w:rPr>
              <w:t xml:space="preserve"> национального муниципального района  (в том числе проектно-изыскательские работы)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FB4" w:rsidRDefault="00B60FB4" w:rsidP="00B60F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казенное учреждение </w:t>
            </w:r>
            <w:r w:rsidR="00176A8A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Республики Карелия «Управление капитального строительства Республики Карелия»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FB4" w:rsidRDefault="00B60FB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2014-2015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FB4" w:rsidRDefault="00B60FB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FB4" w:rsidRDefault="00B60FB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FB4" w:rsidRDefault="00B60FB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FB4" w:rsidRDefault="00B60FB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FB4" w:rsidRDefault="00B60FB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FB4" w:rsidRDefault="00B60FB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10 002,0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FB4" w:rsidRDefault="00B60FB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34 160,0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FB4" w:rsidRDefault="00B60FB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176A8A" w:rsidTr="008657CA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8A" w:rsidRPr="00B60FB4" w:rsidRDefault="00176A8A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8A" w:rsidRDefault="00176A8A" w:rsidP="005E571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газопровода распределительного (уличная сеть) по д. </w:t>
            </w:r>
            <w:proofErr w:type="spellStart"/>
            <w:r>
              <w:rPr>
                <w:color w:val="000000"/>
                <w:sz w:val="20"/>
              </w:rPr>
              <w:t>Татчелица</w:t>
            </w:r>
            <w:proofErr w:type="spellEnd"/>
            <w:r>
              <w:rPr>
                <w:color w:val="000000"/>
                <w:sz w:val="20"/>
              </w:rPr>
              <w:t xml:space="preserve">, д. </w:t>
            </w:r>
            <w:proofErr w:type="spellStart"/>
            <w:r>
              <w:rPr>
                <w:color w:val="000000"/>
                <w:sz w:val="20"/>
              </w:rPr>
              <w:t>Путилица</w:t>
            </w:r>
            <w:proofErr w:type="spellEnd"/>
            <w:r>
              <w:rPr>
                <w:color w:val="000000"/>
                <w:sz w:val="20"/>
              </w:rPr>
              <w:t xml:space="preserve">,                                д. </w:t>
            </w:r>
            <w:proofErr w:type="spellStart"/>
            <w:r>
              <w:rPr>
                <w:color w:val="000000"/>
                <w:sz w:val="20"/>
              </w:rPr>
              <w:t>Тахтасово</w:t>
            </w:r>
            <w:proofErr w:type="spellEnd"/>
            <w:r>
              <w:rPr>
                <w:color w:val="000000"/>
                <w:sz w:val="20"/>
              </w:rPr>
              <w:t xml:space="preserve">,  д. </w:t>
            </w:r>
            <w:proofErr w:type="spellStart"/>
            <w:r>
              <w:rPr>
                <w:color w:val="000000"/>
                <w:sz w:val="20"/>
              </w:rPr>
              <w:t>Иммалицы</w:t>
            </w:r>
            <w:proofErr w:type="spellEnd"/>
            <w:r>
              <w:rPr>
                <w:color w:val="000000"/>
                <w:sz w:val="20"/>
              </w:rPr>
              <w:t xml:space="preserve">,                           д. </w:t>
            </w:r>
            <w:proofErr w:type="spellStart"/>
            <w:r>
              <w:rPr>
                <w:color w:val="000000"/>
                <w:sz w:val="20"/>
              </w:rPr>
              <w:t>Рыпушкалицы</w:t>
            </w:r>
            <w:proofErr w:type="spellEnd"/>
            <w:r>
              <w:rPr>
                <w:color w:val="000000"/>
                <w:sz w:val="20"/>
              </w:rPr>
              <w:t xml:space="preserve">, д. </w:t>
            </w:r>
            <w:proofErr w:type="spellStart"/>
            <w:r>
              <w:rPr>
                <w:color w:val="000000"/>
                <w:sz w:val="20"/>
              </w:rPr>
              <w:t>Капшойла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Олонецкого</w:t>
            </w:r>
            <w:proofErr w:type="spellEnd"/>
            <w:r>
              <w:rPr>
                <w:color w:val="000000"/>
                <w:sz w:val="20"/>
              </w:rPr>
              <w:t xml:space="preserve"> городского поселения  </w:t>
            </w:r>
            <w:proofErr w:type="spellStart"/>
            <w:r>
              <w:rPr>
                <w:color w:val="000000"/>
                <w:sz w:val="20"/>
              </w:rPr>
              <w:t>Олонецкого</w:t>
            </w:r>
            <w:proofErr w:type="spellEnd"/>
            <w:r>
              <w:rPr>
                <w:color w:val="000000"/>
                <w:sz w:val="20"/>
              </w:rPr>
              <w:t xml:space="preserve"> национального муниципального района  (в том числе проектно-изыскательские </w:t>
            </w:r>
            <w:r>
              <w:rPr>
                <w:color w:val="000000"/>
                <w:sz w:val="20"/>
              </w:rPr>
              <w:lastRenderedPageBreak/>
              <w:t>работы)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8A" w:rsidRDefault="00176A8A" w:rsidP="00917A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казенное учреждение  Республики Карелия «Управление капитального строительства Республики Карелия»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6A8A" w:rsidRDefault="00176A8A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2014-2016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8A" w:rsidRDefault="00176A8A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8A" w:rsidRDefault="00176A8A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8A" w:rsidRDefault="00176A8A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8A" w:rsidRDefault="00176A8A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8A" w:rsidRDefault="00176A8A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8A" w:rsidRDefault="00176A8A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8A" w:rsidRDefault="00176A8A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8A" w:rsidRDefault="00176A8A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15 500,0</w:t>
            </w:r>
          </w:p>
        </w:tc>
      </w:tr>
      <w:tr w:rsidR="00D16414" w:rsidRPr="00C63F88" w:rsidTr="004772F0">
        <w:trPr>
          <w:trHeight w:val="28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Pr="00C63F88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Pr="00C63F88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Pr="00C63F88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Pr="00C63F88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Pr="00C63F88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Pr="00C63F88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Pr="00C63F88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Pr="00C63F88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Pr="00C63F88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Pr="00C63F88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Pr="00C63F88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Pr="00C63F88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Pr="00C63F88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Pr="00C63F88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Pr="00C63F88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15</w:t>
            </w:r>
          </w:p>
        </w:tc>
      </w:tr>
      <w:tr w:rsidR="00D16414" w:rsidTr="008E499C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Pr="00B60FB4" w:rsidRDefault="00D16414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газопровода распределительного (уличная сеть) по д. </w:t>
            </w:r>
            <w:proofErr w:type="spellStart"/>
            <w:r>
              <w:rPr>
                <w:color w:val="000000"/>
                <w:sz w:val="20"/>
              </w:rPr>
              <w:t>Куйтежа</w:t>
            </w:r>
            <w:proofErr w:type="spellEnd"/>
            <w:r>
              <w:rPr>
                <w:color w:val="000000"/>
                <w:sz w:val="20"/>
              </w:rPr>
              <w:t xml:space="preserve">, п. Речная Сельга </w:t>
            </w:r>
            <w:proofErr w:type="spellStart"/>
            <w:r>
              <w:rPr>
                <w:color w:val="000000"/>
                <w:sz w:val="20"/>
              </w:rPr>
              <w:t>Куйтежского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0"/>
              </w:rPr>
              <w:t>Олонецкого</w:t>
            </w:r>
            <w:proofErr w:type="spellEnd"/>
            <w:r>
              <w:rPr>
                <w:color w:val="000000"/>
                <w:sz w:val="20"/>
              </w:rPr>
              <w:t xml:space="preserve"> национального муниципального района  (в том числе проектно-изыскательские работы)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казенное учреждение  Республики Карелия «Управление капитального строительства Республики Карелия»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2015-2016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351F31">
            <w:pPr>
              <w:jc w:val="center"/>
            </w:pPr>
            <w:r w:rsidRPr="0047094A"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20 000,0</w:t>
            </w:r>
          </w:p>
        </w:tc>
      </w:tr>
      <w:tr w:rsidR="00D16414" w:rsidTr="00FB58D9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Pr="00B60FB4" w:rsidRDefault="00D16414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газопровода распределительного (уличная сеть) по д. </w:t>
            </w:r>
            <w:proofErr w:type="spellStart"/>
            <w:r>
              <w:rPr>
                <w:color w:val="000000"/>
                <w:sz w:val="20"/>
              </w:rPr>
              <w:t>Тукса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Туксинского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0"/>
              </w:rPr>
              <w:t>Олонецкого</w:t>
            </w:r>
            <w:proofErr w:type="spellEnd"/>
            <w:r>
              <w:rPr>
                <w:color w:val="000000"/>
                <w:sz w:val="20"/>
              </w:rPr>
              <w:t xml:space="preserve"> национального муниципального района  (в том числе проектно-изыскательские работы)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казенное учреждение  Республики Карелия «Управление капитального строительства Республики Карелия»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2015-2016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351F31">
            <w:pPr>
              <w:jc w:val="center"/>
            </w:pPr>
            <w:r w:rsidRPr="0047094A"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25 000,0</w:t>
            </w:r>
          </w:p>
        </w:tc>
      </w:tr>
      <w:tr w:rsidR="00D16414" w:rsidTr="00261A19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Pr="00B60FB4" w:rsidRDefault="00D16414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D1641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 xml:space="preserve">Строительство газопровода распределительного (уличная      сеть) по д. Ильинская Горка,                         д. Большаково,  п. Ильинский,               д. </w:t>
            </w:r>
            <w:proofErr w:type="spellStart"/>
            <w:r>
              <w:rPr>
                <w:color w:val="000000"/>
                <w:sz w:val="20"/>
              </w:rPr>
              <w:t>Алексала</w:t>
            </w:r>
            <w:proofErr w:type="spellEnd"/>
            <w:r>
              <w:rPr>
                <w:color w:val="000000"/>
                <w:sz w:val="20"/>
              </w:rPr>
              <w:t>, д.</w:t>
            </w:r>
            <w:r w:rsidR="00F81CEF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Еройла</w:t>
            </w:r>
            <w:proofErr w:type="spellEnd"/>
            <w:r>
              <w:rPr>
                <w:color w:val="000000"/>
                <w:sz w:val="20"/>
              </w:rPr>
              <w:t xml:space="preserve">,  д. </w:t>
            </w:r>
            <w:proofErr w:type="spellStart"/>
            <w:r>
              <w:rPr>
                <w:color w:val="000000"/>
                <w:sz w:val="20"/>
              </w:rPr>
              <w:t>Герпеля</w:t>
            </w:r>
            <w:proofErr w:type="spellEnd"/>
            <w:r>
              <w:rPr>
                <w:color w:val="000000"/>
                <w:sz w:val="20"/>
              </w:rPr>
              <w:t>, c.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Нурмойла</w:t>
            </w:r>
            <w:proofErr w:type="spellEnd"/>
            <w:r>
              <w:rPr>
                <w:color w:val="000000"/>
                <w:sz w:val="20"/>
              </w:rPr>
              <w:t xml:space="preserve">, п. </w:t>
            </w:r>
            <w:proofErr w:type="spellStart"/>
            <w:proofErr w:type="gramStart"/>
            <w:r>
              <w:rPr>
                <w:color w:val="000000"/>
                <w:sz w:val="20"/>
              </w:rPr>
              <w:t>c</w:t>
            </w:r>
            <w:proofErr w:type="gramEnd"/>
            <w:r>
              <w:rPr>
                <w:color w:val="000000"/>
                <w:sz w:val="20"/>
              </w:rPr>
              <w:t>овхоза</w:t>
            </w:r>
            <w:proofErr w:type="spellEnd"/>
            <w:r>
              <w:rPr>
                <w:color w:val="000000"/>
                <w:sz w:val="20"/>
              </w:rPr>
              <w:t xml:space="preserve"> «Ильин-</w:t>
            </w:r>
            <w:proofErr w:type="spellStart"/>
            <w:r>
              <w:rPr>
                <w:color w:val="000000"/>
                <w:sz w:val="20"/>
              </w:rPr>
              <w:t>ский</w:t>
            </w:r>
            <w:proofErr w:type="spellEnd"/>
            <w:r>
              <w:rPr>
                <w:color w:val="000000"/>
                <w:sz w:val="20"/>
              </w:rPr>
              <w:t xml:space="preserve">»,  д. </w:t>
            </w:r>
            <w:proofErr w:type="spellStart"/>
            <w:r>
              <w:rPr>
                <w:color w:val="000000"/>
                <w:sz w:val="20"/>
              </w:rPr>
              <w:t>Тулокса</w:t>
            </w:r>
            <w:proofErr w:type="spellEnd"/>
            <w:r>
              <w:rPr>
                <w:color w:val="000000"/>
                <w:sz w:val="20"/>
              </w:rPr>
              <w:t xml:space="preserve">, д. Устье </w:t>
            </w:r>
            <w:proofErr w:type="spellStart"/>
            <w:r>
              <w:rPr>
                <w:color w:val="000000"/>
                <w:sz w:val="20"/>
              </w:rPr>
              <w:t>Тулоксы</w:t>
            </w:r>
            <w:proofErr w:type="spellEnd"/>
            <w:r>
              <w:rPr>
                <w:color w:val="000000"/>
                <w:sz w:val="20"/>
              </w:rPr>
              <w:t xml:space="preserve"> Ильинского сельского поселения </w:t>
            </w:r>
            <w:proofErr w:type="spellStart"/>
            <w:r>
              <w:rPr>
                <w:color w:val="000000"/>
                <w:sz w:val="20"/>
              </w:rPr>
              <w:t>Олонецкого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нацио-нального</w:t>
            </w:r>
            <w:proofErr w:type="spellEnd"/>
            <w:r>
              <w:rPr>
                <w:color w:val="000000"/>
                <w:sz w:val="20"/>
              </w:rPr>
              <w:t xml:space="preserve"> района  (в том числе проектно-изыскательские работы)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казенное учреждение  Республики Карелия «Управление капитального строительства Республики Карелия»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351F31">
            <w:pPr>
              <w:jc w:val="center"/>
            </w:pPr>
            <w:r w:rsidRPr="0047094A"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26 900,0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D16414" w:rsidTr="004B23C7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Pr="00B60FB4" w:rsidRDefault="00D16414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D1641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газопровода распределительного (уличная    сеть) по д. Верхняя Видлица,                 д. Гавриловка,  </w:t>
            </w:r>
            <w:proofErr w:type="gramStart"/>
            <w:r>
              <w:rPr>
                <w:color w:val="000000"/>
                <w:sz w:val="20"/>
              </w:rPr>
              <w:t>с</w:t>
            </w:r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</w:rPr>
              <w:t>Видлица</w:t>
            </w:r>
            <w:proofErr w:type="gramEnd"/>
            <w:r>
              <w:rPr>
                <w:color w:val="000000"/>
                <w:sz w:val="20"/>
              </w:rPr>
              <w:t xml:space="preserve">,                   п. Устье Видлицы </w:t>
            </w:r>
            <w:proofErr w:type="spellStart"/>
            <w:r>
              <w:rPr>
                <w:color w:val="000000"/>
                <w:sz w:val="20"/>
              </w:rPr>
              <w:t>Видлицкого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  </w:t>
            </w:r>
            <w:proofErr w:type="spellStart"/>
            <w:r>
              <w:rPr>
                <w:color w:val="000000"/>
                <w:sz w:val="20"/>
              </w:rPr>
              <w:t>Олонецкого</w:t>
            </w:r>
            <w:proofErr w:type="spellEnd"/>
            <w:r>
              <w:rPr>
                <w:color w:val="000000"/>
                <w:sz w:val="20"/>
              </w:rPr>
              <w:t xml:space="preserve"> национального муниципального района  (в том числе проектно-изыскательские работы)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казенное учреждение  Республики Карелия «Управление капитального строительства Республики Карелия»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2015-2016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351F31">
            <w:pPr>
              <w:jc w:val="center"/>
            </w:pPr>
            <w:r w:rsidRPr="0047094A"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4 255,0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20 000,0</w:t>
            </w:r>
          </w:p>
        </w:tc>
      </w:tr>
    </w:tbl>
    <w:p w:rsidR="00D16414" w:rsidRDefault="00D16414"/>
    <w:p w:rsidR="00D16414" w:rsidRDefault="00D16414"/>
    <w:p w:rsidR="00D16414" w:rsidRDefault="00D16414"/>
    <w:tbl>
      <w:tblPr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3072"/>
        <w:gridCol w:w="1579"/>
        <w:gridCol w:w="1398"/>
        <w:gridCol w:w="567"/>
        <w:gridCol w:w="992"/>
        <w:gridCol w:w="992"/>
        <w:gridCol w:w="993"/>
        <w:gridCol w:w="425"/>
        <w:gridCol w:w="425"/>
        <w:gridCol w:w="851"/>
        <w:gridCol w:w="425"/>
        <w:gridCol w:w="1134"/>
        <w:gridCol w:w="1134"/>
        <w:gridCol w:w="992"/>
      </w:tblGrid>
      <w:tr w:rsidR="00D16414" w:rsidRPr="00C63F88" w:rsidTr="004772F0">
        <w:trPr>
          <w:trHeight w:val="28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Pr="00C63F88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Pr="00C63F88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Pr="00C63F88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Pr="00C63F88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Pr="00C63F88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Pr="00C63F88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Pr="00C63F88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Pr="00C63F88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Pr="00C63F88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Pr="00C63F88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Pr="00C63F88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Pr="00C63F88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Pr="00C63F88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Pr="00C63F88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Pr="00C63F88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15</w:t>
            </w:r>
          </w:p>
        </w:tc>
      </w:tr>
      <w:tr w:rsidR="00D16414" w:rsidTr="00074B07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Pr="00B60FB4" w:rsidRDefault="00D16414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5E571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газопровода распределительного (уличная сеть) по д. </w:t>
            </w:r>
            <w:proofErr w:type="spellStart"/>
            <w:r>
              <w:rPr>
                <w:color w:val="000000"/>
                <w:sz w:val="20"/>
              </w:rPr>
              <w:t>Нурмолицы</w:t>
            </w:r>
            <w:proofErr w:type="spellEnd"/>
            <w:r>
              <w:rPr>
                <w:color w:val="000000"/>
                <w:sz w:val="20"/>
              </w:rPr>
              <w:t xml:space="preserve">, д. Новинка,                п. </w:t>
            </w:r>
            <w:proofErr w:type="spellStart"/>
            <w:r>
              <w:rPr>
                <w:color w:val="000000"/>
                <w:sz w:val="20"/>
              </w:rPr>
              <w:t>Ковера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Коверского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  </w:t>
            </w:r>
            <w:proofErr w:type="spellStart"/>
            <w:r>
              <w:rPr>
                <w:color w:val="000000"/>
                <w:sz w:val="20"/>
              </w:rPr>
              <w:t>Олонецкого</w:t>
            </w:r>
            <w:proofErr w:type="spellEnd"/>
            <w:r>
              <w:rPr>
                <w:color w:val="000000"/>
                <w:sz w:val="20"/>
              </w:rPr>
              <w:t xml:space="preserve"> национального муниципального района   (в том числе проектно-изыскательские работы)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казенное учреждение  Республики Карелия «Управление капитального строительства Республики Карелия»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414" w:rsidRDefault="00D16414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351F31">
            <w:pPr>
              <w:jc w:val="center"/>
            </w:pPr>
            <w:r w:rsidRPr="0047094A"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D16414" w:rsidTr="007F50E1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Pr="00B60FB4" w:rsidRDefault="00D16414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газопровода распределительного (уличная   сеть) </w:t>
            </w:r>
            <w:proofErr w:type="gramStart"/>
            <w:r>
              <w:rPr>
                <w:color w:val="000000"/>
                <w:sz w:val="20"/>
              </w:rPr>
              <w:t>по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с</w:t>
            </w:r>
            <w:proofErr w:type="gramEnd"/>
            <w:r>
              <w:rPr>
                <w:color w:val="000000"/>
                <w:sz w:val="20"/>
              </w:rPr>
              <w:t xml:space="preserve">. Михайловское  </w:t>
            </w:r>
            <w:proofErr w:type="spellStart"/>
            <w:r>
              <w:rPr>
                <w:color w:val="000000"/>
                <w:sz w:val="20"/>
              </w:rPr>
              <w:t>Михай-ловского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0"/>
              </w:rPr>
              <w:t>Олонецкого</w:t>
            </w:r>
            <w:proofErr w:type="spellEnd"/>
            <w:r>
              <w:rPr>
                <w:color w:val="000000"/>
                <w:sz w:val="20"/>
              </w:rPr>
              <w:t xml:space="preserve"> национального муниципального района   (в том числе проектно-изыскательские работы)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казенное учреждение  Республики Карелия «Управление капитального строительства Республики Карелия»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414" w:rsidRDefault="007842A5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2015-2016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351F31">
            <w:pPr>
              <w:jc w:val="center"/>
            </w:pPr>
            <w:r w:rsidRPr="0047094A"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4" w:rsidRDefault="00D16414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15 000,0</w:t>
            </w:r>
          </w:p>
        </w:tc>
      </w:tr>
      <w:tr w:rsidR="0056735E" w:rsidTr="00F2168A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5E" w:rsidRPr="00B60FB4" w:rsidRDefault="0056735E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5E" w:rsidRDefault="0056735E" w:rsidP="004772F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газопровода распределительного (уличная сеть) по д. </w:t>
            </w:r>
            <w:proofErr w:type="spellStart"/>
            <w:r>
              <w:rPr>
                <w:color w:val="000000"/>
                <w:sz w:val="20"/>
              </w:rPr>
              <w:t>Гошкила</w:t>
            </w:r>
            <w:proofErr w:type="spellEnd"/>
            <w:r>
              <w:rPr>
                <w:color w:val="000000"/>
                <w:sz w:val="20"/>
              </w:rPr>
              <w:t xml:space="preserve">, д. Торосозеро,                               д. </w:t>
            </w:r>
            <w:proofErr w:type="spellStart"/>
            <w:r>
              <w:rPr>
                <w:color w:val="000000"/>
                <w:sz w:val="20"/>
              </w:rPr>
              <w:t>Коткозеро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Коткозерского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0"/>
              </w:rPr>
              <w:t>Олонецкого</w:t>
            </w:r>
            <w:proofErr w:type="spellEnd"/>
            <w:r>
              <w:rPr>
                <w:color w:val="000000"/>
                <w:sz w:val="20"/>
              </w:rPr>
              <w:t xml:space="preserve"> национального муниципального района  (в том числе проектно-изыскательские работы)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5E" w:rsidRDefault="0056735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казенное учреждение  Республики Карелия «Управление капитального строительства Республики Карелия»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735E" w:rsidRDefault="0056735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2015-2016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5E" w:rsidRDefault="0056735E" w:rsidP="00351F31">
            <w:pPr>
              <w:jc w:val="center"/>
            </w:pPr>
            <w:r w:rsidRPr="0047094A"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5E" w:rsidRDefault="0056735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5E" w:rsidRDefault="0056735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5E" w:rsidRDefault="0056735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5E" w:rsidRDefault="0056735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5E" w:rsidRDefault="0056735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5E" w:rsidRDefault="0056735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5E" w:rsidRDefault="0056735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17 000,0</w:t>
            </w:r>
          </w:p>
        </w:tc>
      </w:tr>
      <w:tr w:rsidR="0056735E" w:rsidTr="00A04F87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5E" w:rsidRPr="00B60FB4" w:rsidRDefault="0056735E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5E" w:rsidRDefault="0056735E" w:rsidP="004772F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газопровода распределительного (уличная сеть) по д. </w:t>
            </w:r>
            <w:proofErr w:type="spellStart"/>
            <w:r>
              <w:rPr>
                <w:color w:val="000000"/>
                <w:sz w:val="20"/>
              </w:rPr>
              <w:t>Юргелица</w:t>
            </w:r>
            <w:proofErr w:type="spellEnd"/>
            <w:r>
              <w:rPr>
                <w:color w:val="000000"/>
                <w:sz w:val="20"/>
              </w:rPr>
              <w:t xml:space="preserve">, д. </w:t>
            </w:r>
            <w:proofErr w:type="spellStart"/>
            <w:r>
              <w:rPr>
                <w:color w:val="000000"/>
                <w:sz w:val="20"/>
              </w:rPr>
              <w:t>Онькулица</w:t>
            </w:r>
            <w:proofErr w:type="spellEnd"/>
            <w:r>
              <w:rPr>
                <w:color w:val="000000"/>
                <w:sz w:val="20"/>
              </w:rPr>
              <w:t xml:space="preserve">,             д. Мегрега   </w:t>
            </w:r>
            <w:proofErr w:type="spellStart"/>
            <w:r>
              <w:rPr>
                <w:color w:val="000000"/>
                <w:sz w:val="20"/>
              </w:rPr>
              <w:t>Олонецкого</w:t>
            </w:r>
            <w:proofErr w:type="spellEnd"/>
            <w:r>
              <w:rPr>
                <w:color w:val="000000"/>
                <w:sz w:val="20"/>
              </w:rPr>
              <w:t xml:space="preserve"> национального муниципального района  (в том числе проектно-изыскательские работы)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5E" w:rsidRDefault="0056735E" w:rsidP="00917A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казенное учреждение  Республики Карелия «Управление капитального строительства Республики Карелия»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735E" w:rsidRDefault="0056735E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5E" w:rsidRDefault="0056735E" w:rsidP="000E66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50981,34, в ценах              </w:t>
            </w:r>
            <w:r w:rsidR="000E6635">
              <w:rPr>
                <w:color w:val="000000"/>
                <w:sz w:val="20"/>
                <w:lang w:val="en-US"/>
              </w:rPr>
              <w:t>IV</w:t>
            </w:r>
            <w:r>
              <w:rPr>
                <w:color w:val="000000"/>
                <w:sz w:val="20"/>
              </w:rPr>
              <w:t xml:space="preserve"> квартала 2013 г</w:t>
            </w:r>
            <w:r w:rsidR="00856D72">
              <w:rPr>
                <w:color w:val="000000"/>
                <w:sz w:val="20"/>
              </w:rPr>
              <w:t>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5E" w:rsidRDefault="0056735E" w:rsidP="000E66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50981,34, в ценах            </w:t>
            </w:r>
            <w:r w:rsidR="000E6635">
              <w:rPr>
                <w:color w:val="000000"/>
                <w:sz w:val="20"/>
                <w:lang w:val="en-US"/>
              </w:rPr>
              <w:t>IV</w:t>
            </w:r>
            <w:r>
              <w:rPr>
                <w:color w:val="000000"/>
                <w:sz w:val="20"/>
              </w:rPr>
              <w:t xml:space="preserve"> квартала 2013 г</w:t>
            </w:r>
            <w:r w:rsidR="00856D72">
              <w:rPr>
                <w:color w:val="000000"/>
                <w:sz w:val="20"/>
              </w:rPr>
              <w:t>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5E" w:rsidRDefault="0056735E" w:rsidP="000E66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50981,34, в ценах            </w:t>
            </w:r>
            <w:r w:rsidR="000E6635">
              <w:rPr>
                <w:color w:val="000000"/>
                <w:sz w:val="20"/>
                <w:lang w:val="en-US"/>
              </w:rPr>
              <w:t>IV</w:t>
            </w:r>
            <w:r>
              <w:rPr>
                <w:color w:val="000000"/>
                <w:sz w:val="20"/>
              </w:rPr>
              <w:t xml:space="preserve"> квартала 2013 г</w:t>
            </w:r>
            <w:r w:rsidR="00856D72">
              <w:rPr>
                <w:color w:val="000000"/>
                <w:sz w:val="20"/>
              </w:rPr>
              <w:t>ода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5E" w:rsidRDefault="0056735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5E" w:rsidRDefault="0056735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5E" w:rsidRDefault="0056735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5E" w:rsidRDefault="0056735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5E" w:rsidRDefault="00856D72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37 222,1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5E" w:rsidRDefault="00856D72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6 350,0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5E" w:rsidRDefault="00856D72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34 295,0</w:t>
            </w:r>
          </w:p>
        </w:tc>
      </w:tr>
      <w:tr w:rsidR="003C7E13" w:rsidTr="009B7B70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E13" w:rsidRDefault="003C7E13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E13" w:rsidRDefault="003C7E13" w:rsidP="005E571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газопровода распределительного (уличная сеть) по п. </w:t>
            </w:r>
            <w:proofErr w:type="spellStart"/>
            <w:r>
              <w:rPr>
                <w:color w:val="000000"/>
                <w:sz w:val="20"/>
              </w:rPr>
              <w:t>Импилахти</w:t>
            </w:r>
            <w:proofErr w:type="spellEnd"/>
            <w:r>
              <w:rPr>
                <w:color w:val="000000"/>
                <w:sz w:val="20"/>
              </w:rPr>
              <w:t xml:space="preserve">, д. </w:t>
            </w:r>
            <w:proofErr w:type="spellStart"/>
            <w:r>
              <w:rPr>
                <w:color w:val="000000"/>
                <w:sz w:val="20"/>
              </w:rPr>
              <w:t>Леппясилта</w:t>
            </w:r>
            <w:proofErr w:type="spellEnd"/>
            <w:r>
              <w:rPr>
                <w:color w:val="000000"/>
                <w:sz w:val="20"/>
              </w:rPr>
              <w:t xml:space="preserve">,                      д. </w:t>
            </w:r>
            <w:proofErr w:type="spellStart"/>
            <w:r>
              <w:rPr>
                <w:color w:val="000000"/>
                <w:sz w:val="20"/>
              </w:rPr>
              <w:t>Сумериа</w:t>
            </w:r>
            <w:proofErr w:type="spellEnd"/>
            <w:r>
              <w:rPr>
                <w:color w:val="000000"/>
                <w:sz w:val="20"/>
              </w:rPr>
              <w:t xml:space="preserve">   </w:t>
            </w:r>
            <w:proofErr w:type="spellStart"/>
            <w:r>
              <w:rPr>
                <w:color w:val="000000"/>
                <w:sz w:val="20"/>
              </w:rPr>
              <w:t>Импилахтинского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0"/>
              </w:rPr>
              <w:t>Питкярант-ского</w:t>
            </w:r>
            <w:proofErr w:type="spellEnd"/>
            <w:r>
              <w:rPr>
                <w:color w:val="000000"/>
                <w:sz w:val="20"/>
              </w:rPr>
              <w:t xml:space="preserve">  муниципального района   (в том числе </w:t>
            </w:r>
            <w:proofErr w:type="gramStart"/>
            <w:r>
              <w:rPr>
                <w:color w:val="000000"/>
                <w:sz w:val="20"/>
              </w:rPr>
              <w:t>проектно-изыскатель-</w:t>
            </w:r>
            <w:proofErr w:type="spellStart"/>
            <w:r>
              <w:rPr>
                <w:color w:val="000000"/>
                <w:sz w:val="20"/>
              </w:rPr>
              <w:t>ские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работы)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E13" w:rsidRDefault="003C7E13" w:rsidP="00917A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казенное учреждение  Республики Карелия «Управление капитального строительства Республики Карелия»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E13" w:rsidRDefault="003C7E1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E13" w:rsidRDefault="003C7E1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E13" w:rsidRDefault="003C7E1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E13" w:rsidRDefault="003C7E1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E13" w:rsidRDefault="003C7E1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E13" w:rsidRDefault="003C7E1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E13" w:rsidRDefault="003C7E1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E13" w:rsidRDefault="003C7E1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E13" w:rsidRDefault="003C7E1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E13" w:rsidRDefault="003C7E1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E13" w:rsidRDefault="003C7E1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20 000,0</w:t>
            </w:r>
          </w:p>
        </w:tc>
      </w:tr>
    </w:tbl>
    <w:p w:rsidR="004044ED" w:rsidRDefault="004044ED"/>
    <w:tbl>
      <w:tblPr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3072"/>
        <w:gridCol w:w="1579"/>
        <w:gridCol w:w="1398"/>
        <w:gridCol w:w="567"/>
        <w:gridCol w:w="992"/>
        <w:gridCol w:w="992"/>
        <w:gridCol w:w="993"/>
        <w:gridCol w:w="425"/>
        <w:gridCol w:w="425"/>
        <w:gridCol w:w="851"/>
        <w:gridCol w:w="425"/>
        <w:gridCol w:w="1134"/>
        <w:gridCol w:w="1134"/>
        <w:gridCol w:w="992"/>
      </w:tblGrid>
      <w:tr w:rsidR="004044ED" w:rsidRPr="00C63F88" w:rsidTr="004772F0">
        <w:trPr>
          <w:trHeight w:val="28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ED" w:rsidRPr="00C63F88" w:rsidRDefault="004044ED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ED" w:rsidRPr="00C63F88" w:rsidRDefault="004044ED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ED" w:rsidRPr="00C63F88" w:rsidRDefault="004044ED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ED" w:rsidRPr="00C63F88" w:rsidRDefault="004044ED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ED" w:rsidRPr="00C63F88" w:rsidRDefault="004044ED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ED" w:rsidRPr="00C63F88" w:rsidRDefault="004044ED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ED" w:rsidRPr="00C63F88" w:rsidRDefault="004044ED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ED" w:rsidRPr="00C63F88" w:rsidRDefault="004044ED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ED" w:rsidRPr="00C63F88" w:rsidRDefault="004044ED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ED" w:rsidRPr="00C63F88" w:rsidRDefault="004044ED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ED" w:rsidRPr="00C63F88" w:rsidRDefault="004044ED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ED" w:rsidRPr="00C63F88" w:rsidRDefault="004044ED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ED" w:rsidRPr="00C63F88" w:rsidRDefault="004044ED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ED" w:rsidRPr="00C63F88" w:rsidRDefault="004044ED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ED" w:rsidRPr="00C63F88" w:rsidRDefault="004044ED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15</w:t>
            </w:r>
          </w:p>
        </w:tc>
      </w:tr>
      <w:tr w:rsidR="00A53363" w:rsidTr="00A97920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63" w:rsidRDefault="00A53363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12.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63" w:rsidRDefault="00A53363" w:rsidP="004772F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газопровода распределительного (уличная сеть) по  г. Питкяранта, д. </w:t>
            </w:r>
            <w:proofErr w:type="spellStart"/>
            <w:r>
              <w:rPr>
                <w:color w:val="000000"/>
                <w:sz w:val="20"/>
              </w:rPr>
              <w:t>Койриноя</w:t>
            </w:r>
            <w:proofErr w:type="spellEnd"/>
            <w:r>
              <w:rPr>
                <w:color w:val="000000"/>
                <w:sz w:val="20"/>
              </w:rPr>
              <w:t xml:space="preserve">,            д. </w:t>
            </w:r>
            <w:proofErr w:type="spellStart"/>
            <w:r>
              <w:rPr>
                <w:color w:val="000000"/>
                <w:sz w:val="20"/>
              </w:rPr>
              <w:t>Ууксу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Питкярантского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город-</w:t>
            </w:r>
            <w:proofErr w:type="spellStart"/>
            <w:r>
              <w:rPr>
                <w:color w:val="000000"/>
                <w:sz w:val="20"/>
              </w:rPr>
              <w:t>ского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поселения </w:t>
            </w:r>
            <w:proofErr w:type="spellStart"/>
            <w:r>
              <w:rPr>
                <w:color w:val="000000"/>
                <w:sz w:val="20"/>
              </w:rPr>
              <w:t>Питкярантского</w:t>
            </w:r>
            <w:proofErr w:type="spellEnd"/>
            <w:r>
              <w:rPr>
                <w:color w:val="000000"/>
                <w:sz w:val="20"/>
              </w:rPr>
              <w:t xml:space="preserve">  муниципального района  (в том числе проектно-изыскательские работы)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63" w:rsidRDefault="00A53363" w:rsidP="00A53363">
            <w:pPr>
              <w:jc w:val="center"/>
            </w:pPr>
            <w:r w:rsidRPr="005C1714">
              <w:rPr>
                <w:color w:val="000000"/>
                <w:sz w:val="20"/>
              </w:rPr>
              <w:t>казенное учреждение  Республики Карелия «Управление капитального строительства Республики Карелия»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3363" w:rsidRDefault="00A533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2014-2016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63" w:rsidRDefault="00A5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63" w:rsidRDefault="00A5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63" w:rsidRDefault="00A5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63" w:rsidRDefault="00A5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63" w:rsidRDefault="00A5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63" w:rsidRDefault="00A5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63" w:rsidRDefault="00A5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63" w:rsidRDefault="00A5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15 761,8</w:t>
            </w:r>
          </w:p>
        </w:tc>
      </w:tr>
      <w:tr w:rsidR="00A53363" w:rsidTr="00374CEE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63" w:rsidRDefault="00A53363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13.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63" w:rsidRDefault="00A53363" w:rsidP="004772F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газопровода распределительного (уличная сеть) по  п. Салми, д. </w:t>
            </w:r>
            <w:proofErr w:type="spellStart"/>
            <w:r>
              <w:rPr>
                <w:color w:val="000000"/>
                <w:sz w:val="20"/>
              </w:rPr>
              <w:t>Ряймяля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Салминского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0"/>
              </w:rPr>
              <w:t>Питкярантского</w:t>
            </w:r>
            <w:proofErr w:type="spellEnd"/>
            <w:r>
              <w:rPr>
                <w:color w:val="000000"/>
                <w:sz w:val="20"/>
              </w:rPr>
              <w:t xml:space="preserve">  муниципального района  (в том числе проектно-изыскательские работы)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63" w:rsidRDefault="00A53363" w:rsidP="00A53363">
            <w:pPr>
              <w:jc w:val="center"/>
            </w:pPr>
            <w:r w:rsidRPr="005C1714">
              <w:rPr>
                <w:color w:val="000000"/>
                <w:sz w:val="20"/>
              </w:rPr>
              <w:t>казенное учреждение  Республики Карелия «Управление капитального строительства Республики Карелия»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3363" w:rsidRDefault="00A533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63" w:rsidRDefault="00A5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63" w:rsidRDefault="00A5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63" w:rsidRDefault="00A5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63" w:rsidRDefault="00A5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63" w:rsidRDefault="00A5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63" w:rsidRDefault="00A5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6 640,0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63" w:rsidRDefault="00A53363" w:rsidP="00711C89">
            <w:pPr>
              <w:jc w:val="center"/>
            </w:pPr>
            <w:r w:rsidRPr="00446D5F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63" w:rsidRDefault="00A53363" w:rsidP="00711C89">
            <w:pPr>
              <w:jc w:val="center"/>
            </w:pPr>
            <w:r w:rsidRPr="00B60D99">
              <w:rPr>
                <w:color w:val="000000"/>
                <w:sz w:val="20"/>
              </w:rPr>
              <w:t>0,0</w:t>
            </w:r>
          </w:p>
        </w:tc>
      </w:tr>
      <w:tr w:rsidR="00A53363" w:rsidTr="00055417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63" w:rsidRDefault="00A53363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14.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63" w:rsidRDefault="00A53363" w:rsidP="004772F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газопровода распределительного (уличная        сеть) по  п. </w:t>
            </w:r>
            <w:proofErr w:type="spellStart"/>
            <w:r>
              <w:rPr>
                <w:color w:val="000000"/>
                <w:sz w:val="20"/>
              </w:rPr>
              <w:t>Ляскеля</w:t>
            </w:r>
            <w:proofErr w:type="spellEnd"/>
            <w:r>
              <w:rPr>
                <w:color w:val="000000"/>
                <w:sz w:val="20"/>
              </w:rPr>
              <w:t xml:space="preserve">, д. </w:t>
            </w:r>
            <w:proofErr w:type="spellStart"/>
            <w:r>
              <w:rPr>
                <w:color w:val="000000"/>
                <w:sz w:val="20"/>
              </w:rPr>
              <w:t>Янис</w:t>
            </w:r>
            <w:proofErr w:type="spellEnd"/>
            <w:r>
              <w:rPr>
                <w:color w:val="000000"/>
                <w:sz w:val="20"/>
              </w:rPr>
              <w:t xml:space="preserve">,                  д. </w:t>
            </w:r>
            <w:proofErr w:type="spellStart"/>
            <w:r>
              <w:rPr>
                <w:color w:val="000000"/>
                <w:sz w:val="20"/>
              </w:rPr>
              <w:t>Хийденсельга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Ляскельского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0"/>
              </w:rPr>
              <w:t>Питкярант-ского</w:t>
            </w:r>
            <w:proofErr w:type="spellEnd"/>
            <w:r>
              <w:rPr>
                <w:color w:val="000000"/>
                <w:sz w:val="20"/>
              </w:rPr>
              <w:t xml:space="preserve">  муниципального района              (в том числе </w:t>
            </w:r>
            <w:proofErr w:type="gramStart"/>
            <w:r>
              <w:rPr>
                <w:color w:val="000000"/>
                <w:sz w:val="20"/>
              </w:rPr>
              <w:t>проектно-изыска-</w:t>
            </w:r>
            <w:proofErr w:type="spellStart"/>
            <w:r>
              <w:rPr>
                <w:color w:val="000000"/>
                <w:sz w:val="20"/>
              </w:rPr>
              <w:t>тельские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работы)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63" w:rsidRDefault="00A53363" w:rsidP="00A53363">
            <w:pPr>
              <w:jc w:val="center"/>
            </w:pPr>
            <w:r w:rsidRPr="005C1714">
              <w:rPr>
                <w:color w:val="000000"/>
                <w:sz w:val="20"/>
              </w:rPr>
              <w:t>казенное учреждение  Республики Карелия «Управление капитального строительства Республики Карелия»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3363" w:rsidRDefault="00A533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63" w:rsidRDefault="00A5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63" w:rsidRDefault="00A5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63" w:rsidRDefault="00A5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63" w:rsidRDefault="00A5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63" w:rsidRDefault="00A5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63" w:rsidRDefault="00A5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63" w:rsidRDefault="00A53363" w:rsidP="00711C89">
            <w:pPr>
              <w:jc w:val="center"/>
            </w:pPr>
            <w:r w:rsidRPr="00446D5F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63" w:rsidRDefault="00A53363" w:rsidP="00711C89">
            <w:pPr>
              <w:jc w:val="center"/>
            </w:pPr>
            <w:r w:rsidRPr="00B60D99">
              <w:rPr>
                <w:color w:val="000000"/>
                <w:sz w:val="20"/>
              </w:rPr>
              <w:t>0,0</w:t>
            </w:r>
          </w:p>
        </w:tc>
      </w:tr>
      <w:tr w:rsidR="00A53363" w:rsidTr="00EA6DA2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63" w:rsidRDefault="00A53363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15.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63" w:rsidRDefault="00A53363" w:rsidP="004772F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газопровода распределительного (уличная сеть) по  п. </w:t>
            </w:r>
            <w:proofErr w:type="spellStart"/>
            <w:r>
              <w:rPr>
                <w:color w:val="000000"/>
                <w:sz w:val="20"/>
              </w:rPr>
              <w:t>Харлу</w:t>
            </w:r>
            <w:proofErr w:type="spellEnd"/>
            <w:r>
              <w:rPr>
                <w:color w:val="000000"/>
                <w:sz w:val="20"/>
              </w:rPr>
              <w:t xml:space="preserve">, д. </w:t>
            </w:r>
            <w:proofErr w:type="spellStart"/>
            <w:r>
              <w:rPr>
                <w:color w:val="000000"/>
                <w:sz w:val="20"/>
              </w:rPr>
              <w:t>Рауталахти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Харлуского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0"/>
              </w:rPr>
              <w:t>Питкярантского</w:t>
            </w:r>
            <w:proofErr w:type="spellEnd"/>
            <w:r>
              <w:rPr>
                <w:color w:val="000000"/>
                <w:sz w:val="20"/>
              </w:rPr>
              <w:t xml:space="preserve">  муниципального района  (в том числе проектно-изыскательские работы)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63" w:rsidRDefault="00A53363" w:rsidP="00A53363">
            <w:pPr>
              <w:jc w:val="center"/>
            </w:pPr>
            <w:r w:rsidRPr="005C1714">
              <w:rPr>
                <w:color w:val="000000"/>
                <w:sz w:val="20"/>
              </w:rPr>
              <w:t>казенное учреждение  Республики Карелия «Управление капитального строительства Республики Карелия»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3363" w:rsidRDefault="00A53363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63" w:rsidRDefault="00A5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63" w:rsidRDefault="00A5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63" w:rsidRDefault="00A5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63" w:rsidRDefault="00A5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63" w:rsidRDefault="00A5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63" w:rsidRDefault="00A5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63" w:rsidRDefault="00A53363" w:rsidP="00711C89">
            <w:pPr>
              <w:jc w:val="center"/>
            </w:pPr>
            <w:r w:rsidRPr="00446D5F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63" w:rsidRDefault="00A53363" w:rsidP="00711C89">
            <w:pPr>
              <w:jc w:val="center"/>
            </w:pPr>
            <w:r w:rsidRPr="00B60D99">
              <w:rPr>
                <w:color w:val="000000"/>
                <w:sz w:val="20"/>
              </w:rPr>
              <w:t>0,0</w:t>
            </w:r>
          </w:p>
        </w:tc>
      </w:tr>
      <w:tr w:rsidR="002B1CCE" w:rsidTr="00ED07C7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CE" w:rsidRDefault="002B1CCE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CE" w:rsidRDefault="002B1CCE" w:rsidP="004772F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газопровода распределительного (уличная сеть) по г. Лахденпохья </w:t>
            </w:r>
            <w:proofErr w:type="spellStart"/>
            <w:r>
              <w:rPr>
                <w:color w:val="000000"/>
                <w:sz w:val="20"/>
              </w:rPr>
              <w:t>Лахденпохского</w:t>
            </w:r>
            <w:proofErr w:type="spellEnd"/>
            <w:r>
              <w:rPr>
                <w:color w:val="000000"/>
                <w:sz w:val="20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0"/>
              </w:rPr>
              <w:t>Лахденпох-ского</w:t>
            </w:r>
            <w:proofErr w:type="spellEnd"/>
            <w:r>
              <w:rPr>
                <w:color w:val="000000"/>
                <w:sz w:val="20"/>
              </w:rPr>
              <w:t xml:space="preserve"> муниципального района  (в том числе </w:t>
            </w:r>
            <w:proofErr w:type="gramStart"/>
            <w:r>
              <w:rPr>
                <w:color w:val="000000"/>
                <w:sz w:val="20"/>
              </w:rPr>
              <w:t>проектно-изыскатель-</w:t>
            </w:r>
            <w:proofErr w:type="spellStart"/>
            <w:r>
              <w:rPr>
                <w:color w:val="000000"/>
                <w:sz w:val="20"/>
              </w:rPr>
              <w:t>ские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работы)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CE" w:rsidRDefault="002B1CCE" w:rsidP="004772F0">
            <w:pPr>
              <w:jc w:val="center"/>
            </w:pPr>
            <w:r w:rsidRPr="005C1714">
              <w:rPr>
                <w:color w:val="000000"/>
                <w:sz w:val="20"/>
              </w:rPr>
              <w:t>казенное учреждение  Республики Карелия «Управление капитального строительства Республики Карелия»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B1CCE" w:rsidRDefault="002B1C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CE" w:rsidRDefault="002B1C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CE" w:rsidRDefault="002B1C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CE" w:rsidRDefault="002B1C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CE" w:rsidRDefault="002B1C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CE" w:rsidRDefault="002B1C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CE" w:rsidRDefault="002B1C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7 460,0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CE" w:rsidRDefault="002B1C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CE" w:rsidRDefault="002B1C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</w:tbl>
    <w:p w:rsidR="002B1CCE" w:rsidRDefault="002B1CCE"/>
    <w:p w:rsidR="002B1CCE" w:rsidRDefault="002B1CCE"/>
    <w:tbl>
      <w:tblPr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3072"/>
        <w:gridCol w:w="1579"/>
        <w:gridCol w:w="1398"/>
        <w:gridCol w:w="567"/>
        <w:gridCol w:w="992"/>
        <w:gridCol w:w="992"/>
        <w:gridCol w:w="993"/>
        <w:gridCol w:w="425"/>
        <w:gridCol w:w="425"/>
        <w:gridCol w:w="851"/>
        <w:gridCol w:w="425"/>
        <w:gridCol w:w="1134"/>
        <w:gridCol w:w="1134"/>
        <w:gridCol w:w="992"/>
      </w:tblGrid>
      <w:tr w:rsidR="002B1CCE" w:rsidRPr="00C63F88" w:rsidTr="004772F0">
        <w:trPr>
          <w:trHeight w:val="28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CE" w:rsidRPr="00C63F88" w:rsidRDefault="002B1C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CE" w:rsidRPr="00C63F88" w:rsidRDefault="002B1C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CE" w:rsidRPr="00C63F88" w:rsidRDefault="002B1C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CE" w:rsidRPr="00C63F88" w:rsidRDefault="002B1C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CE" w:rsidRPr="00C63F88" w:rsidRDefault="002B1C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CE" w:rsidRPr="00C63F88" w:rsidRDefault="002B1C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CE" w:rsidRPr="00C63F88" w:rsidRDefault="002B1C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CE" w:rsidRPr="00C63F88" w:rsidRDefault="002B1C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CE" w:rsidRPr="00C63F88" w:rsidRDefault="002B1C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CE" w:rsidRPr="00C63F88" w:rsidRDefault="002B1C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CE" w:rsidRPr="00C63F88" w:rsidRDefault="002B1C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CE" w:rsidRPr="00C63F88" w:rsidRDefault="002B1C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CE" w:rsidRPr="00C63F88" w:rsidRDefault="002B1C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CE" w:rsidRPr="00C63F88" w:rsidRDefault="002B1C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CE" w:rsidRPr="00C63F88" w:rsidRDefault="002B1C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15</w:t>
            </w:r>
          </w:p>
        </w:tc>
      </w:tr>
      <w:tr w:rsidR="007F5285" w:rsidTr="00DE7237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85" w:rsidRDefault="007F5285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85" w:rsidRDefault="007F5285" w:rsidP="004772F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газопровода распределительного (уличная сеть)                    п. </w:t>
            </w:r>
            <w:proofErr w:type="spellStart"/>
            <w:r>
              <w:rPr>
                <w:color w:val="000000"/>
                <w:sz w:val="20"/>
              </w:rPr>
              <w:t>Куркиеки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Куркиекского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сель-</w:t>
            </w:r>
            <w:proofErr w:type="spellStart"/>
            <w:r>
              <w:rPr>
                <w:color w:val="000000"/>
                <w:sz w:val="20"/>
              </w:rPr>
              <w:t>ского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поселения </w:t>
            </w:r>
            <w:proofErr w:type="spellStart"/>
            <w:r>
              <w:rPr>
                <w:color w:val="000000"/>
                <w:sz w:val="20"/>
              </w:rPr>
              <w:t>Лахденпохского</w:t>
            </w:r>
            <w:proofErr w:type="spellEnd"/>
            <w:r>
              <w:rPr>
                <w:color w:val="000000"/>
                <w:sz w:val="20"/>
              </w:rPr>
              <w:t xml:space="preserve"> муниципального района  (в том числе проектно-изыскательские работы)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85" w:rsidRDefault="007F5285" w:rsidP="004772F0">
            <w:pPr>
              <w:jc w:val="center"/>
            </w:pPr>
            <w:r w:rsidRPr="005C1714">
              <w:rPr>
                <w:color w:val="000000"/>
                <w:sz w:val="20"/>
              </w:rPr>
              <w:t>казенное учреждение  Республики Карелия «Управление капитального строительства Республики Карелия»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5285" w:rsidRDefault="007F5285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85" w:rsidRDefault="007F5285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85" w:rsidRDefault="007F5285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85" w:rsidRDefault="007F5285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85" w:rsidRDefault="007F5285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85" w:rsidRDefault="007F5285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85" w:rsidRDefault="007F5285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85" w:rsidRDefault="007F5285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85" w:rsidRDefault="007F5285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7F5285" w:rsidTr="00137532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85" w:rsidRDefault="007F5285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85" w:rsidRDefault="007F5285" w:rsidP="004772F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газопровода распределительного (уличная сеть)               п. </w:t>
            </w:r>
            <w:proofErr w:type="spellStart"/>
            <w:r>
              <w:rPr>
                <w:color w:val="000000"/>
                <w:sz w:val="20"/>
              </w:rPr>
              <w:t>Хийтола</w:t>
            </w:r>
            <w:proofErr w:type="spellEnd"/>
            <w:r>
              <w:rPr>
                <w:color w:val="000000"/>
                <w:sz w:val="20"/>
              </w:rPr>
              <w:t xml:space="preserve">, п. Куликово, </w:t>
            </w:r>
            <w:r w:rsidR="0003610A">
              <w:rPr>
                <w:color w:val="000000"/>
                <w:sz w:val="20"/>
              </w:rPr>
              <w:t xml:space="preserve">                     </w:t>
            </w:r>
            <w:r>
              <w:rPr>
                <w:color w:val="000000"/>
                <w:sz w:val="20"/>
              </w:rPr>
              <w:t xml:space="preserve">п. </w:t>
            </w:r>
            <w:proofErr w:type="spellStart"/>
            <w:r>
              <w:rPr>
                <w:color w:val="000000"/>
                <w:sz w:val="20"/>
              </w:rPr>
              <w:t>Тоунан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Хийтольского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0"/>
              </w:rPr>
              <w:t>Лахденпохского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</w:rPr>
              <w:t>муни</w:t>
            </w:r>
            <w:r w:rsidR="0003610A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ципального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района (в том числе проектно-изыскательские работы)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85" w:rsidRDefault="007F5285" w:rsidP="004772F0">
            <w:pPr>
              <w:jc w:val="center"/>
            </w:pPr>
            <w:r w:rsidRPr="005C1714">
              <w:rPr>
                <w:color w:val="000000"/>
                <w:sz w:val="20"/>
              </w:rPr>
              <w:t>казенное учреждение  Республики Карелия «Управление капитального строительства Республики Карелия»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5285" w:rsidRDefault="007F5285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85" w:rsidRDefault="007F5285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85" w:rsidRDefault="007F5285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85" w:rsidRDefault="007F5285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85" w:rsidRDefault="007F5285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85" w:rsidRDefault="007F5285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85" w:rsidRDefault="007F5285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85" w:rsidRDefault="007F5285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85" w:rsidRDefault="007F5285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7F5285" w:rsidTr="006614EE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85" w:rsidRDefault="007F5285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85" w:rsidRDefault="007F5285" w:rsidP="004772F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газопровода распределительного (уличная сеть)           п. Элисенваара, п. </w:t>
            </w:r>
            <w:proofErr w:type="spellStart"/>
            <w:r>
              <w:rPr>
                <w:color w:val="000000"/>
                <w:sz w:val="20"/>
              </w:rPr>
              <w:t>Вялимяки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Элисенваарского</w:t>
            </w:r>
            <w:proofErr w:type="spellEnd"/>
            <w:r>
              <w:rPr>
                <w:color w:val="000000"/>
                <w:sz w:val="20"/>
              </w:rPr>
              <w:t xml:space="preserve">  сельского поселения </w:t>
            </w:r>
            <w:proofErr w:type="spellStart"/>
            <w:r>
              <w:rPr>
                <w:color w:val="000000"/>
                <w:sz w:val="20"/>
              </w:rPr>
              <w:t>Лахденпохского</w:t>
            </w:r>
            <w:proofErr w:type="spellEnd"/>
            <w:r>
              <w:rPr>
                <w:color w:val="000000"/>
                <w:sz w:val="20"/>
              </w:rPr>
              <w:t xml:space="preserve"> муниципального района  (в том числе проектно-изыскательские работы)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85" w:rsidRDefault="007F5285" w:rsidP="004772F0">
            <w:pPr>
              <w:jc w:val="center"/>
            </w:pPr>
            <w:r w:rsidRPr="005C1714">
              <w:rPr>
                <w:color w:val="000000"/>
                <w:sz w:val="20"/>
              </w:rPr>
              <w:t>казенное учреждение  Республики Карелия «Управление капитального строительства Республики Карелия»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5285" w:rsidRDefault="007F5285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85" w:rsidRDefault="007F5285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85" w:rsidRDefault="007F5285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85" w:rsidRDefault="007F5285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85" w:rsidRDefault="007F5285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85" w:rsidRDefault="007F5285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85" w:rsidRDefault="007F5285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85" w:rsidRDefault="007F5285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85" w:rsidRDefault="007F5285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7F5285" w:rsidTr="00A75D46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85" w:rsidRDefault="007F5285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85" w:rsidRDefault="007F5285" w:rsidP="004772F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газопровода распределительного (уличная сеть)              п. </w:t>
            </w:r>
            <w:proofErr w:type="spellStart"/>
            <w:r>
              <w:rPr>
                <w:color w:val="000000"/>
                <w:sz w:val="20"/>
              </w:rPr>
              <w:t>Ихала</w:t>
            </w:r>
            <w:proofErr w:type="spellEnd"/>
            <w:r>
              <w:rPr>
                <w:color w:val="000000"/>
                <w:sz w:val="20"/>
              </w:rPr>
              <w:t xml:space="preserve">, п. </w:t>
            </w:r>
            <w:proofErr w:type="spellStart"/>
            <w:r>
              <w:rPr>
                <w:color w:val="000000"/>
                <w:sz w:val="20"/>
              </w:rPr>
              <w:t>Раухала</w:t>
            </w:r>
            <w:proofErr w:type="spellEnd"/>
            <w:r>
              <w:rPr>
                <w:color w:val="000000"/>
                <w:sz w:val="20"/>
              </w:rPr>
              <w:t xml:space="preserve">, п. </w:t>
            </w:r>
            <w:proofErr w:type="spellStart"/>
            <w:r>
              <w:rPr>
                <w:color w:val="000000"/>
                <w:sz w:val="20"/>
              </w:rPr>
              <w:t>Мийнала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Мийнальского</w:t>
            </w:r>
            <w:proofErr w:type="spellEnd"/>
            <w:r>
              <w:rPr>
                <w:color w:val="000000"/>
                <w:sz w:val="20"/>
              </w:rPr>
              <w:t xml:space="preserve">  сельского </w:t>
            </w:r>
            <w:proofErr w:type="spellStart"/>
            <w:proofErr w:type="gramStart"/>
            <w:r>
              <w:rPr>
                <w:color w:val="000000"/>
                <w:sz w:val="20"/>
              </w:rPr>
              <w:t>поселе</w:t>
            </w:r>
            <w:r w:rsidR="007538CE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ния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Лахденпохского</w:t>
            </w:r>
            <w:proofErr w:type="spellEnd"/>
            <w:r>
              <w:rPr>
                <w:color w:val="000000"/>
                <w:sz w:val="20"/>
              </w:rPr>
              <w:t xml:space="preserve"> муниципал</w:t>
            </w:r>
            <w:r w:rsidR="007538CE"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ьного</w:t>
            </w:r>
            <w:proofErr w:type="spellEnd"/>
            <w:r>
              <w:rPr>
                <w:color w:val="000000"/>
                <w:sz w:val="20"/>
              </w:rPr>
              <w:t xml:space="preserve"> района  (в том числе проектно-изыскательские работы)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85" w:rsidRDefault="007F5285" w:rsidP="004772F0">
            <w:pPr>
              <w:jc w:val="center"/>
            </w:pPr>
            <w:r w:rsidRPr="005C1714">
              <w:rPr>
                <w:color w:val="000000"/>
                <w:sz w:val="20"/>
              </w:rPr>
              <w:t>казенное учреждение  Республики Карелия «Управление капитального строительства Республики Карелия»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5285" w:rsidRDefault="007F5285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85" w:rsidRDefault="007F5285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85" w:rsidRDefault="007F5285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85" w:rsidRDefault="007F5285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85" w:rsidRDefault="007F5285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85" w:rsidRDefault="007F5285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85" w:rsidRDefault="007F5285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85" w:rsidRDefault="007F5285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85" w:rsidRDefault="007F5285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7538CE" w:rsidTr="00965F59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Default="007538CE" w:rsidP="004772F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газопровода распределительного (уличная сеть)                г. Сортавала, п. </w:t>
            </w:r>
            <w:proofErr w:type="spellStart"/>
            <w:r>
              <w:rPr>
                <w:color w:val="000000"/>
                <w:sz w:val="20"/>
              </w:rPr>
              <w:t>Хюмпеля</w:t>
            </w:r>
            <w:proofErr w:type="spellEnd"/>
            <w:r>
              <w:rPr>
                <w:color w:val="000000"/>
                <w:sz w:val="20"/>
              </w:rPr>
              <w:t xml:space="preserve">,                             п. </w:t>
            </w:r>
            <w:proofErr w:type="spellStart"/>
            <w:r>
              <w:rPr>
                <w:color w:val="000000"/>
                <w:sz w:val="20"/>
              </w:rPr>
              <w:t>Лахденкюля</w:t>
            </w:r>
            <w:proofErr w:type="spellEnd"/>
            <w:r>
              <w:rPr>
                <w:color w:val="000000"/>
                <w:sz w:val="20"/>
              </w:rPr>
              <w:t xml:space="preserve"> Сортавальского городского поселения </w:t>
            </w:r>
            <w:proofErr w:type="spellStart"/>
            <w:proofErr w:type="gramStart"/>
            <w:r>
              <w:rPr>
                <w:color w:val="000000"/>
                <w:sz w:val="20"/>
              </w:rPr>
              <w:t>Сортаваль-ского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муниципального района  (в том числе проектно-изыскатель-</w:t>
            </w:r>
            <w:proofErr w:type="spellStart"/>
            <w:r>
              <w:rPr>
                <w:color w:val="000000"/>
                <w:sz w:val="20"/>
              </w:rPr>
              <w:t>ские</w:t>
            </w:r>
            <w:proofErr w:type="spellEnd"/>
            <w:r>
              <w:rPr>
                <w:color w:val="000000"/>
                <w:sz w:val="20"/>
              </w:rPr>
              <w:t xml:space="preserve"> работы)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Default="007538CE" w:rsidP="009C179B">
            <w:pPr>
              <w:jc w:val="center"/>
            </w:pPr>
            <w:r w:rsidRPr="00881563">
              <w:rPr>
                <w:color w:val="000000"/>
                <w:sz w:val="20"/>
              </w:rPr>
              <w:t>казенное учреждение  Республики Карелия «Управление капитального строительства Республики Карелия»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38CE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</w:tbl>
    <w:p w:rsidR="007538CE" w:rsidRDefault="007538CE"/>
    <w:p w:rsidR="007538CE" w:rsidRDefault="007538CE"/>
    <w:tbl>
      <w:tblPr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3072"/>
        <w:gridCol w:w="1579"/>
        <w:gridCol w:w="1398"/>
        <w:gridCol w:w="567"/>
        <w:gridCol w:w="992"/>
        <w:gridCol w:w="992"/>
        <w:gridCol w:w="993"/>
        <w:gridCol w:w="425"/>
        <w:gridCol w:w="425"/>
        <w:gridCol w:w="851"/>
        <w:gridCol w:w="425"/>
        <w:gridCol w:w="1134"/>
        <w:gridCol w:w="1134"/>
        <w:gridCol w:w="992"/>
      </w:tblGrid>
      <w:tr w:rsidR="007538CE" w:rsidRPr="00C63F88" w:rsidTr="004772F0">
        <w:trPr>
          <w:trHeight w:val="28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Pr="00C63F88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Pr="00C63F88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Pr="00C63F88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Pr="00C63F88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Pr="00C63F88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Pr="00C63F88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Pr="00C63F88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Pr="00C63F88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Pr="00C63F88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Pr="00C63F88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Pr="00C63F88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Pr="00C63F88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Pr="00C63F88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Pr="00C63F88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Pr="00C63F88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15</w:t>
            </w:r>
          </w:p>
        </w:tc>
      </w:tr>
      <w:tr w:rsidR="007538CE" w:rsidTr="00B3423D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Default="007538CE" w:rsidP="004772F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газопровода распределительного (уличная сеть)              п. </w:t>
            </w:r>
            <w:proofErr w:type="spellStart"/>
            <w:r>
              <w:rPr>
                <w:color w:val="000000"/>
                <w:sz w:val="20"/>
              </w:rPr>
              <w:t>Хелюля</w:t>
            </w:r>
            <w:proofErr w:type="spellEnd"/>
            <w:r>
              <w:rPr>
                <w:color w:val="000000"/>
                <w:sz w:val="20"/>
              </w:rPr>
              <w:t xml:space="preserve">, с. </w:t>
            </w:r>
            <w:proofErr w:type="spellStart"/>
            <w:r>
              <w:rPr>
                <w:color w:val="000000"/>
                <w:sz w:val="20"/>
              </w:rPr>
              <w:t>Хелюля</w:t>
            </w:r>
            <w:proofErr w:type="spellEnd"/>
            <w:r>
              <w:rPr>
                <w:color w:val="000000"/>
                <w:sz w:val="20"/>
              </w:rPr>
              <w:t>, п. Раута-</w:t>
            </w:r>
            <w:proofErr w:type="spellStart"/>
            <w:r>
              <w:rPr>
                <w:color w:val="000000"/>
                <w:sz w:val="20"/>
              </w:rPr>
              <w:t>кангас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Хелюльского</w:t>
            </w:r>
            <w:proofErr w:type="spellEnd"/>
            <w:r>
              <w:rPr>
                <w:color w:val="000000"/>
                <w:sz w:val="20"/>
              </w:rPr>
              <w:t xml:space="preserve"> городского поселения Сортавальского муниципального района  (в том числе проектно-изыскательские работы)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Default="007538CE" w:rsidP="009C179B">
            <w:pPr>
              <w:jc w:val="center"/>
            </w:pPr>
            <w:r w:rsidRPr="00881563">
              <w:rPr>
                <w:color w:val="000000"/>
                <w:sz w:val="20"/>
              </w:rPr>
              <w:t>казенное учреждение  Республики Карелия «Управление капитального строительства Республики Карелия»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38CE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7538CE" w:rsidTr="004A412D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Default="007538CE" w:rsidP="007538C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газопровода распределительного (уличная           сеть) п. </w:t>
            </w:r>
            <w:proofErr w:type="spellStart"/>
            <w:r>
              <w:rPr>
                <w:color w:val="000000"/>
                <w:sz w:val="20"/>
              </w:rPr>
              <w:t>Рускеала</w:t>
            </w:r>
            <w:proofErr w:type="spellEnd"/>
            <w:r>
              <w:rPr>
                <w:color w:val="000000"/>
                <w:sz w:val="20"/>
              </w:rPr>
              <w:t xml:space="preserve">,  п. </w:t>
            </w:r>
            <w:proofErr w:type="spellStart"/>
            <w:r>
              <w:rPr>
                <w:color w:val="000000"/>
                <w:sz w:val="20"/>
              </w:rPr>
              <w:t>Пуйккола</w:t>
            </w:r>
            <w:proofErr w:type="spellEnd"/>
            <w:r>
              <w:rPr>
                <w:color w:val="000000"/>
                <w:sz w:val="20"/>
              </w:rPr>
              <w:t xml:space="preserve">,               п. </w:t>
            </w:r>
            <w:proofErr w:type="spellStart"/>
            <w:r>
              <w:rPr>
                <w:color w:val="000000"/>
                <w:sz w:val="20"/>
              </w:rPr>
              <w:t>Партала</w:t>
            </w:r>
            <w:proofErr w:type="spellEnd"/>
            <w:r>
              <w:rPr>
                <w:color w:val="000000"/>
                <w:sz w:val="20"/>
              </w:rPr>
              <w:t xml:space="preserve">,  п. </w:t>
            </w:r>
            <w:proofErr w:type="spellStart"/>
            <w:r>
              <w:rPr>
                <w:color w:val="000000"/>
                <w:sz w:val="20"/>
              </w:rPr>
              <w:t>Кааламо</w:t>
            </w:r>
            <w:proofErr w:type="spellEnd"/>
            <w:r>
              <w:rPr>
                <w:color w:val="000000"/>
                <w:sz w:val="20"/>
              </w:rPr>
              <w:t>, п. Матка-</w:t>
            </w:r>
            <w:proofErr w:type="spellStart"/>
            <w:r>
              <w:rPr>
                <w:color w:val="000000"/>
                <w:sz w:val="20"/>
              </w:rPr>
              <w:t>селькя</w:t>
            </w:r>
            <w:proofErr w:type="spellEnd"/>
            <w:r>
              <w:rPr>
                <w:color w:val="000000"/>
                <w:sz w:val="20"/>
              </w:rPr>
              <w:t xml:space="preserve">, п. </w:t>
            </w:r>
            <w:proofErr w:type="spellStart"/>
            <w:r>
              <w:rPr>
                <w:color w:val="000000"/>
                <w:sz w:val="20"/>
              </w:rPr>
              <w:t>Рюттю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Кааламского</w:t>
            </w:r>
            <w:proofErr w:type="spellEnd"/>
            <w:r>
              <w:rPr>
                <w:color w:val="000000"/>
                <w:sz w:val="20"/>
              </w:rPr>
              <w:t xml:space="preserve">  сельского поселения </w:t>
            </w:r>
            <w:proofErr w:type="spellStart"/>
            <w:proofErr w:type="gramStart"/>
            <w:r>
              <w:rPr>
                <w:color w:val="000000"/>
                <w:sz w:val="20"/>
              </w:rPr>
              <w:t>Сортаваль-ского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муниципального района  (в том числе проектно-изыскатель-</w:t>
            </w:r>
            <w:proofErr w:type="spellStart"/>
            <w:r>
              <w:rPr>
                <w:color w:val="000000"/>
                <w:sz w:val="20"/>
              </w:rPr>
              <w:t>ские</w:t>
            </w:r>
            <w:proofErr w:type="spellEnd"/>
            <w:r>
              <w:rPr>
                <w:color w:val="000000"/>
                <w:sz w:val="20"/>
              </w:rPr>
              <w:t xml:space="preserve"> работы)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Default="007538CE" w:rsidP="009C179B">
            <w:pPr>
              <w:jc w:val="center"/>
            </w:pPr>
            <w:r w:rsidRPr="00881563">
              <w:rPr>
                <w:color w:val="000000"/>
                <w:sz w:val="20"/>
              </w:rPr>
              <w:t>казенное учреждение  Республики Карелия «Управление капитального строительства Республики Карелия»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38CE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7538CE" w:rsidTr="00C97E41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Default="007538CE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24.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Default="007538CE" w:rsidP="007538C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газопровода распределительного (уличная сеть)               п. </w:t>
            </w:r>
            <w:proofErr w:type="spellStart"/>
            <w:r>
              <w:rPr>
                <w:color w:val="000000"/>
                <w:sz w:val="20"/>
              </w:rPr>
              <w:t>Хаапалампи</w:t>
            </w:r>
            <w:proofErr w:type="spellEnd"/>
            <w:r>
              <w:rPr>
                <w:color w:val="000000"/>
                <w:sz w:val="20"/>
              </w:rPr>
              <w:t xml:space="preserve">, п. Заозерный,                        п. </w:t>
            </w:r>
            <w:proofErr w:type="spellStart"/>
            <w:r>
              <w:rPr>
                <w:color w:val="000000"/>
                <w:sz w:val="20"/>
              </w:rPr>
              <w:t>Ниэмелянхови</w:t>
            </w:r>
            <w:proofErr w:type="spellEnd"/>
            <w:r>
              <w:rPr>
                <w:color w:val="000000"/>
                <w:sz w:val="20"/>
              </w:rPr>
              <w:t xml:space="preserve">, п. </w:t>
            </w:r>
            <w:proofErr w:type="spellStart"/>
            <w:r>
              <w:rPr>
                <w:color w:val="000000"/>
                <w:sz w:val="20"/>
              </w:rPr>
              <w:t>Вуорио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Хаапалампинского</w:t>
            </w:r>
            <w:proofErr w:type="spellEnd"/>
            <w:r>
              <w:rPr>
                <w:color w:val="000000"/>
                <w:sz w:val="20"/>
              </w:rPr>
              <w:t xml:space="preserve">  сельского поселения Сортавальского муниципального района (в том </w:t>
            </w:r>
            <w:proofErr w:type="gramStart"/>
            <w:r>
              <w:rPr>
                <w:color w:val="000000"/>
                <w:sz w:val="20"/>
              </w:rPr>
              <w:t>числе</w:t>
            </w:r>
            <w:proofErr w:type="gramEnd"/>
            <w:r>
              <w:rPr>
                <w:color w:val="000000"/>
                <w:sz w:val="20"/>
              </w:rPr>
              <w:t xml:space="preserve"> проектно-изыскательские работы)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Default="007538CE" w:rsidP="00917A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81563">
              <w:rPr>
                <w:color w:val="000000"/>
                <w:sz w:val="20"/>
              </w:rPr>
              <w:t>казенное учреждение  Республики Карелия «Управление капитального строительства Республики Карелия»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38CE" w:rsidRDefault="007538CE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Default="007538CE" w:rsidP="001542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CE" w:rsidRDefault="007538C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CB4C36" w:rsidTr="008D0A8A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36" w:rsidRDefault="00CB4C36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25.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36" w:rsidRDefault="00CB4C36" w:rsidP="007538C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Строительство теплотрассы от блочно-модульной котельной до магистральной теплотрассы в                г. Суоярви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36" w:rsidRDefault="00CB4C36" w:rsidP="00917A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81563">
              <w:rPr>
                <w:color w:val="000000"/>
                <w:sz w:val="20"/>
              </w:rPr>
              <w:t>казенное учреждение  Республики Карелия «Управление капитального строительства Республики Карелия»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4C36" w:rsidRDefault="00CB4C3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2014-2015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36" w:rsidRDefault="00CB4C36" w:rsidP="00384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28440,1 в ценах </w:t>
            </w:r>
            <w:r w:rsidR="00384891">
              <w:rPr>
                <w:color w:val="000000"/>
                <w:sz w:val="20"/>
              </w:rPr>
              <w:t xml:space="preserve">             </w:t>
            </w:r>
            <w:r w:rsidR="00384891" w:rsidRPr="00384891">
              <w:rPr>
                <w:bCs/>
                <w:color w:val="000000"/>
                <w:sz w:val="20"/>
              </w:rPr>
              <w:t>I</w:t>
            </w:r>
            <w:r w:rsidR="00384891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квартала 2013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36" w:rsidRDefault="00CB4C36" w:rsidP="00CB4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28440,1 в ценах</w:t>
            </w:r>
            <w:r w:rsidR="00384891">
              <w:rPr>
                <w:color w:val="000000"/>
                <w:sz w:val="20"/>
              </w:rPr>
              <w:t xml:space="preserve">               </w:t>
            </w:r>
            <w:r>
              <w:rPr>
                <w:color w:val="000000"/>
                <w:sz w:val="20"/>
              </w:rPr>
              <w:t xml:space="preserve"> </w:t>
            </w:r>
            <w:r w:rsidR="00384891" w:rsidRPr="00384891">
              <w:rPr>
                <w:bCs/>
                <w:color w:val="000000"/>
                <w:sz w:val="20"/>
              </w:rPr>
              <w:t>I</w:t>
            </w:r>
            <w:r>
              <w:rPr>
                <w:color w:val="000000"/>
                <w:sz w:val="20"/>
              </w:rPr>
              <w:t xml:space="preserve"> квартала 2013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36" w:rsidRDefault="00CB4C36" w:rsidP="00CB4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28440,1 в ценах </w:t>
            </w:r>
            <w:r w:rsidR="00384891">
              <w:rPr>
                <w:color w:val="000000"/>
                <w:sz w:val="20"/>
              </w:rPr>
              <w:t xml:space="preserve">             </w:t>
            </w:r>
            <w:r>
              <w:rPr>
                <w:color w:val="000000"/>
                <w:sz w:val="20"/>
              </w:rPr>
              <w:t xml:space="preserve"> </w:t>
            </w:r>
            <w:r w:rsidR="00384891" w:rsidRPr="00384891">
              <w:rPr>
                <w:bCs/>
                <w:color w:val="000000"/>
                <w:sz w:val="20"/>
              </w:rPr>
              <w:t>I</w:t>
            </w:r>
            <w:r w:rsidR="00384891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квартала 2013 года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36" w:rsidRDefault="00CB4C3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36" w:rsidRDefault="00CB4C3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36" w:rsidRDefault="00CB4C3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36" w:rsidRDefault="00CB4C3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36" w:rsidRDefault="00CB4C3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36" w:rsidRDefault="00CB4C3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36" w:rsidRDefault="00CB4C3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CF2FF1" w:rsidTr="00664080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F1" w:rsidRDefault="00CF2FF1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26.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F1" w:rsidRDefault="00CF2FF1" w:rsidP="00CF2FF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котельной в                    </w:t>
            </w:r>
            <w:proofErr w:type="gramStart"/>
            <w:r>
              <w:rPr>
                <w:color w:val="000000"/>
                <w:sz w:val="20"/>
              </w:rPr>
              <w:t>с</w:t>
            </w:r>
            <w:proofErr w:type="gramEnd"/>
            <w:r>
              <w:rPr>
                <w:color w:val="000000"/>
                <w:sz w:val="20"/>
              </w:rPr>
              <w:t xml:space="preserve">. Спасская Губа </w:t>
            </w:r>
            <w:proofErr w:type="spellStart"/>
            <w:r>
              <w:rPr>
                <w:color w:val="000000"/>
                <w:sz w:val="20"/>
              </w:rPr>
              <w:t>Кондопожского</w:t>
            </w:r>
            <w:proofErr w:type="spellEnd"/>
            <w:r>
              <w:rPr>
                <w:color w:val="000000"/>
                <w:sz w:val="20"/>
              </w:rPr>
              <w:t xml:space="preserve">  района (в том числе проектно-изыскательские работы)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F1" w:rsidRDefault="00CF2FF1" w:rsidP="00917A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81563">
              <w:rPr>
                <w:color w:val="000000"/>
                <w:sz w:val="20"/>
              </w:rPr>
              <w:t>казенное учреждение  Республики Карелия «Управление капитального строительства Республики Карелия»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2FF1" w:rsidRDefault="00CF2FF1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F1" w:rsidRDefault="00CF2FF1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F1" w:rsidRDefault="00CF2FF1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F1" w:rsidRDefault="00CF2FF1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F1" w:rsidRDefault="00CF2FF1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F1" w:rsidRDefault="00CF2FF1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F1" w:rsidRDefault="00CF2FF1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F1" w:rsidRDefault="00CF2FF1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F1" w:rsidRDefault="00CF2FF1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</w:tbl>
    <w:p w:rsidR="00CF2FF1" w:rsidRDefault="00CF2FF1"/>
    <w:p w:rsidR="00CF2FF1" w:rsidRDefault="00CF2FF1"/>
    <w:p w:rsidR="00CF2FF1" w:rsidRDefault="00CF2FF1"/>
    <w:tbl>
      <w:tblPr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3072"/>
        <w:gridCol w:w="1579"/>
        <w:gridCol w:w="1398"/>
        <w:gridCol w:w="567"/>
        <w:gridCol w:w="992"/>
        <w:gridCol w:w="992"/>
        <w:gridCol w:w="993"/>
        <w:gridCol w:w="425"/>
        <w:gridCol w:w="425"/>
        <w:gridCol w:w="851"/>
        <w:gridCol w:w="425"/>
        <w:gridCol w:w="1134"/>
        <w:gridCol w:w="1134"/>
        <w:gridCol w:w="992"/>
      </w:tblGrid>
      <w:tr w:rsidR="00CF2FF1" w:rsidRPr="00C63F88" w:rsidTr="004772F0">
        <w:trPr>
          <w:trHeight w:val="28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F1" w:rsidRPr="00C63F88" w:rsidRDefault="00CF2FF1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F1" w:rsidRPr="00C63F88" w:rsidRDefault="00CF2FF1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F1" w:rsidRPr="00C63F88" w:rsidRDefault="00CF2FF1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F1" w:rsidRPr="00C63F88" w:rsidRDefault="00CF2FF1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F1" w:rsidRPr="00C63F88" w:rsidRDefault="00CF2FF1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F1" w:rsidRPr="00C63F88" w:rsidRDefault="00CF2FF1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F1" w:rsidRPr="00C63F88" w:rsidRDefault="00CF2FF1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F1" w:rsidRPr="00C63F88" w:rsidRDefault="00CF2FF1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F1" w:rsidRPr="00C63F88" w:rsidRDefault="00CF2FF1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F1" w:rsidRPr="00C63F88" w:rsidRDefault="00CF2FF1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F1" w:rsidRPr="00C63F88" w:rsidRDefault="00CF2FF1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F1" w:rsidRPr="00C63F88" w:rsidRDefault="00CF2FF1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F1" w:rsidRPr="00C63F88" w:rsidRDefault="00CF2FF1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F1" w:rsidRPr="00C63F88" w:rsidRDefault="00CF2FF1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F1" w:rsidRPr="00C63F88" w:rsidRDefault="00CF2FF1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15</w:t>
            </w:r>
          </w:p>
        </w:tc>
      </w:tr>
      <w:tr w:rsidR="002451A6" w:rsidTr="00AD1825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27.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CF2FF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газопровода распределительного (уличная сеть) по </w:t>
            </w:r>
            <w:proofErr w:type="gramStart"/>
            <w:r>
              <w:rPr>
                <w:color w:val="000000"/>
                <w:sz w:val="20"/>
              </w:rPr>
              <w:t>с</w:t>
            </w:r>
            <w:proofErr w:type="gramEnd"/>
            <w:r>
              <w:rPr>
                <w:color w:val="000000"/>
                <w:sz w:val="20"/>
              </w:rPr>
              <w:t xml:space="preserve">. Спасская Губа </w:t>
            </w:r>
            <w:proofErr w:type="spellStart"/>
            <w:r>
              <w:rPr>
                <w:color w:val="000000"/>
                <w:sz w:val="20"/>
              </w:rPr>
              <w:t>Кондопож-ского</w:t>
            </w:r>
            <w:proofErr w:type="spellEnd"/>
            <w:r>
              <w:rPr>
                <w:color w:val="000000"/>
                <w:sz w:val="20"/>
              </w:rPr>
              <w:t xml:space="preserve"> муниципального района  (в том числе проектно-изыскатель</w:t>
            </w:r>
            <w:r w:rsidR="000451E3"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ские</w:t>
            </w:r>
            <w:proofErr w:type="spellEnd"/>
            <w:r>
              <w:rPr>
                <w:color w:val="000000"/>
                <w:sz w:val="20"/>
              </w:rPr>
              <w:t xml:space="preserve"> работы)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917A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81563">
              <w:rPr>
                <w:color w:val="000000"/>
                <w:sz w:val="20"/>
              </w:rPr>
              <w:t xml:space="preserve">казенное учреждение  </w:t>
            </w:r>
            <w:proofErr w:type="spellStart"/>
            <w:proofErr w:type="gramStart"/>
            <w:r w:rsidRPr="00881563">
              <w:rPr>
                <w:color w:val="000000"/>
                <w:sz w:val="20"/>
              </w:rPr>
              <w:t>Респуб</w:t>
            </w:r>
            <w:proofErr w:type="spellEnd"/>
            <w:r w:rsidR="000451E3">
              <w:rPr>
                <w:color w:val="000000"/>
                <w:sz w:val="20"/>
              </w:rPr>
              <w:t>-</w:t>
            </w:r>
            <w:r w:rsidRPr="00881563">
              <w:rPr>
                <w:color w:val="000000"/>
                <w:sz w:val="20"/>
              </w:rPr>
              <w:t>лики</w:t>
            </w:r>
            <w:proofErr w:type="gramEnd"/>
            <w:r w:rsidRPr="00881563">
              <w:rPr>
                <w:color w:val="000000"/>
                <w:sz w:val="20"/>
              </w:rPr>
              <w:t xml:space="preserve"> Карелия «Управление капитального строительства Республики Карелия»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2451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62000, в том числе  1-я очередь - 15457,0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62000, в том числе  1-я очередь - 15457,0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62000, в том числе  1-я очередь - 15457,0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15 457,0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2451A6" w:rsidTr="00112200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28.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CF2FF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917A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81563">
              <w:rPr>
                <w:color w:val="000000"/>
                <w:sz w:val="20"/>
              </w:rPr>
              <w:t xml:space="preserve">казенное учреждение  </w:t>
            </w:r>
            <w:proofErr w:type="spellStart"/>
            <w:proofErr w:type="gramStart"/>
            <w:r w:rsidRPr="00881563">
              <w:rPr>
                <w:color w:val="000000"/>
                <w:sz w:val="20"/>
              </w:rPr>
              <w:t>Респуб</w:t>
            </w:r>
            <w:proofErr w:type="spellEnd"/>
            <w:r w:rsidR="000451E3">
              <w:rPr>
                <w:color w:val="000000"/>
                <w:sz w:val="20"/>
              </w:rPr>
              <w:t>-</w:t>
            </w:r>
            <w:r w:rsidRPr="00881563">
              <w:rPr>
                <w:color w:val="000000"/>
                <w:sz w:val="20"/>
              </w:rPr>
              <w:t>лики</w:t>
            </w:r>
            <w:proofErr w:type="gramEnd"/>
            <w:r w:rsidRPr="00881563">
              <w:rPr>
                <w:color w:val="000000"/>
                <w:sz w:val="20"/>
              </w:rPr>
              <w:t xml:space="preserve"> Карелия «Управление капитального строительства Республики Карелия»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703 378,0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277 491,0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2451A6" w:rsidTr="000451E3">
        <w:trPr>
          <w:trHeight w:val="34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2451A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917A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917A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2451A6" w:rsidTr="009B43E7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2451A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 счет средств государственной корпорации</w:t>
            </w:r>
            <w:r w:rsidR="006C0526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-</w:t>
            </w:r>
            <w:r w:rsidR="006C0526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917A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917A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6C052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6C052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0509503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634 835,5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6C052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6C052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2451A6" w:rsidTr="009B43E7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 счет средств бюджета Республики Карелия 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917A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917A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0509603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68 542,5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2451A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277 491,0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A6" w:rsidRDefault="006C052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6C0526" w:rsidTr="006338BB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526" w:rsidRDefault="006C0526" w:rsidP="001542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526" w:rsidRDefault="006C0526" w:rsidP="006C05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526" w:rsidRDefault="006C052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526" w:rsidRDefault="006C052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526" w:rsidRDefault="006C052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526" w:rsidRDefault="006C052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526" w:rsidRDefault="006C052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63 388,3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526" w:rsidRDefault="006C052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526" w:rsidRDefault="006C052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6C0526" w:rsidTr="004772F0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526" w:rsidRDefault="006C0526" w:rsidP="004772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II.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526" w:rsidRDefault="006C0526" w:rsidP="004772F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Объекты капитального строительства, относящиеся к государственной собственности Республики Карелия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526" w:rsidRDefault="006C052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526" w:rsidRDefault="006C052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0526" w:rsidRDefault="006C052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526" w:rsidRDefault="006C052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526" w:rsidRDefault="006C052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526" w:rsidRDefault="006C052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526" w:rsidRDefault="006C052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526" w:rsidRDefault="006C052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526" w:rsidRDefault="006C052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526" w:rsidRDefault="006C0526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526" w:rsidRDefault="006C0526" w:rsidP="004772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245 432,1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526" w:rsidRDefault="006C0526" w:rsidP="004772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526" w:rsidRDefault="006C0526" w:rsidP="004772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B67B4B" w:rsidRPr="00B67B4B" w:rsidTr="004772F0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4B" w:rsidRPr="00B67B4B" w:rsidRDefault="00B67B4B" w:rsidP="004772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B67B4B">
              <w:rPr>
                <w:bCs/>
                <w:color w:val="000000"/>
                <w:sz w:val="20"/>
              </w:rPr>
              <w:t>1.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4B" w:rsidRPr="00B67B4B" w:rsidRDefault="00B67B4B" w:rsidP="004772F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B67B4B">
              <w:rPr>
                <w:color w:val="000000"/>
                <w:sz w:val="20"/>
              </w:rPr>
              <w:t>Реконструкция Национальной библиотеки Республики Карелия,              г. Петрозаводск (в том числе проектно-изыскательские работы)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4B" w:rsidRPr="00B67B4B" w:rsidRDefault="00B67B4B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81563">
              <w:rPr>
                <w:color w:val="000000"/>
                <w:sz w:val="20"/>
              </w:rPr>
              <w:t xml:space="preserve">казенное </w:t>
            </w:r>
            <w:proofErr w:type="spellStart"/>
            <w:proofErr w:type="gramStart"/>
            <w:r w:rsidRPr="00881563">
              <w:rPr>
                <w:color w:val="000000"/>
                <w:sz w:val="20"/>
              </w:rPr>
              <w:t>учреж</w:t>
            </w:r>
            <w:r>
              <w:rPr>
                <w:color w:val="000000"/>
                <w:sz w:val="20"/>
              </w:rPr>
              <w:t>-</w:t>
            </w:r>
            <w:r w:rsidRPr="00881563">
              <w:rPr>
                <w:color w:val="000000"/>
                <w:sz w:val="20"/>
              </w:rPr>
              <w:t>дение</w:t>
            </w:r>
            <w:proofErr w:type="spellEnd"/>
            <w:proofErr w:type="gramEnd"/>
            <w:r w:rsidRPr="00881563">
              <w:rPr>
                <w:color w:val="000000"/>
                <w:sz w:val="20"/>
              </w:rPr>
              <w:t xml:space="preserve">  </w:t>
            </w:r>
            <w:proofErr w:type="spellStart"/>
            <w:r w:rsidRPr="00881563">
              <w:rPr>
                <w:color w:val="000000"/>
                <w:sz w:val="20"/>
              </w:rPr>
              <w:t>Респуб</w:t>
            </w:r>
            <w:proofErr w:type="spellEnd"/>
            <w:r>
              <w:rPr>
                <w:color w:val="000000"/>
                <w:sz w:val="20"/>
              </w:rPr>
              <w:t>-</w:t>
            </w:r>
            <w:r w:rsidRPr="00881563">
              <w:rPr>
                <w:color w:val="000000"/>
                <w:sz w:val="20"/>
              </w:rPr>
              <w:t>лики Карелия «Управление капитального строительства Республики Карелия»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4B" w:rsidRPr="00B67B4B" w:rsidRDefault="00B67B4B" w:rsidP="00B67B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бюджетное учреждение «Дирекция по эксплуатации зданий учреждений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4B" w:rsidRDefault="00B67B4B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2013-2015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4B" w:rsidRDefault="00B67B4B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753 700,0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4B" w:rsidRDefault="00B67B4B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450 235,5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4B" w:rsidRDefault="00B67B4B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450 235,5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4B" w:rsidRDefault="00B67B4B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4B" w:rsidRDefault="00B67B4B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4B" w:rsidRDefault="00B67B4B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4B" w:rsidRDefault="00B67B4B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4B" w:rsidRDefault="00B67B4B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160 935,5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4B" w:rsidRDefault="00B67B4B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4B" w:rsidRDefault="00B67B4B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0451E3" w:rsidRPr="00B67B4B" w:rsidTr="000451E3">
        <w:trPr>
          <w:trHeight w:val="22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Pr="00B67B4B" w:rsidRDefault="000451E3" w:rsidP="004772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Pr="00B67B4B" w:rsidRDefault="000451E3" w:rsidP="000451E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Pr="00881563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Default="000451E3" w:rsidP="00B67B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51E3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0451E3" w:rsidRPr="00B67B4B" w:rsidTr="004772F0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Pr="00B67B4B" w:rsidRDefault="000451E3" w:rsidP="004772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Default="000451E3" w:rsidP="000451E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субсидии бюджетам субъектов Российской Федерации и </w:t>
            </w:r>
            <w:proofErr w:type="spellStart"/>
            <w:proofErr w:type="gramStart"/>
            <w:r>
              <w:rPr>
                <w:color w:val="000000"/>
                <w:sz w:val="20"/>
              </w:rPr>
              <w:t>муници-пальных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образований на </w:t>
            </w:r>
            <w:proofErr w:type="spellStart"/>
            <w:r>
              <w:rPr>
                <w:color w:val="000000"/>
                <w:sz w:val="20"/>
              </w:rPr>
              <w:t>реализа-цию</w:t>
            </w:r>
            <w:proofErr w:type="spellEnd"/>
            <w:r>
              <w:rPr>
                <w:color w:val="000000"/>
                <w:sz w:val="20"/>
              </w:rPr>
              <w:t xml:space="preserve"> мероприятий федеральной целевой программы «Культура России (2012-2018 годы)» </w:t>
            </w:r>
            <w:r>
              <w:rPr>
                <w:color w:val="000000"/>
                <w:sz w:val="20"/>
              </w:rPr>
              <w:lastRenderedPageBreak/>
              <w:t xml:space="preserve">государственной программы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Pr="00881563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Default="000451E3" w:rsidP="00B67B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51E3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0705014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160 935,5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0451E3" w:rsidRPr="00C63F88" w:rsidTr="004772F0">
        <w:trPr>
          <w:trHeight w:val="28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Pr="00C63F88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Pr="00C63F88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Pr="00C63F88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Pr="00C63F88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Pr="00C63F88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Pr="00C63F88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Pr="00C63F88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Pr="00C63F88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Pr="00C63F88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Pr="00C63F88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Pr="00C63F88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Pr="00C63F88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Pr="00C63F88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Pr="00C63F88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Pr="00C63F88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15</w:t>
            </w:r>
          </w:p>
        </w:tc>
      </w:tr>
      <w:tr w:rsidR="000451E3" w:rsidRPr="00C63F88" w:rsidTr="004772F0">
        <w:trPr>
          <w:trHeight w:val="28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Pr="00C63F88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Pr="00C63F88" w:rsidRDefault="000451E3" w:rsidP="000451E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Российской Федерации «Развитие культуры и туризма»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Pr="00C63F88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Pr="00C63F88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Pr="00C63F88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Pr="00C63F88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Pr="00C63F88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Pr="00C63F88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Pr="00C63F88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Pr="00C63F88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Pr="00C63F88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Pr="00C63F88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Pr="00C63F88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Pr="00C63F88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Pr="00C63F88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0451E3" w:rsidRPr="00B67B4B" w:rsidTr="004772F0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Pr="00B67B4B" w:rsidRDefault="000451E3" w:rsidP="004772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Default="000451E3" w:rsidP="004772F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Строительство больницы на 200 коек, блок «B», г. Сортавала (в том числе проектно-изыскательские работы)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Pr="00B67B4B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81563">
              <w:rPr>
                <w:color w:val="000000"/>
                <w:sz w:val="20"/>
              </w:rPr>
              <w:t xml:space="preserve">казенное </w:t>
            </w:r>
            <w:proofErr w:type="spellStart"/>
            <w:proofErr w:type="gramStart"/>
            <w:r w:rsidRPr="00881563">
              <w:rPr>
                <w:color w:val="000000"/>
                <w:sz w:val="20"/>
              </w:rPr>
              <w:t>учреж</w:t>
            </w:r>
            <w:r>
              <w:rPr>
                <w:color w:val="000000"/>
                <w:sz w:val="20"/>
              </w:rPr>
              <w:t>-</w:t>
            </w:r>
            <w:r w:rsidRPr="00881563">
              <w:rPr>
                <w:color w:val="000000"/>
                <w:sz w:val="20"/>
              </w:rPr>
              <w:t>дение</w:t>
            </w:r>
            <w:proofErr w:type="spellEnd"/>
            <w:proofErr w:type="gramEnd"/>
            <w:r w:rsidRPr="00881563">
              <w:rPr>
                <w:color w:val="000000"/>
                <w:sz w:val="20"/>
              </w:rPr>
              <w:t xml:space="preserve">  </w:t>
            </w:r>
            <w:proofErr w:type="spellStart"/>
            <w:r w:rsidRPr="00881563">
              <w:rPr>
                <w:color w:val="000000"/>
                <w:sz w:val="20"/>
              </w:rPr>
              <w:t>Респуб</w:t>
            </w:r>
            <w:proofErr w:type="spellEnd"/>
            <w:r>
              <w:rPr>
                <w:color w:val="000000"/>
                <w:sz w:val="20"/>
              </w:rPr>
              <w:t>-</w:t>
            </w:r>
            <w:r w:rsidRPr="00881563">
              <w:rPr>
                <w:color w:val="000000"/>
                <w:sz w:val="20"/>
              </w:rPr>
              <w:t>лики Карелия «Управление капитального строительства Республики Карелия»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Default="000451E3" w:rsidP="000451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</w:rPr>
              <w:t>государствен-ное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бюджетное учреждение </w:t>
            </w:r>
            <w:proofErr w:type="spellStart"/>
            <w:r>
              <w:rPr>
                <w:color w:val="000000"/>
                <w:sz w:val="20"/>
              </w:rPr>
              <w:t>здравоохране-ния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</w:t>
            </w:r>
            <w:proofErr w:type="spellEnd"/>
            <w:r>
              <w:rPr>
                <w:color w:val="000000"/>
                <w:sz w:val="20"/>
              </w:rPr>
              <w:t>-лики Карелия «</w:t>
            </w:r>
            <w:proofErr w:type="spellStart"/>
            <w:r>
              <w:rPr>
                <w:color w:val="000000"/>
                <w:sz w:val="20"/>
              </w:rPr>
              <w:t>Республикан-ская</w:t>
            </w:r>
            <w:proofErr w:type="spellEnd"/>
            <w:r>
              <w:rPr>
                <w:color w:val="000000"/>
                <w:sz w:val="20"/>
              </w:rPr>
              <w:t xml:space="preserve"> больница имени В.А. Баранова»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51E3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2013-2014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115 427,9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62 999,0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62 999,0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47 828,1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E3" w:rsidRDefault="000451E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89333B" w:rsidRPr="00B67B4B" w:rsidTr="00F4016D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3B" w:rsidRDefault="0089333B" w:rsidP="004772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3B" w:rsidRDefault="0089333B" w:rsidP="0089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Реконструкция здания учебно-производственных мастерских государственного казенного специального учебно-</w:t>
            </w:r>
            <w:proofErr w:type="spellStart"/>
            <w:r>
              <w:rPr>
                <w:color w:val="000000"/>
                <w:sz w:val="20"/>
              </w:rPr>
              <w:t>воспита</w:t>
            </w:r>
            <w:proofErr w:type="spellEnd"/>
            <w:r>
              <w:rPr>
                <w:color w:val="000000"/>
                <w:sz w:val="20"/>
              </w:rPr>
              <w:t>-тельного учреждения «</w:t>
            </w:r>
            <w:proofErr w:type="spellStart"/>
            <w:proofErr w:type="gramStart"/>
            <w:r>
              <w:rPr>
                <w:color w:val="000000"/>
                <w:sz w:val="20"/>
              </w:rPr>
              <w:t>Специали-зированной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общеобразовательной школы № 8»  в г. Петрозаводске под специальное учреждение Федеральной миграционной службы (в том числе проектно-изыскательские работы)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3B" w:rsidRDefault="0089333B" w:rsidP="00B67B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81563">
              <w:rPr>
                <w:color w:val="000000"/>
                <w:sz w:val="20"/>
              </w:rPr>
              <w:t xml:space="preserve">казенное учреждение  </w:t>
            </w:r>
            <w:proofErr w:type="spellStart"/>
            <w:proofErr w:type="gramStart"/>
            <w:r w:rsidRPr="00881563">
              <w:rPr>
                <w:color w:val="000000"/>
                <w:sz w:val="20"/>
              </w:rPr>
              <w:t>Респуб</w:t>
            </w:r>
            <w:proofErr w:type="spellEnd"/>
            <w:r>
              <w:rPr>
                <w:color w:val="000000"/>
                <w:sz w:val="20"/>
              </w:rPr>
              <w:t>-</w:t>
            </w:r>
            <w:r w:rsidRPr="00881563">
              <w:rPr>
                <w:color w:val="000000"/>
                <w:sz w:val="20"/>
              </w:rPr>
              <w:t>лики</w:t>
            </w:r>
            <w:proofErr w:type="gramEnd"/>
            <w:r w:rsidRPr="00881563">
              <w:rPr>
                <w:color w:val="000000"/>
                <w:sz w:val="20"/>
              </w:rPr>
              <w:t xml:space="preserve"> Карелия «Управление капитального строительства Республики Карелия»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333B" w:rsidRDefault="0089333B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3B" w:rsidRDefault="0089333B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3B" w:rsidRDefault="0089333B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3B" w:rsidRDefault="0089333B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3B" w:rsidRDefault="0089333B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3B" w:rsidRDefault="0089333B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3B" w:rsidRDefault="0089333B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35 870,0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3B" w:rsidRDefault="0089333B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3B" w:rsidRDefault="0089333B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89333B" w:rsidRPr="00B67B4B" w:rsidTr="007F4677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3B" w:rsidRDefault="0089333B" w:rsidP="004772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3B" w:rsidRDefault="0089333B" w:rsidP="0089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основного </w:t>
            </w:r>
            <w:proofErr w:type="gramStart"/>
            <w:r>
              <w:rPr>
                <w:color w:val="000000"/>
                <w:sz w:val="20"/>
              </w:rPr>
              <w:t>центра обработки вызовов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0"/>
              </w:rPr>
              <w:t xml:space="preserve"> по единому номеру «112»  г. Петрозаводска             (в том числе проектно-изыскательские работы)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3B" w:rsidRDefault="0089333B" w:rsidP="00B67B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81563">
              <w:rPr>
                <w:color w:val="000000"/>
                <w:sz w:val="20"/>
              </w:rPr>
              <w:t xml:space="preserve">казенное учреждение  </w:t>
            </w:r>
            <w:proofErr w:type="spellStart"/>
            <w:proofErr w:type="gramStart"/>
            <w:r w:rsidRPr="00881563">
              <w:rPr>
                <w:color w:val="000000"/>
                <w:sz w:val="20"/>
              </w:rPr>
              <w:t>Респуб</w:t>
            </w:r>
            <w:proofErr w:type="spellEnd"/>
            <w:r>
              <w:rPr>
                <w:color w:val="000000"/>
                <w:sz w:val="20"/>
              </w:rPr>
              <w:t>-</w:t>
            </w:r>
            <w:r w:rsidRPr="00881563">
              <w:rPr>
                <w:color w:val="000000"/>
                <w:sz w:val="20"/>
              </w:rPr>
              <w:t>лики</w:t>
            </w:r>
            <w:proofErr w:type="gramEnd"/>
            <w:r w:rsidRPr="00881563">
              <w:rPr>
                <w:color w:val="000000"/>
                <w:sz w:val="20"/>
              </w:rPr>
              <w:t xml:space="preserve"> Карелия «Управление капитального строительства Республики Карелия»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333B" w:rsidRDefault="0089333B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3B" w:rsidRDefault="0089333B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3B" w:rsidRDefault="0089333B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3B" w:rsidRDefault="0089333B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3B" w:rsidRDefault="0089333B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3B" w:rsidRDefault="0089333B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3B" w:rsidRDefault="0089333B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3B" w:rsidRDefault="0089333B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3B" w:rsidRDefault="0089333B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89333B" w:rsidRPr="00B67B4B" w:rsidTr="00CA2E71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3B" w:rsidRDefault="0089333B" w:rsidP="004772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3B" w:rsidRDefault="0089333B" w:rsidP="0063336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Реконструкция инженерных соор</w:t>
            </w:r>
            <w:r w:rsidR="00633363">
              <w:rPr>
                <w:color w:val="000000"/>
                <w:sz w:val="20"/>
              </w:rPr>
              <w:t>ужений аэропортового комплекса «</w:t>
            </w:r>
            <w:proofErr w:type="spellStart"/>
            <w:r>
              <w:rPr>
                <w:color w:val="000000"/>
                <w:sz w:val="20"/>
              </w:rPr>
              <w:t>Бесовец</w:t>
            </w:r>
            <w:proofErr w:type="spellEnd"/>
            <w:r w:rsidR="00633363">
              <w:rPr>
                <w:color w:val="000000"/>
                <w:sz w:val="20"/>
              </w:rPr>
              <w:t>»</w:t>
            </w:r>
            <w:r>
              <w:rPr>
                <w:color w:val="000000"/>
                <w:sz w:val="20"/>
              </w:rPr>
              <w:t xml:space="preserve"> (г. </w:t>
            </w:r>
            <w:proofErr w:type="gramStart"/>
            <w:r>
              <w:rPr>
                <w:color w:val="000000"/>
                <w:sz w:val="20"/>
              </w:rPr>
              <w:t>Петро</w:t>
            </w:r>
            <w:r w:rsidR="00633363"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заводск</w:t>
            </w:r>
            <w:proofErr w:type="spellEnd"/>
            <w:proofErr w:type="gramEnd"/>
            <w:r>
              <w:rPr>
                <w:color w:val="000000"/>
                <w:sz w:val="20"/>
              </w:rPr>
              <w:t>, Республик</w:t>
            </w:r>
            <w:r w:rsidR="00633363"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 xml:space="preserve"> Карелия)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3B" w:rsidRDefault="0089333B" w:rsidP="00B67B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81563">
              <w:rPr>
                <w:color w:val="000000"/>
                <w:sz w:val="20"/>
              </w:rPr>
              <w:t xml:space="preserve">казенное учреждение  </w:t>
            </w:r>
            <w:proofErr w:type="spellStart"/>
            <w:proofErr w:type="gramStart"/>
            <w:r w:rsidRPr="00881563">
              <w:rPr>
                <w:color w:val="000000"/>
                <w:sz w:val="20"/>
              </w:rPr>
              <w:t>Респуб</w:t>
            </w:r>
            <w:proofErr w:type="spellEnd"/>
            <w:r>
              <w:rPr>
                <w:color w:val="000000"/>
                <w:sz w:val="20"/>
              </w:rPr>
              <w:t>-</w:t>
            </w:r>
            <w:r w:rsidRPr="00881563">
              <w:rPr>
                <w:color w:val="000000"/>
                <w:sz w:val="20"/>
              </w:rPr>
              <w:t>лики</w:t>
            </w:r>
            <w:proofErr w:type="gramEnd"/>
            <w:r w:rsidRPr="00881563">
              <w:rPr>
                <w:color w:val="000000"/>
                <w:sz w:val="20"/>
              </w:rPr>
              <w:t xml:space="preserve"> Карелия «Управление капитального строительства Республики Карелия»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333B" w:rsidRDefault="0089333B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3B" w:rsidRDefault="0089333B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3B" w:rsidRDefault="0089333B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3B" w:rsidRDefault="0089333B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3B" w:rsidRDefault="0089333B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3B" w:rsidRDefault="0089333B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3B" w:rsidRDefault="0089333B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3B" w:rsidRDefault="0089333B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3B" w:rsidRDefault="0089333B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</w:tbl>
    <w:p w:rsidR="00633363" w:rsidRDefault="00633363"/>
    <w:p w:rsidR="00633363" w:rsidRDefault="00633363"/>
    <w:p w:rsidR="00633363" w:rsidRDefault="00633363"/>
    <w:p w:rsidR="00633363" w:rsidRDefault="00633363"/>
    <w:tbl>
      <w:tblPr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3072"/>
        <w:gridCol w:w="1579"/>
        <w:gridCol w:w="1398"/>
        <w:gridCol w:w="567"/>
        <w:gridCol w:w="992"/>
        <w:gridCol w:w="992"/>
        <w:gridCol w:w="993"/>
        <w:gridCol w:w="425"/>
        <w:gridCol w:w="425"/>
        <w:gridCol w:w="851"/>
        <w:gridCol w:w="425"/>
        <w:gridCol w:w="1134"/>
        <w:gridCol w:w="1134"/>
        <w:gridCol w:w="992"/>
      </w:tblGrid>
      <w:tr w:rsidR="00633363" w:rsidRPr="00C63F88" w:rsidTr="004772F0">
        <w:trPr>
          <w:trHeight w:val="28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363" w:rsidRPr="00C63F88" w:rsidRDefault="0063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363" w:rsidRPr="00C63F88" w:rsidRDefault="0063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363" w:rsidRPr="00C63F88" w:rsidRDefault="0063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363" w:rsidRPr="00C63F88" w:rsidRDefault="0063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363" w:rsidRPr="00C63F88" w:rsidRDefault="0063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363" w:rsidRPr="00C63F88" w:rsidRDefault="0063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363" w:rsidRPr="00C63F88" w:rsidRDefault="0063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363" w:rsidRPr="00C63F88" w:rsidRDefault="0063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363" w:rsidRPr="00C63F88" w:rsidRDefault="0063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363" w:rsidRPr="00C63F88" w:rsidRDefault="0063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363" w:rsidRPr="00C63F88" w:rsidRDefault="0063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363" w:rsidRPr="00C63F88" w:rsidRDefault="0063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363" w:rsidRPr="00C63F88" w:rsidRDefault="0063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363" w:rsidRPr="00C63F88" w:rsidRDefault="0063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363" w:rsidRPr="00C63F88" w:rsidRDefault="0063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15</w:t>
            </w:r>
          </w:p>
        </w:tc>
      </w:tr>
      <w:tr w:rsidR="00633363" w:rsidRPr="00B67B4B" w:rsidTr="004772F0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363" w:rsidRDefault="00633363" w:rsidP="004772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363" w:rsidRDefault="00633363" w:rsidP="0060426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Государственный комитет Республики Карелия по транспорту - главный распорядитель средств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363" w:rsidRPr="00881563" w:rsidRDefault="0063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363" w:rsidRDefault="00633363" w:rsidP="00B67B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3363" w:rsidRDefault="0063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363" w:rsidRDefault="0063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363" w:rsidRDefault="0063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363" w:rsidRDefault="0063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363" w:rsidRDefault="0063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363" w:rsidRDefault="0063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363" w:rsidRDefault="0063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363" w:rsidRDefault="0063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363" w:rsidRDefault="00633363" w:rsidP="004772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643 149,7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363" w:rsidRDefault="00633363" w:rsidP="004772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605 144,9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363" w:rsidRDefault="00633363" w:rsidP="004772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467 200,0</w:t>
            </w:r>
          </w:p>
        </w:tc>
      </w:tr>
      <w:tr w:rsidR="00633363" w:rsidRPr="00B67B4B" w:rsidTr="004772F0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363" w:rsidRDefault="00633363" w:rsidP="004772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III.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363" w:rsidRDefault="00633363" w:rsidP="006042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Объекты капитального </w:t>
            </w:r>
            <w:proofErr w:type="gramStart"/>
            <w:r>
              <w:rPr>
                <w:b/>
                <w:bCs/>
                <w:color w:val="000000"/>
                <w:sz w:val="20"/>
              </w:rPr>
              <w:t>строи</w:t>
            </w:r>
            <w:r w:rsidR="00172AE9">
              <w:rPr>
                <w:b/>
                <w:bCs/>
                <w:color w:val="000000"/>
                <w:sz w:val="20"/>
              </w:rPr>
              <w:t>-</w:t>
            </w:r>
            <w:proofErr w:type="spellStart"/>
            <w:r>
              <w:rPr>
                <w:b/>
                <w:bCs/>
                <w:color w:val="000000"/>
                <w:sz w:val="20"/>
              </w:rPr>
              <w:t>тельства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</w:rPr>
              <w:t xml:space="preserve"> в сфере дорожного строительства, относящиеся к государственной собственности Республики Карелия (Дорожный фонд)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363" w:rsidRPr="00881563" w:rsidRDefault="0063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363" w:rsidRDefault="00633363" w:rsidP="00B67B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3363" w:rsidRDefault="0063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363" w:rsidRDefault="0063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363" w:rsidRDefault="0063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363" w:rsidRDefault="0063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363" w:rsidRDefault="0063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363" w:rsidRDefault="0063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363" w:rsidRDefault="0063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363" w:rsidRDefault="00633363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363" w:rsidRDefault="00633363" w:rsidP="004772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643 149,7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363" w:rsidRDefault="00633363" w:rsidP="004772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605 144,9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363" w:rsidRDefault="00633363" w:rsidP="004772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467 200,0</w:t>
            </w:r>
          </w:p>
        </w:tc>
      </w:tr>
      <w:tr w:rsidR="00172AE9" w:rsidRPr="00B67B4B" w:rsidTr="0027525A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AE9" w:rsidRPr="000731EF" w:rsidRDefault="00172AE9" w:rsidP="004772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0731EF">
              <w:rPr>
                <w:bCs/>
                <w:color w:val="000000"/>
                <w:sz w:val="20"/>
              </w:rPr>
              <w:t>1.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AE9" w:rsidRPr="000731EF" w:rsidRDefault="00172AE9" w:rsidP="006042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0731EF">
              <w:rPr>
                <w:color w:val="000000"/>
                <w:sz w:val="20"/>
              </w:rPr>
              <w:t>Проектно-изыскательские работы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AE9" w:rsidRPr="000731EF" w:rsidRDefault="00172AE9" w:rsidP="0017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731EF">
              <w:rPr>
                <w:color w:val="000000"/>
                <w:sz w:val="20"/>
              </w:rPr>
              <w:t xml:space="preserve">казенное учреждение  </w:t>
            </w:r>
            <w:proofErr w:type="spellStart"/>
            <w:proofErr w:type="gramStart"/>
            <w:r w:rsidRPr="000731EF">
              <w:rPr>
                <w:color w:val="000000"/>
                <w:sz w:val="20"/>
              </w:rPr>
              <w:t>Респуб</w:t>
            </w:r>
            <w:proofErr w:type="spellEnd"/>
            <w:r w:rsidRPr="000731EF">
              <w:rPr>
                <w:color w:val="000000"/>
                <w:sz w:val="20"/>
              </w:rPr>
              <w:t>-лики</w:t>
            </w:r>
            <w:proofErr w:type="gramEnd"/>
            <w:r w:rsidRPr="000731EF">
              <w:rPr>
                <w:color w:val="000000"/>
                <w:sz w:val="20"/>
              </w:rPr>
              <w:t xml:space="preserve"> Карелия «Управление автомобильных дорог Республики Карелия»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2AE9" w:rsidRDefault="00172AE9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AE9" w:rsidRDefault="00172AE9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AE9" w:rsidRDefault="00172AE9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AE9" w:rsidRDefault="00172AE9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AE9" w:rsidRDefault="00172AE9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AE9" w:rsidRDefault="00172AE9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AE9" w:rsidRDefault="00172AE9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1119053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AE9" w:rsidRDefault="00172AE9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AE9" w:rsidRDefault="00172AE9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AE9" w:rsidRDefault="00172AE9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AE9" w:rsidRDefault="00172AE9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22 000,0</w:t>
            </w:r>
          </w:p>
        </w:tc>
      </w:tr>
      <w:tr w:rsidR="000731EF" w:rsidRPr="00B67B4B" w:rsidTr="009B6112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P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731EF">
              <w:rPr>
                <w:color w:val="000000"/>
                <w:sz w:val="20"/>
              </w:rPr>
              <w:t>2.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Pr="000731EF" w:rsidRDefault="000731EF" w:rsidP="004772F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731EF">
              <w:rPr>
                <w:color w:val="000000"/>
                <w:sz w:val="20"/>
              </w:rPr>
              <w:t xml:space="preserve">Строительство мостового перехода через </w:t>
            </w:r>
            <w:proofErr w:type="gramStart"/>
            <w:r w:rsidRPr="000731EF">
              <w:rPr>
                <w:color w:val="000000"/>
                <w:sz w:val="20"/>
              </w:rPr>
              <w:t>Шив-ручей</w:t>
            </w:r>
            <w:proofErr w:type="gramEnd"/>
            <w:r w:rsidRPr="000731EF">
              <w:rPr>
                <w:color w:val="000000"/>
                <w:sz w:val="20"/>
              </w:rPr>
              <w:t xml:space="preserve"> на км 20+900 автомобильной дороги Беломорск – </w:t>
            </w:r>
            <w:proofErr w:type="spellStart"/>
            <w:r w:rsidRPr="000731EF">
              <w:rPr>
                <w:color w:val="000000"/>
                <w:sz w:val="20"/>
              </w:rPr>
              <w:t>Сумпосад</w:t>
            </w:r>
            <w:proofErr w:type="spellEnd"/>
            <w:r w:rsidRPr="000731EF">
              <w:rPr>
                <w:color w:val="000000"/>
                <w:sz w:val="20"/>
              </w:rPr>
              <w:t xml:space="preserve"> – </w:t>
            </w:r>
            <w:proofErr w:type="spellStart"/>
            <w:r w:rsidRPr="000731EF">
              <w:rPr>
                <w:color w:val="000000"/>
                <w:sz w:val="20"/>
              </w:rPr>
              <w:t>Колежма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Pr="000731EF" w:rsidRDefault="000731EF" w:rsidP="00172AE9">
            <w:pPr>
              <w:jc w:val="center"/>
              <w:rPr>
                <w:sz w:val="20"/>
              </w:rPr>
            </w:pPr>
            <w:r w:rsidRPr="000731EF">
              <w:rPr>
                <w:color w:val="000000"/>
                <w:sz w:val="20"/>
              </w:rPr>
              <w:t xml:space="preserve">казенное учреждение  </w:t>
            </w:r>
            <w:proofErr w:type="spellStart"/>
            <w:proofErr w:type="gramStart"/>
            <w:r w:rsidRPr="000731EF">
              <w:rPr>
                <w:color w:val="000000"/>
                <w:sz w:val="20"/>
              </w:rPr>
              <w:t>Респуб</w:t>
            </w:r>
            <w:proofErr w:type="spellEnd"/>
            <w:r w:rsidRPr="000731EF">
              <w:rPr>
                <w:color w:val="000000"/>
                <w:sz w:val="20"/>
              </w:rPr>
              <w:t>-лики</w:t>
            </w:r>
            <w:proofErr w:type="gramEnd"/>
            <w:r w:rsidRPr="000731EF">
              <w:rPr>
                <w:color w:val="000000"/>
                <w:sz w:val="20"/>
              </w:rPr>
              <w:t xml:space="preserve"> Карелия «Управление автомобильных дорог Республики Карелия»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2016-2017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200122,01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198132,01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237 000,0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1119053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70 000,0</w:t>
            </w:r>
          </w:p>
        </w:tc>
      </w:tr>
      <w:tr w:rsidR="000731EF" w:rsidRPr="00B67B4B" w:rsidTr="009B6112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P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731EF">
              <w:rPr>
                <w:color w:val="000000"/>
                <w:sz w:val="20"/>
              </w:rPr>
              <w:t>3.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Pr="000731EF" w:rsidRDefault="000731EF" w:rsidP="004772F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731EF">
              <w:rPr>
                <w:color w:val="000000"/>
                <w:sz w:val="20"/>
              </w:rPr>
              <w:t xml:space="preserve">Строительство мостового перехода через р. </w:t>
            </w:r>
            <w:proofErr w:type="spellStart"/>
            <w:r w:rsidRPr="000731EF">
              <w:rPr>
                <w:color w:val="000000"/>
                <w:sz w:val="20"/>
              </w:rPr>
              <w:t>Кузрека</w:t>
            </w:r>
            <w:proofErr w:type="spellEnd"/>
            <w:r w:rsidRPr="000731EF">
              <w:rPr>
                <w:color w:val="000000"/>
                <w:sz w:val="20"/>
              </w:rPr>
              <w:t xml:space="preserve"> на </w:t>
            </w:r>
            <w:proofErr w:type="gramStart"/>
            <w:r w:rsidRPr="000731EF">
              <w:rPr>
                <w:color w:val="000000"/>
                <w:sz w:val="20"/>
              </w:rPr>
              <w:t>км</w:t>
            </w:r>
            <w:proofErr w:type="gramEnd"/>
            <w:r w:rsidRPr="000731EF">
              <w:rPr>
                <w:color w:val="000000"/>
                <w:sz w:val="20"/>
              </w:rPr>
              <w:t xml:space="preserve"> 19+100 автомобильной дороги Беломорск – </w:t>
            </w:r>
            <w:proofErr w:type="spellStart"/>
            <w:r w:rsidRPr="000731EF">
              <w:rPr>
                <w:color w:val="000000"/>
                <w:sz w:val="20"/>
              </w:rPr>
              <w:t>Сумпосад</w:t>
            </w:r>
            <w:proofErr w:type="spellEnd"/>
            <w:r w:rsidRPr="000731EF">
              <w:rPr>
                <w:color w:val="000000"/>
                <w:sz w:val="20"/>
              </w:rPr>
              <w:t xml:space="preserve"> – </w:t>
            </w:r>
            <w:proofErr w:type="spellStart"/>
            <w:r w:rsidRPr="000731EF">
              <w:rPr>
                <w:color w:val="000000"/>
                <w:sz w:val="20"/>
              </w:rPr>
              <w:t>Колежма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Pr="000731EF" w:rsidRDefault="000731EF" w:rsidP="00172AE9">
            <w:pPr>
              <w:jc w:val="center"/>
              <w:rPr>
                <w:sz w:val="20"/>
              </w:rPr>
            </w:pPr>
            <w:r w:rsidRPr="000731EF">
              <w:rPr>
                <w:color w:val="000000"/>
                <w:sz w:val="20"/>
              </w:rPr>
              <w:t xml:space="preserve">казенное учреждение  </w:t>
            </w:r>
            <w:proofErr w:type="spellStart"/>
            <w:proofErr w:type="gramStart"/>
            <w:r w:rsidRPr="000731EF">
              <w:rPr>
                <w:color w:val="000000"/>
                <w:sz w:val="20"/>
              </w:rPr>
              <w:t>Респуб</w:t>
            </w:r>
            <w:proofErr w:type="spellEnd"/>
            <w:r w:rsidRPr="000731EF">
              <w:rPr>
                <w:color w:val="000000"/>
                <w:sz w:val="20"/>
              </w:rPr>
              <w:t>-лики</w:t>
            </w:r>
            <w:proofErr w:type="gramEnd"/>
            <w:r w:rsidRPr="000731EF">
              <w:rPr>
                <w:color w:val="000000"/>
                <w:sz w:val="20"/>
              </w:rPr>
              <w:t xml:space="preserve"> Карелия «Управление автомобильных дорог Республики Карелия»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2013-2017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278000,0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195776,7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195776,7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1119053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120 267,5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0731EF" w:rsidRPr="00B67B4B" w:rsidTr="009B6112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P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731EF">
              <w:rPr>
                <w:color w:val="000000"/>
                <w:sz w:val="20"/>
              </w:rPr>
              <w:t>4.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Pr="000731EF" w:rsidRDefault="000731EF" w:rsidP="004772F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731EF">
              <w:rPr>
                <w:color w:val="000000"/>
                <w:sz w:val="20"/>
              </w:rPr>
              <w:t xml:space="preserve">Реконструкция участка автомобильной дороги Кочкома – Тикша – </w:t>
            </w:r>
            <w:proofErr w:type="spellStart"/>
            <w:r w:rsidRPr="000731EF">
              <w:rPr>
                <w:color w:val="000000"/>
                <w:sz w:val="20"/>
              </w:rPr>
              <w:t>Ледмозеро</w:t>
            </w:r>
            <w:proofErr w:type="spellEnd"/>
            <w:r w:rsidRPr="000731EF">
              <w:rPr>
                <w:color w:val="000000"/>
                <w:sz w:val="20"/>
              </w:rPr>
              <w:t xml:space="preserve"> – Костомукша – госграница, </w:t>
            </w:r>
            <w:proofErr w:type="gramStart"/>
            <w:r w:rsidRPr="000731EF">
              <w:rPr>
                <w:color w:val="000000"/>
                <w:sz w:val="20"/>
              </w:rPr>
              <w:t>км</w:t>
            </w:r>
            <w:proofErr w:type="gramEnd"/>
            <w:r w:rsidRPr="000731EF">
              <w:rPr>
                <w:color w:val="000000"/>
                <w:sz w:val="20"/>
              </w:rPr>
              <w:t xml:space="preserve"> 35 – км 44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Pr="000731EF" w:rsidRDefault="000731EF" w:rsidP="00172AE9">
            <w:pPr>
              <w:jc w:val="center"/>
              <w:rPr>
                <w:sz w:val="20"/>
              </w:rPr>
            </w:pPr>
            <w:r w:rsidRPr="000731EF">
              <w:rPr>
                <w:color w:val="000000"/>
                <w:sz w:val="20"/>
              </w:rPr>
              <w:t xml:space="preserve">казенное учреждение  </w:t>
            </w:r>
            <w:proofErr w:type="spellStart"/>
            <w:proofErr w:type="gramStart"/>
            <w:r w:rsidRPr="000731EF">
              <w:rPr>
                <w:color w:val="000000"/>
                <w:sz w:val="20"/>
              </w:rPr>
              <w:t>Респуб</w:t>
            </w:r>
            <w:proofErr w:type="spellEnd"/>
            <w:r w:rsidRPr="000731EF">
              <w:rPr>
                <w:color w:val="000000"/>
                <w:sz w:val="20"/>
              </w:rPr>
              <w:t>-лики</w:t>
            </w:r>
            <w:proofErr w:type="gramEnd"/>
            <w:r w:rsidRPr="000731EF">
              <w:rPr>
                <w:color w:val="000000"/>
                <w:sz w:val="20"/>
              </w:rPr>
              <w:t xml:space="preserve"> Карелия «Управление автомобильных дорог Республики Карелия»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612472,06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602172,1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700000,0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1119053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350 000,0</w:t>
            </w:r>
          </w:p>
        </w:tc>
      </w:tr>
      <w:tr w:rsidR="000731EF" w:rsidRPr="00B67B4B" w:rsidTr="009B6112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P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731EF">
              <w:rPr>
                <w:color w:val="000000"/>
                <w:sz w:val="20"/>
              </w:rPr>
              <w:t>5.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Pr="000731EF" w:rsidRDefault="000731EF" w:rsidP="004772F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731EF">
              <w:rPr>
                <w:color w:val="000000"/>
                <w:sz w:val="20"/>
              </w:rPr>
              <w:t xml:space="preserve">Оформление и согласование </w:t>
            </w:r>
            <w:proofErr w:type="gramStart"/>
            <w:r w:rsidRPr="000731EF">
              <w:rPr>
                <w:color w:val="000000"/>
                <w:sz w:val="20"/>
              </w:rPr>
              <w:t>доку</w:t>
            </w:r>
            <w:r>
              <w:rPr>
                <w:color w:val="000000"/>
                <w:sz w:val="20"/>
              </w:rPr>
              <w:t>-</w:t>
            </w:r>
            <w:proofErr w:type="spellStart"/>
            <w:r w:rsidRPr="000731EF">
              <w:rPr>
                <w:color w:val="000000"/>
                <w:sz w:val="20"/>
              </w:rPr>
              <w:t>ментации</w:t>
            </w:r>
            <w:proofErr w:type="spellEnd"/>
            <w:proofErr w:type="gramEnd"/>
            <w:r w:rsidRPr="000731EF">
              <w:rPr>
                <w:color w:val="000000"/>
                <w:sz w:val="20"/>
              </w:rPr>
              <w:t xml:space="preserve"> на получение земельных участков под строительство автомобильных дорог и мостов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Pr="000731EF" w:rsidRDefault="000731EF" w:rsidP="00172AE9">
            <w:pPr>
              <w:jc w:val="center"/>
              <w:rPr>
                <w:sz w:val="20"/>
              </w:rPr>
            </w:pPr>
            <w:r w:rsidRPr="000731EF">
              <w:rPr>
                <w:color w:val="000000"/>
                <w:sz w:val="20"/>
              </w:rPr>
              <w:t xml:space="preserve">казенное учреждение  </w:t>
            </w:r>
            <w:proofErr w:type="spellStart"/>
            <w:proofErr w:type="gramStart"/>
            <w:r w:rsidRPr="000731EF">
              <w:rPr>
                <w:color w:val="000000"/>
                <w:sz w:val="20"/>
              </w:rPr>
              <w:t>Респуб</w:t>
            </w:r>
            <w:proofErr w:type="spellEnd"/>
            <w:r w:rsidRPr="000731EF">
              <w:rPr>
                <w:color w:val="000000"/>
                <w:sz w:val="20"/>
              </w:rPr>
              <w:t>-лики</w:t>
            </w:r>
            <w:proofErr w:type="gramEnd"/>
            <w:r w:rsidRPr="000731EF">
              <w:rPr>
                <w:color w:val="000000"/>
                <w:sz w:val="20"/>
              </w:rPr>
              <w:t xml:space="preserve"> Карелия «Управление автомобильных дорог Республики Карелия»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1119053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P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0731EF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Pr="000731EF" w:rsidRDefault="00E913FE" w:rsidP="00E913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1 2</w:t>
            </w:r>
            <w:r w:rsidR="000731EF" w:rsidRPr="000731EF">
              <w:rPr>
                <w:bCs/>
                <w:color w:val="000000"/>
                <w:sz w:val="2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Pr="000731EF" w:rsidRDefault="00E913FE" w:rsidP="004772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1 200,0</w:t>
            </w:r>
          </w:p>
        </w:tc>
      </w:tr>
      <w:tr w:rsidR="000731EF" w:rsidRPr="00B67B4B" w:rsidTr="009B6112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P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731EF">
              <w:rPr>
                <w:color w:val="000000"/>
                <w:sz w:val="20"/>
              </w:rPr>
              <w:t>6.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Pr="000731EF" w:rsidRDefault="000731EF" w:rsidP="004772F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731EF">
              <w:rPr>
                <w:color w:val="000000"/>
                <w:sz w:val="20"/>
              </w:rPr>
              <w:t xml:space="preserve">Строительство автомобильной дороги Великая Губа – </w:t>
            </w:r>
            <w:proofErr w:type="spellStart"/>
            <w:r w:rsidRPr="000731EF">
              <w:rPr>
                <w:color w:val="000000"/>
                <w:sz w:val="20"/>
              </w:rPr>
              <w:t>Оятевщина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Pr="000731EF" w:rsidRDefault="000731EF" w:rsidP="00172AE9">
            <w:pPr>
              <w:jc w:val="center"/>
              <w:rPr>
                <w:sz w:val="20"/>
              </w:rPr>
            </w:pPr>
            <w:r w:rsidRPr="000731EF">
              <w:rPr>
                <w:color w:val="000000"/>
                <w:sz w:val="20"/>
              </w:rPr>
              <w:t xml:space="preserve">казенное учреждение  </w:t>
            </w:r>
            <w:proofErr w:type="spellStart"/>
            <w:proofErr w:type="gramStart"/>
            <w:r w:rsidRPr="000731EF">
              <w:rPr>
                <w:color w:val="000000"/>
                <w:sz w:val="20"/>
              </w:rPr>
              <w:t>Респуб</w:t>
            </w:r>
            <w:proofErr w:type="spellEnd"/>
            <w:r w:rsidRPr="000731EF">
              <w:rPr>
                <w:color w:val="000000"/>
                <w:sz w:val="20"/>
              </w:rPr>
              <w:t>-лики</w:t>
            </w:r>
            <w:proofErr w:type="gramEnd"/>
            <w:r w:rsidRPr="000731EF">
              <w:rPr>
                <w:color w:val="000000"/>
                <w:sz w:val="20"/>
              </w:rPr>
              <w:t xml:space="preserve"> Карелия «Управление автомобильных дорог Республики Карелия»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31EF" w:rsidRDefault="000731EF" w:rsidP="000731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2012-2016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1387610,5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753373,75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753373,75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1119053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24 000,0</w:t>
            </w:r>
          </w:p>
        </w:tc>
      </w:tr>
      <w:tr w:rsidR="000731EF" w:rsidRPr="00B67B4B" w:rsidTr="009B6112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P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731EF">
              <w:rPr>
                <w:color w:val="000000"/>
                <w:sz w:val="20"/>
              </w:rPr>
              <w:t>7.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Pr="000731EF" w:rsidRDefault="000731EF" w:rsidP="00E913F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731EF">
              <w:rPr>
                <w:color w:val="000000"/>
                <w:sz w:val="20"/>
              </w:rPr>
              <w:t xml:space="preserve">Реконструкция автомобильной дороги </w:t>
            </w:r>
            <w:proofErr w:type="spellStart"/>
            <w:r w:rsidRPr="000731EF">
              <w:rPr>
                <w:color w:val="000000"/>
                <w:sz w:val="20"/>
              </w:rPr>
              <w:t>Ихала</w:t>
            </w:r>
            <w:proofErr w:type="spellEnd"/>
            <w:r w:rsidRPr="000731EF">
              <w:rPr>
                <w:color w:val="000000"/>
                <w:sz w:val="20"/>
              </w:rPr>
              <w:t xml:space="preserve"> – </w:t>
            </w:r>
            <w:proofErr w:type="spellStart"/>
            <w:r w:rsidRPr="000731EF">
              <w:rPr>
                <w:color w:val="000000"/>
                <w:sz w:val="20"/>
              </w:rPr>
              <w:t>Райвио</w:t>
            </w:r>
            <w:proofErr w:type="spellEnd"/>
            <w:r w:rsidRPr="000731EF">
              <w:rPr>
                <w:color w:val="000000"/>
                <w:sz w:val="20"/>
              </w:rPr>
              <w:t xml:space="preserve"> – </w:t>
            </w:r>
            <w:proofErr w:type="spellStart"/>
            <w:proofErr w:type="gramStart"/>
            <w:r w:rsidRPr="000731EF">
              <w:rPr>
                <w:color w:val="000000"/>
                <w:sz w:val="20"/>
              </w:rPr>
              <w:t>госгра</w:t>
            </w:r>
            <w:r w:rsidR="00E913FE">
              <w:rPr>
                <w:color w:val="000000"/>
                <w:sz w:val="20"/>
              </w:rPr>
              <w:t>-</w:t>
            </w:r>
            <w:r w:rsidRPr="000731EF">
              <w:rPr>
                <w:color w:val="000000"/>
                <w:sz w:val="20"/>
              </w:rPr>
              <w:t>ница</w:t>
            </w:r>
            <w:proofErr w:type="spellEnd"/>
            <w:proofErr w:type="gramEnd"/>
            <w:r w:rsidRPr="000731EF">
              <w:rPr>
                <w:color w:val="000000"/>
                <w:sz w:val="20"/>
              </w:rPr>
              <w:t>,  км 0 – км 14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Pr="000731EF" w:rsidRDefault="000731EF" w:rsidP="00172AE9">
            <w:pPr>
              <w:jc w:val="center"/>
              <w:rPr>
                <w:sz w:val="20"/>
              </w:rPr>
            </w:pPr>
            <w:r w:rsidRPr="000731EF">
              <w:rPr>
                <w:color w:val="000000"/>
                <w:sz w:val="20"/>
              </w:rPr>
              <w:t xml:space="preserve">казенное учреждение  </w:t>
            </w:r>
            <w:proofErr w:type="spellStart"/>
            <w:proofErr w:type="gramStart"/>
            <w:r w:rsidRPr="000731EF">
              <w:rPr>
                <w:color w:val="000000"/>
                <w:sz w:val="20"/>
              </w:rPr>
              <w:t>Респуб</w:t>
            </w:r>
            <w:proofErr w:type="spellEnd"/>
            <w:r w:rsidRPr="000731EF">
              <w:rPr>
                <w:color w:val="000000"/>
                <w:sz w:val="20"/>
              </w:rPr>
              <w:t>-лики</w:t>
            </w:r>
            <w:proofErr w:type="gramEnd"/>
            <w:r w:rsidRPr="000731EF">
              <w:rPr>
                <w:color w:val="000000"/>
                <w:sz w:val="20"/>
              </w:rPr>
              <w:t xml:space="preserve"> Карелия «Управление автомобильных дорог Республики Карелия»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31EF" w:rsidRDefault="000731EF" w:rsidP="000731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2013-2016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473819,48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355113,44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352206,0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1119053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320 705,2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28 809,5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</w:tbl>
    <w:p w:rsidR="00E913FE" w:rsidRDefault="00E913FE"/>
    <w:p w:rsidR="00E913FE" w:rsidRDefault="00E913FE"/>
    <w:tbl>
      <w:tblPr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3072"/>
        <w:gridCol w:w="1579"/>
        <w:gridCol w:w="1398"/>
        <w:gridCol w:w="567"/>
        <w:gridCol w:w="992"/>
        <w:gridCol w:w="992"/>
        <w:gridCol w:w="1134"/>
        <w:gridCol w:w="426"/>
        <w:gridCol w:w="425"/>
        <w:gridCol w:w="850"/>
        <w:gridCol w:w="426"/>
        <w:gridCol w:w="992"/>
        <w:gridCol w:w="1134"/>
        <w:gridCol w:w="992"/>
      </w:tblGrid>
      <w:tr w:rsidR="00E913FE" w:rsidRPr="00C63F88" w:rsidTr="00EC5C4C">
        <w:trPr>
          <w:trHeight w:val="28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FE" w:rsidRPr="00C63F88" w:rsidRDefault="00E913F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FE" w:rsidRPr="00C63F88" w:rsidRDefault="00E913F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FE" w:rsidRPr="00C63F88" w:rsidRDefault="00E913F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FE" w:rsidRPr="00C63F88" w:rsidRDefault="00E913F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FE" w:rsidRPr="00C63F88" w:rsidRDefault="00E913F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FE" w:rsidRPr="00C63F88" w:rsidRDefault="00E913F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FE" w:rsidRPr="00C63F88" w:rsidRDefault="00E913F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FE" w:rsidRPr="00C63F88" w:rsidRDefault="00E913F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FE" w:rsidRPr="00C63F88" w:rsidRDefault="00E913F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FE" w:rsidRPr="00C63F88" w:rsidRDefault="00E913F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FE" w:rsidRPr="00C63F88" w:rsidRDefault="00E913F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FE" w:rsidRPr="00C63F88" w:rsidRDefault="00E913F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FE" w:rsidRPr="00C63F88" w:rsidRDefault="00E913F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FE" w:rsidRPr="00C63F88" w:rsidRDefault="00E913F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FE" w:rsidRPr="00C63F88" w:rsidRDefault="00E913FE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3F88">
              <w:rPr>
                <w:color w:val="000000"/>
                <w:sz w:val="20"/>
              </w:rPr>
              <w:t>15</w:t>
            </w:r>
          </w:p>
        </w:tc>
      </w:tr>
      <w:tr w:rsidR="000731EF" w:rsidRPr="00B67B4B" w:rsidTr="00EC5C4C">
        <w:trPr>
          <w:trHeight w:val="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E913F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Реконструкция автомобильной дороги </w:t>
            </w:r>
            <w:proofErr w:type="spellStart"/>
            <w:r>
              <w:rPr>
                <w:color w:val="000000"/>
                <w:sz w:val="20"/>
              </w:rPr>
              <w:t>Ихала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Райвио</w:t>
            </w:r>
            <w:proofErr w:type="spellEnd"/>
            <w:r>
              <w:rPr>
                <w:color w:val="000000"/>
                <w:sz w:val="20"/>
              </w:rPr>
              <w:t xml:space="preserve"> – госграница, </w:t>
            </w:r>
            <w:proofErr w:type="gramStart"/>
            <w:r>
              <w:rPr>
                <w:color w:val="000000"/>
                <w:sz w:val="20"/>
              </w:rPr>
              <w:t>км</w:t>
            </w:r>
            <w:proofErr w:type="gramEnd"/>
            <w:r>
              <w:rPr>
                <w:color w:val="000000"/>
                <w:sz w:val="20"/>
              </w:rPr>
              <w:t xml:space="preserve"> 14 – км 28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172AE9">
            <w:pPr>
              <w:jc w:val="center"/>
            </w:pPr>
            <w:r w:rsidRPr="009F4B11">
              <w:rPr>
                <w:color w:val="000000"/>
                <w:sz w:val="20"/>
              </w:rPr>
              <w:t xml:space="preserve">казенное учреждение  </w:t>
            </w:r>
            <w:proofErr w:type="spellStart"/>
            <w:proofErr w:type="gramStart"/>
            <w:r w:rsidRPr="009F4B11">
              <w:rPr>
                <w:color w:val="000000"/>
                <w:sz w:val="20"/>
              </w:rPr>
              <w:t>Респуб</w:t>
            </w:r>
            <w:proofErr w:type="spellEnd"/>
            <w:r w:rsidRPr="009F4B11">
              <w:rPr>
                <w:color w:val="000000"/>
                <w:sz w:val="20"/>
              </w:rPr>
              <w:t>-лики</w:t>
            </w:r>
            <w:proofErr w:type="gramEnd"/>
            <w:r w:rsidRPr="009F4B11">
              <w:rPr>
                <w:color w:val="000000"/>
                <w:sz w:val="20"/>
              </w:rPr>
              <w:t xml:space="preserve"> Карелия «Управление автомобильных дорог Республики Карелия»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31EF" w:rsidRDefault="000731EF" w:rsidP="000731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2013-2016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454120,54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317336,48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317153,544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1119053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116 444,5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198 867,9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EF" w:rsidRDefault="000731EF" w:rsidP="00477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</w:tbl>
    <w:p w:rsidR="00AA4463" w:rsidRDefault="00AA4463"/>
    <w:p w:rsidR="000451E3" w:rsidRDefault="000451E3"/>
    <w:p w:rsidR="000451E3" w:rsidRDefault="000451E3"/>
    <w:p w:rsidR="000038C8" w:rsidRDefault="000038C8" w:rsidP="0056141B">
      <w:pPr>
        <w:tabs>
          <w:tab w:val="left" w:pos="8931"/>
        </w:tabs>
        <w:ind w:right="424"/>
        <w:rPr>
          <w:szCs w:val="28"/>
        </w:rPr>
      </w:pPr>
    </w:p>
    <w:sectPr w:rsidR="000038C8" w:rsidSect="00692C16"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BF" w:rsidRDefault="001542BF">
      <w:r>
        <w:separator/>
      </w:r>
    </w:p>
  </w:endnote>
  <w:endnote w:type="continuationSeparator" w:id="0">
    <w:p w:rsidR="001542BF" w:rsidRDefault="0015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BF" w:rsidRDefault="003B6D4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542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42BF" w:rsidRDefault="001542B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BF" w:rsidRDefault="001542B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BF" w:rsidRDefault="001542BF">
      <w:r>
        <w:separator/>
      </w:r>
    </w:p>
  </w:footnote>
  <w:footnote w:type="continuationSeparator" w:id="0">
    <w:p w:rsidR="001542BF" w:rsidRDefault="00154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066957"/>
      <w:docPartObj>
        <w:docPartGallery w:val="Page Numbers (Top of Page)"/>
        <w:docPartUnique/>
      </w:docPartObj>
    </w:sdtPr>
    <w:sdtEndPr/>
    <w:sdtContent>
      <w:p w:rsidR="001542BF" w:rsidRDefault="003B6D4B">
        <w:pPr>
          <w:pStyle w:val="a6"/>
          <w:jc w:val="center"/>
        </w:pPr>
        <w:r>
          <w:fldChar w:fldCharType="begin"/>
        </w:r>
        <w:r w:rsidR="001542BF">
          <w:instrText>PAGE   \* MERGEFORMAT</w:instrText>
        </w:r>
        <w:r>
          <w:fldChar w:fldCharType="separate"/>
        </w:r>
        <w:r w:rsidR="004E6A66">
          <w:rPr>
            <w:noProof/>
          </w:rPr>
          <w:t>23</w:t>
        </w:r>
        <w:r>
          <w:fldChar w:fldCharType="end"/>
        </w:r>
      </w:p>
    </w:sdtContent>
  </w:sdt>
  <w:p w:rsidR="001542BF" w:rsidRDefault="001542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BF" w:rsidRDefault="001542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38C8"/>
    <w:rsid w:val="00003981"/>
    <w:rsid w:val="00003F08"/>
    <w:rsid w:val="000079BA"/>
    <w:rsid w:val="00021A65"/>
    <w:rsid w:val="000226D3"/>
    <w:rsid w:val="0003610A"/>
    <w:rsid w:val="000443B0"/>
    <w:rsid w:val="000451E3"/>
    <w:rsid w:val="000501B1"/>
    <w:rsid w:val="00054F42"/>
    <w:rsid w:val="0006752D"/>
    <w:rsid w:val="000731EF"/>
    <w:rsid w:val="00090692"/>
    <w:rsid w:val="00095A43"/>
    <w:rsid w:val="000A05F6"/>
    <w:rsid w:val="000B6F13"/>
    <w:rsid w:val="000C4F37"/>
    <w:rsid w:val="000C7001"/>
    <w:rsid w:val="000D61F2"/>
    <w:rsid w:val="000E0C52"/>
    <w:rsid w:val="000E6635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2BF"/>
    <w:rsid w:val="001548E7"/>
    <w:rsid w:val="0016314E"/>
    <w:rsid w:val="0016721D"/>
    <w:rsid w:val="0017074C"/>
    <w:rsid w:val="00172AE9"/>
    <w:rsid w:val="00176A8A"/>
    <w:rsid w:val="00182C67"/>
    <w:rsid w:val="00183424"/>
    <w:rsid w:val="00186D86"/>
    <w:rsid w:val="001A2ACA"/>
    <w:rsid w:val="001A3582"/>
    <w:rsid w:val="001A4A62"/>
    <w:rsid w:val="001A7614"/>
    <w:rsid w:val="001B5375"/>
    <w:rsid w:val="001C28E5"/>
    <w:rsid w:val="001C7A4A"/>
    <w:rsid w:val="001D7E9E"/>
    <w:rsid w:val="001E1138"/>
    <w:rsid w:val="001E476D"/>
    <w:rsid w:val="001F6616"/>
    <w:rsid w:val="002100C6"/>
    <w:rsid w:val="002273F6"/>
    <w:rsid w:val="0023236F"/>
    <w:rsid w:val="002451A6"/>
    <w:rsid w:val="00250702"/>
    <w:rsid w:val="00256AAD"/>
    <w:rsid w:val="00261977"/>
    <w:rsid w:val="0026297C"/>
    <w:rsid w:val="00274921"/>
    <w:rsid w:val="0028364F"/>
    <w:rsid w:val="002854C4"/>
    <w:rsid w:val="00295CF3"/>
    <w:rsid w:val="002A2B98"/>
    <w:rsid w:val="002B1CCE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3B3E"/>
    <w:rsid w:val="003347A1"/>
    <w:rsid w:val="00335655"/>
    <w:rsid w:val="00351F31"/>
    <w:rsid w:val="0035354F"/>
    <w:rsid w:val="00353862"/>
    <w:rsid w:val="003623DF"/>
    <w:rsid w:val="00375A6A"/>
    <w:rsid w:val="00384891"/>
    <w:rsid w:val="003874B1"/>
    <w:rsid w:val="003B6D4B"/>
    <w:rsid w:val="003C7743"/>
    <w:rsid w:val="003C7E13"/>
    <w:rsid w:val="003D5069"/>
    <w:rsid w:val="003D5732"/>
    <w:rsid w:val="003E4B11"/>
    <w:rsid w:val="003F3D75"/>
    <w:rsid w:val="00401942"/>
    <w:rsid w:val="004033E0"/>
    <w:rsid w:val="004044ED"/>
    <w:rsid w:val="004210B5"/>
    <w:rsid w:val="00423611"/>
    <w:rsid w:val="00430F23"/>
    <w:rsid w:val="00441C6B"/>
    <w:rsid w:val="00445A64"/>
    <w:rsid w:val="00467A55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E6A66"/>
    <w:rsid w:val="00503BDE"/>
    <w:rsid w:val="0056141B"/>
    <w:rsid w:val="0056735E"/>
    <w:rsid w:val="00567E8A"/>
    <w:rsid w:val="005734DF"/>
    <w:rsid w:val="00581140"/>
    <w:rsid w:val="00581857"/>
    <w:rsid w:val="00582C5F"/>
    <w:rsid w:val="005941BE"/>
    <w:rsid w:val="005A5001"/>
    <w:rsid w:val="005A554E"/>
    <w:rsid w:val="005B5FAF"/>
    <w:rsid w:val="005B6246"/>
    <w:rsid w:val="005B6F23"/>
    <w:rsid w:val="005C2F20"/>
    <w:rsid w:val="005C4542"/>
    <w:rsid w:val="005C7B00"/>
    <w:rsid w:val="005D3047"/>
    <w:rsid w:val="005E571F"/>
    <w:rsid w:val="005F0381"/>
    <w:rsid w:val="0060379A"/>
    <w:rsid w:val="00604264"/>
    <w:rsid w:val="006079AF"/>
    <w:rsid w:val="006125D3"/>
    <w:rsid w:val="006209B3"/>
    <w:rsid w:val="00626DC7"/>
    <w:rsid w:val="00633363"/>
    <w:rsid w:val="00634426"/>
    <w:rsid w:val="0063629F"/>
    <w:rsid w:val="006465FE"/>
    <w:rsid w:val="00651E71"/>
    <w:rsid w:val="00652C71"/>
    <w:rsid w:val="00664C5D"/>
    <w:rsid w:val="006655C0"/>
    <w:rsid w:val="006665D9"/>
    <w:rsid w:val="00674991"/>
    <w:rsid w:val="00686F6C"/>
    <w:rsid w:val="00692C16"/>
    <w:rsid w:val="006A5DA2"/>
    <w:rsid w:val="006B67A0"/>
    <w:rsid w:val="006C0526"/>
    <w:rsid w:val="006C7F69"/>
    <w:rsid w:val="006D049C"/>
    <w:rsid w:val="006E1F5E"/>
    <w:rsid w:val="006F4055"/>
    <w:rsid w:val="006F464E"/>
    <w:rsid w:val="006F7E5D"/>
    <w:rsid w:val="00700E03"/>
    <w:rsid w:val="007011AD"/>
    <w:rsid w:val="0070332C"/>
    <w:rsid w:val="00711C89"/>
    <w:rsid w:val="0071379A"/>
    <w:rsid w:val="00724788"/>
    <w:rsid w:val="007270F5"/>
    <w:rsid w:val="00736419"/>
    <w:rsid w:val="0074078F"/>
    <w:rsid w:val="00743ED6"/>
    <w:rsid w:val="0074597A"/>
    <w:rsid w:val="00746313"/>
    <w:rsid w:val="0074708E"/>
    <w:rsid w:val="007538CE"/>
    <w:rsid w:val="00760BCE"/>
    <w:rsid w:val="0076332C"/>
    <w:rsid w:val="00764393"/>
    <w:rsid w:val="0076518F"/>
    <w:rsid w:val="00771E8E"/>
    <w:rsid w:val="00781537"/>
    <w:rsid w:val="007842A5"/>
    <w:rsid w:val="00794A95"/>
    <w:rsid w:val="007B0F0A"/>
    <w:rsid w:val="007D228C"/>
    <w:rsid w:val="007D428D"/>
    <w:rsid w:val="007D46BB"/>
    <w:rsid w:val="007F12C5"/>
    <w:rsid w:val="007F219B"/>
    <w:rsid w:val="007F5285"/>
    <w:rsid w:val="00815AF3"/>
    <w:rsid w:val="00816E78"/>
    <w:rsid w:val="0082320C"/>
    <w:rsid w:val="00834C4F"/>
    <w:rsid w:val="00834E05"/>
    <w:rsid w:val="00840E98"/>
    <w:rsid w:val="00841646"/>
    <w:rsid w:val="008436E9"/>
    <w:rsid w:val="00844192"/>
    <w:rsid w:val="008517C8"/>
    <w:rsid w:val="008550DB"/>
    <w:rsid w:val="00856D72"/>
    <w:rsid w:val="00872B73"/>
    <w:rsid w:val="00872E0D"/>
    <w:rsid w:val="008742BA"/>
    <w:rsid w:val="00874F13"/>
    <w:rsid w:val="008830F4"/>
    <w:rsid w:val="008864EE"/>
    <w:rsid w:val="0089333B"/>
    <w:rsid w:val="008957D2"/>
    <w:rsid w:val="00896760"/>
    <w:rsid w:val="008A2B07"/>
    <w:rsid w:val="008A3F28"/>
    <w:rsid w:val="008A601B"/>
    <w:rsid w:val="008B45E9"/>
    <w:rsid w:val="008B478F"/>
    <w:rsid w:val="008B5CF6"/>
    <w:rsid w:val="008C4C8D"/>
    <w:rsid w:val="008E454A"/>
    <w:rsid w:val="008F0B7F"/>
    <w:rsid w:val="008F3382"/>
    <w:rsid w:val="008F37BC"/>
    <w:rsid w:val="008F49A8"/>
    <w:rsid w:val="008F6D9D"/>
    <w:rsid w:val="009074F9"/>
    <w:rsid w:val="009114BB"/>
    <w:rsid w:val="00914C3C"/>
    <w:rsid w:val="00917AB9"/>
    <w:rsid w:val="009274E8"/>
    <w:rsid w:val="0093416E"/>
    <w:rsid w:val="009368D0"/>
    <w:rsid w:val="009847AF"/>
    <w:rsid w:val="0098694D"/>
    <w:rsid w:val="00994517"/>
    <w:rsid w:val="00994A87"/>
    <w:rsid w:val="009A3383"/>
    <w:rsid w:val="009B1363"/>
    <w:rsid w:val="009B43E7"/>
    <w:rsid w:val="009C179B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21796"/>
    <w:rsid w:val="00A33ED2"/>
    <w:rsid w:val="00A34099"/>
    <w:rsid w:val="00A42639"/>
    <w:rsid w:val="00A51C73"/>
    <w:rsid w:val="00A53363"/>
    <w:rsid w:val="00A543F0"/>
    <w:rsid w:val="00A7628B"/>
    <w:rsid w:val="00A764F1"/>
    <w:rsid w:val="00A8654B"/>
    <w:rsid w:val="00A91BBB"/>
    <w:rsid w:val="00A96637"/>
    <w:rsid w:val="00AA2F13"/>
    <w:rsid w:val="00AA4463"/>
    <w:rsid w:val="00AA66DD"/>
    <w:rsid w:val="00AB0142"/>
    <w:rsid w:val="00AB125A"/>
    <w:rsid w:val="00AB3199"/>
    <w:rsid w:val="00AB7DDA"/>
    <w:rsid w:val="00AB7EE3"/>
    <w:rsid w:val="00AB7F28"/>
    <w:rsid w:val="00AC31F4"/>
    <w:rsid w:val="00AD1F31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14D08"/>
    <w:rsid w:val="00B267C7"/>
    <w:rsid w:val="00B335FF"/>
    <w:rsid w:val="00B35129"/>
    <w:rsid w:val="00B538F7"/>
    <w:rsid w:val="00B60FB4"/>
    <w:rsid w:val="00B67B4B"/>
    <w:rsid w:val="00B81E57"/>
    <w:rsid w:val="00B97235"/>
    <w:rsid w:val="00BB3D24"/>
    <w:rsid w:val="00BC30ED"/>
    <w:rsid w:val="00BD2FF4"/>
    <w:rsid w:val="00BD6694"/>
    <w:rsid w:val="00BD6BB2"/>
    <w:rsid w:val="00BD6E8C"/>
    <w:rsid w:val="00BE0F42"/>
    <w:rsid w:val="00BE5362"/>
    <w:rsid w:val="00BF2C08"/>
    <w:rsid w:val="00BF7CAE"/>
    <w:rsid w:val="00C15714"/>
    <w:rsid w:val="00C176C3"/>
    <w:rsid w:val="00C51312"/>
    <w:rsid w:val="00C52675"/>
    <w:rsid w:val="00C55070"/>
    <w:rsid w:val="00C63F88"/>
    <w:rsid w:val="00CB4C36"/>
    <w:rsid w:val="00CC41EC"/>
    <w:rsid w:val="00CC55A1"/>
    <w:rsid w:val="00CC5753"/>
    <w:rsid w:val="00CC731E"/>
    <w:rsid w:val="00CD732F"/>
    <w:rsid w:val="00CE2B88"/>
    <w:rsid w:val="00CE3265"/>
    <w:rsid w:val="00CF2B2B"/>
    <w:rsid w:val="00CF2E49"/>
    <w:rsid w:val="00CF2FF1"/>
    <w:rsid w:val="00CF7474"/>
    <w:rsid w:val="00D16414"/>
    <w:rsid w:val="00D24154"/>
    <w:rsid w:val="00D24B91"/>
    <w:rsid w:val="00D254A2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095B"/>
    <w:rsid w:val="00DB74FD"/>
    <w:rsid w:val="00DC53EA"/>
    <w:rsid w:val="00DD6630"/>
    <w:rsid w:val="00DE1DF5"/>
    <w:rsid w:val="00DF17D4"/>
    <w:rsid w:val="00E04A7B"/>
    <w:rsid w:val="00E21CED"/>
    <w:rsid w:val="00E25310"/>
    <w:rsid w:val="00E264AE"/>
    <w:rsid w:val="00E31F39"/>
    <w:rsid w:val="00E33660"/>
    <w:rsid w:val="00E50353"/>
    <w:rsid w:val="00E70A56"/>
    <w:rsid w:val="00E913FE"/>
    <w:rsid w:val="00E97238"/>
    <w:rsid w:val="00EA3CF6"/>
    <w:rsid w:val="00EA4A5B"/>
    <w:rsid w:val="00EC5C4C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1CEF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9A1D4-4E08-4F97-AD2A-C26DCD2C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24</Pages>
  <Words>4791</Words>
  <Characters>34404</Characters>
  <Application>Microsoft Office Word</Application>
  <DocSecurity>0</DocSecurity>
  <Lines>286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75</cp:revision>
  <cp:lastPrinted>2014-08-11T12:32:00Z</cp:lastPrinted>
  <dcterms:created xsi:type="dcterms:W3CDTF">2014-08-08T12:45:00Z</dcterms:created>
  <dcterms:modified xsi:type="dcterms:W3CDTF">2014-08-12T11:42:00Z</dcterms:modified>
</cp:coreProperties>
</file>