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624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857A2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6624D">
        <w:t>29 августа 2014 года № 524р-П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857A2" w:rsidRDefault="008857A2" w:rsidP="008857A2">
      <w:pPr>
        <w:autoSpaceDE w:val="0"/>
        <w:ind w:firstLine="720"/>
        <w:jc w:val="both"/>
      </w:pPr>
      <w:r>
        <w:rPr>
          <w:szCs w:val="28"/>
        </w:rPr>
        <w:t xml:space="preserve">В целях реализации распоряжения Правительства Российской Федерации от 31 марта 2014 года № 478-р, постановления Правительства Республики Карелия от 19 декабря 2013 года № 365-П </w:t>
      </w:r>
      <w:r>
        <w:t>«Об утверждении государственной программы 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годы»:</w:t>
      </w:r>
    </w:p>
    <w:p w:rsidR="008857A2" w:rsidRDefault="008857A2" w:rsidP="008857A2">
      <w:pPr>
        <w:tabs>
          <w:tab w:val="left" w:pos="3675"/>
        </w:tabs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Определить главным администратором доходов, поступивших из федерального бюджета на реализацию подпрограммы «Поддержка социально ориентированных некоммерческих организаций в Республике Карелия» на 2014-2020 годы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 </w:t>
      </w:r>
      <w:proofErr w:type="gramEnd"/>
    </w:p>
    <w:p w:rsidR="008857A2" w:rsidRDefault="008857A2" w:rsidP="008857A2">
      <w:pPr>
        <w:tabs>
          <w:tab w:val="left" w:pos="3675"/>
        </w:tabs>
        <w:ind w:firstLine="720"/>
        <w:jc w:val="both"/>
        <w:rPr>
          <w:szCs w:val="28"/>
        </w:rPr>
      </w:pPr>
      <w:r>
        <w:rPr>
          <w:szCs w:val="28"/>
        </w:rPr>
        <w:t>2. Утвердить следующее распределение бюджетных ассигнований между главными распорядителями бюджетных средств - уполномоченными органами исполнительной власти Республики Карелия по проведению конкурсного отбора на предоставление субсидии из бюджета Республики Карелия социально ориентированным некоммерческим организациям по следующим направлениям:</w:t>
      </w:r>
    </w:p>
    <w:p w:rsidR="008857A2" w:rsidRPr="008857A2" w:rsidRDefault="008857A2" w:rsidP="008857A2">
      <w:pPr>
        <w:suppressAutoHyphens/>
        <w:ind w:firstLine="720"/>
        <w:jc w:val="both"/>
        <w:rPr>
          <w:rFonts w:eastAsia="Courier New CYR" w:cs="Courier New CYR"/>
          <w:szCs w:val="28"/>
        </w:rPr>
      </w:pPr>
      <w:r w:rsidRPr="008857A2">
        <w:rPr>
          <w:rFonts w:eastAsia="Courier New CYR" w:cs="Courier New CYR"/>
          <w:szCs w:val="28"/>
        </w:rPr>
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</w:t>
      </w:r>
      <w:r>
        <w:rPr>
          <w:rFonts w:eastAsia="Courier New CYR" w:cs="Courier New CYR"/>
          <w:szCs w:val="28"/>
        </w:rPr>
        <w:t>–</w:t>
      </w:r>
      <w:r w:rsidRPr="008857A2">
        <w:rPr>
          <w:rFonts w:eastAsia="Courier New CYR" w:cs="Courier New CYR"/>
          <w:szCs w:val="28"/>
        </w:rPr>
        <w:t xml:space="preserve"> содействие укреплению межнациональных и межконфессиональных отношений, профилактика экстремизма и ксенофобии; духовно-нравственное развитие личности; исследование состояния гражданского общества; содействие осуществлению </w:t>
      </w:r>
      <w:r w:rsidRPr="008857A2">
        <w:rPr>
          <w:rFonts w:eastAsia="Courier New CYR" w:cs="Courier New CYR"/>
          <w:szCs w:val="28"/>
        </w:rPr>
        <w:lastRenderedPageBreak/>
        <w:t>мер по возрождению, сохранению и свободному развитию национальной культуры карелов, вепсов и финнов, проживающих на территории Республики Карелия</w:t>
      </w:r>
      <w:r>
        <w:rPr>
          <w:rFonts w:eastAsia="Courier New CYR" w:cs="Courier New CYR"/>
          <w:szCs w:val="28"/>
        </w:rPr>
        <w:t>,</w:t>
      </w:r>
      <w:r w:rsidRPr="008857A2">
        <w:rPr>
          <w:rFonts w:eastAsia="Courier New CYR" w:cs="Courier New CYR"/>
          <w:szCs w:val="28"/>
        </w:rPr>
        <w:t xml:space="preserve"> </w:t>
      </w:r>
      <w:r>
        <w:rPr>
          <w:rFonts w:eastAsia="Courier New CYR" w:cs="Courier New CYR"/>
          <w:szCs w:val="28"/>
        </w:rPr>
        <w:t xml:space="preserve">– </w:t>
      </w:r>
      <w:r w:rsidRPr="008857A2">
        <w:rPr>
          <w:rFonts w:eastAsia="Courier New CYR" w:cs="Courier New CYR"/>
          <w:szCs w:val="28"/>
        </w:rPr>
        <w:t>4 284,0 тыс. рублей;</w:t>
      </w:r>
    </w:p>
    <w:p w:rsidR="008857A2" w:rsidRPr="008857A2" w:rsidRDefault="008857A2" w:rsidP="008857A2">
      <w:pPr>
        <w:suppressAutoHyphens/>
        <w:ind w:firstLine="720"/>
        <w:jc w:val="both"/>
        <w:rPr>
          <w:rFonts w:eastAsia="Calibri"/>
          <w:szCs w:val="28"/>
        </w:rPr>
      </w:pPr>
      <w:r w:rsidRPr="008857A2">
        <w:rPr>
          <w:szCs w:val="28"/>
        </w:rPr>
        <w:t xml:space="preserve">Министерство здравоохранения и социального развития Республики Карелия </w:t>
      </w:r>
      <w:r>
        <w:rPr>
          <w:szCs w:val="28"/>
        </w:rPr>
        <w:t xml:space="preserve"> –</w:t>
      </w:r>
      <w:r w:rsidRPr="008857A2">
        <w:rPr>
          <w:szCs w:val="28"/>
        </w:rPr>
        <w:t xml:space="preserve"> социальная адаптация инвалидов и их семей </w:t>
      </w:r>
      <w:r>
        <w:rPr>
          <w:szCs w:val="28"/>
        </w:rPr>
        <w:t>–</w:t>
      </w:r>
      <w:r w:rsidRPr="008857A2">
        <w:rPr>
          <w:szCs w:val="28"/>
        </w:rPr>
        <w:t xml:space="preserve"> 2 924,0  тыс. рублей;</w:t>
      </w:r>
    </w:p>
    <w:p w:rsidR="008857A2" w:rsidRPr="008857A2" w:rsidRDefault="008857A2" w:rsidP="008857A2">
      <w:pPr>
        <w:suppressAutoHyphens/>
        <w:ind w:firstLine="720"/>
        <w:jc w:val="both"/>
        <w:rPr>
          <w:szCs w:val="28"/>
        </w:rPr>
      </w:pPr>
      <w:r w:rsidRPr="008857A2">
        <w:rPr>
          <w:szCs w:val="28"/>
        </w:rPr>
        <w:t xml:space="preserve">Министерство по делам молодежи, физической культуре и спорту Республики Карелия: </w:t>
      </w:r>
    </w:p>
    <w:p w:rsidR="008857A2" w:rsidRDefault="008857A2" w:rsidP="008857A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молодежи, оказание поддержки молодежи, находящейся в трудной жизненной ситуации, – 1 755,0 тыс. рублей; </w:t>
      </w:r>
    </w:p>
    <w:p w:rsidR="008857A2" w:rsidRDefault="008857A2" w:rsidP="008857A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– 1 755,0 тыс. рублей;</w:t>
      </w:r>
    </w:p>
    <w:p w:rsidR="008857A2" w:rsidRPr="008857A2" w:rsidRDefault="008857A2" w:rsidP="008857A2">
      <w:pPr>
        <w:suppressAutoHyphens/>
        <w:ind w:firstLine="720"/>
        <w:jc w:val="both"/>
        <w:rPr>
          <w:szCs w:val="28"/>
        </w:rPr>
      </w:pPr>
      <w:r w:rsidRPr="008857A2">
        <w:rPr>
          <w:rFonts w:eastAsia="Courier New CYR" w:cs="Courier New CYR"/>
          <w:szCs w:val="28"/>
        </w:rPr>
        <w:t xml:space="preserve">Министерство культуры Республики Карелия </w:t>
      </w:r>
      <w:r>
        <w:rPr>
          <w:rFonts w:eastAsia="Courier New CYR" w:cs="Courier New CYR"/>
          <w:szCs w:val="28"/>
        </w:rPr>
        <w:t>–</w:t>
      </w:r>
      <w:r w:rsidRPr="008857A2">
        <w:rPr>
          <w:rFonts w:eastAsia="Courier New CYR" w:cs="Courier New CYR"/>
          <w:szCs w:val="28"/>
        </w:rPr>
        <w:t xml:space="preserve"> </w:t>
      </w:r>
      <w:r w:rsidRPr="008857A2">
        <w:rPr>
          <w:szCs w:val="28"/>
        </w:rPr>
        <w:t xml:space="preserve">деятельность в сфере культуры </w:t>
      </w:r>
      <w:r>
        <w:rPr>
          <w:szCs w:val="28"/>
        </w:rPr>
        <w:t>–</w:t>
      </w:r>
      <w:r w:rsidRPr="008857A2">
        <w:rPr>
          <w:szCs w:val="28"/>
        </w:rPr>
        <w:t xml:space="preserve"> 731,0 тыс. рублей;</w:t>
      </w:r>
    </w:p>
    <w:p w:rsidR="008857A2" w:rsidRPr="008857A2" w:rsidRDefault="008857A2" w:rsidP="008857A2">
      <w:pPr>
        <w:suppressAutoHyphens/>
        <w:ind w:firstLine="720"/>
        <w:jc w:val="both"/>
        <w:rPr>
          <w:szCs w:val="28"/>
        </w:rPr>
      </w:pPr>
      <w:r w:rsidRPr="008857A2">
        <w:rPr>
          <w:szCs w:val="28"/>
        </w:rPr>
        <w:t xml:space="preserve">Министерство образования Республики Карелия </w:t>
      </w:r>
      <w:r>
        <w:rPr>
          <w:szCs w:val="28"/>
        </w:rPr>
        <w:t>–</w:t>
      </w:r>
      <w:r w:rsidRPr="008857A2">
        <w:rPr>
          <w:szCs w:val="28"/>
        </w:rPr>
        <w:t xml:space="preserve"> развитие общественно-государственного управления в сфере образования, развитие </w:t>
      </w:r>
      <w:proofErr w:type="spellStart"/>
      <w:r w:rsidRPr="008857A2">
        <w:rPr>
          <w:szCs w:val="28"/>
        </w:rPr>
        <w:t>постинтернатного</w:t>
      </w:r>
      <w:proofErr w:type="spellEnd"/>
      <w:r w:rsidRPr="008857A2">
        <w:rPr>
          <w:szCs w:val="28"/>
        </w:rPr>
        <w:t xml:space="preserve"> сопровождения выпускников образовательных учреждений для детей-сирот и детей, оставшихся без попечения родителей</w:t>
      </w:r>
      <w:r>
        <w:rPr>
          <w:szCs w:val="28"/>
        </w:rPr>
        <w:t>, –</w:t>
      </w:r>
      <w:r w:rsidRPr="008857A2">
        <w:rPr>
          <w:szCs w:val="28"/>
        </w:rPr>
        <w:t xml:space="preserve"> 584,0 тыс. рублей;</w:t>
      </w:r>
    </w:p>
    <w:p w:rsidR="008857A2" w:rsidRPr="008857A2" w:rsidRDefault="008857A2" w:rsidP="008857A2">
      <w:pPr>
        <w:suppressAutoHyphens/>
        <w:ind w:firstLine="720"/>
        <w:jc w:val="both"/>
        <w:rPr>
          <w:rFonts w:eastAsia="Courier New CYR" w:cs="Courier New CYR"/>
          <w:szCs w:val="28"/>
        </w:rPr>
      </w:pPr>
      <w:r w:rsidRPr="008857A2">
        <w:rPr>
          <w:rFonts w:eastAsia="Courier New CYR" w:cs="Courier New CYR"/>
          <w:szCs w:val="28"/>
        </w:rPr>
        <w:t xml:space="preserve">Государственный комитет Республики Карелия по обеспечению жизнедеятельности и безопасности населения </w:t>
      </w:r>
      <w:r>
        <w:rPr>
          <w:rFonts w:eastAsia="Courier New CYR" w:cs="Courier New CYR"/>
          <w:szCs w:val="28"/>
        </w:rPr>
        <w:t>–</w:t>
      </w:r>
      <w:r w:rsidRPr="008857A2">
        <w:rPr>
          <w:rFonts w:eastAsia="Courier New CYR" w:cs="Courier New CYR"/>
          <w:szCs w:val="28"/>
        </w:rPr>
        <w:t xml:space="preserve">  участие в осуществлении деятельности в области пожарной безопасности и проведении</w:t>
      </w:r>
      <w:r>
        <w:rPr>
          <w:rFonts w:eastAsia="Courier New CYR" w:cs="Courier New CYR"/>
          <w:szCs w:val="28"/>
        </w:rPr>
        <w:t xml:space="preserve"> аварийно-спасательных работ –</w:t>
      </w:r>
      <w:r w:rsidRPr="008857A2">
        <w:rPr>
          <w:rFonts w:eastAsia="Courier New CYR" w:cs="Courier New CYR"/>
          <w:szCs w:val="28"/>
        </w:rPr>
        <w:t xml:space="preserve"> 148,0 тыс. рублей.</w:t>
      </w:r>
    </w:p>
    <w:p w:rsidR="008857A2" w:rsidRDefault="008857A2" w:rsidP="008857A2">
      <w:pPr>
        <w:tabs>
          <w:tab w:val="left" w:pos="3675"/>
        </w:tabs>
        <w:ind w:firstLine="720"/>
        <w:jc w:val="both"/>
        <w:rPr>
          <w:szCs w:val="28"/>
        </w:rPr>
      </w:pPr>
      <w:r>
        <w:rPr>
          <w:szCs w:val="28"/>
        </w:rPr>
        <w:t>3. Министерству финансов Республики Карелия внести необходимые для реализации настоящего распоряжения изменения в сводную бюджетную роспись.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57A2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6624D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7D52-8679-42B2-B576-461AFFC5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2014-08-28T07:13:00Z</cp:lastPrinted>
  <dcterms:created xsi:type="dcterms:W3CDTF">2014-08-28T07:14:00Z</dcterms:created>
  <dcterms:modified xsi:type="dcterms:W3CDTF">2014-08-29T10:50:00Z</dcterms:modified>
</cp:coreProperties>
</file>