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6C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56C47">
        <w:t>15 сентября 2014 года № 578р-П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194B8A">
        <w:rPr>
          <w:szCs w:val="28"/>
        </w:rPr>
        <w:t>Дом Горшкова и Осиповой</w:t>
      </w:r>
      <w:r w:rsidR="00165C73">
        <w:rPr>
          <w:szCs w:val="28"/>
        </w:rPr>
        <w:t xml:space="preserve">, </w:t>
      </w:r>
      <w:r w:rsidR="00194B8A">
        <w:rPr>
          <w:szCs w:val="28"/>
        </w:rPr>
        <w:t>кон</w:t>
      </w:r>
      <w:r w:rsidR="00165C73">
        <w:rPr>
          <w:szCs w:val="28"/>
        </w:rPr>
        <w:t>.</w:t>
      </w:r>
      <w:r w:rsidRPr="004C4D4A">
        <w:rPr>
          <w:szCs w:val="28"/>
        </w:rPr>
        <w:t xml:space="preserve">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в.», расположенный по адресу: Республика Карелия, </w:t>
      </w:r>
      <w:r w:rsidR="00194B8A">
        <w:rPr>
          <w:szCs w:val="28"/>
        </w:rPr>
        <w:t>Медвежьегорский район, с. Космозеро (д. Демидово)</w:t>
      </w:r>
      <w:r>
        <w:rPr>
          <w:szCs w:val="28"/>
        </w:rPr>
        <w:t>, в качестве объекта культурного наследия регионального значения (памятник).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94B8A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C47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D03A-8A42-4D74-BAE8-53B909AE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2014-09-09T12:17:00Z</cp:lastPrinted>
  <dcterms:created xsi:type="dcterms:W3CDTF">2014-09-09T12:18:00Z</dcterms:created>
  <dcterms:modified xsi:type="dcterms:W3CDTF">2014-09-15T12:37:00Z</dcterms:modified>
</cp:coreProperties>
</file>