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A109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DA109E" w:rsidRDefault="00DA109E" w:rsidP="00DA109E">
      <w:pPr>
        <w:tabs>
          <w:tab w:val="left" w:pos="8931"/>
        </w:tabs>
        <w:spacing w:before="240"/>
        <w:ind w:right="424"/>
        <w:jc w:val="center"/>
      </w:pPr>
      <w:bookmarkStart w:id="0" w:name="_GoBack"/>
      <w:r>
        <w:t xml:space="preserve">от </w:t>
      </w:r>
      <w:r>
        <w:t>21</w:t>
      </w:r>
      <w:r>
        <w:t xml:space="preserve"> января 2015 года № </w:t>
      </w:r>
      <w:r>
        <w:t>26</w:t>
      </w:r>
      <w:r>
        <w:t>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68518D" w:rsidRDefault="0068518D" w:rsidP="0068518D">
      <w:pPr>
        <w:ind w:right="283" w:firstLine="568"/>
        <w:jc w:val="both"/>
        <w:rPr>
          <w:szCs w:val="28"/>
        </w:rPr>
      </w:pPr>
      <w:r>
        <w:rPr>
          <w:szCs w:val="28"/>
        </w:rPr>
        <w:t xml:space="preserve">  </w:t>
      </w:r>
      <w:proofErr w:type="gramStart"/>
      <w:r>
        <w:rPr>
          <w:szCs w:val="28"/>
        </w:rPr>
        <w:t>В целях реализации в 2014 году на территории Республики Карелия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 года № 717, федеральной целевой программы «Устойчивое развитие сельских территорий на 2014-2017 годы и на период до 2020 года», утвержденной постановлением Правительства Российской Федерации от</w:t>
      </w:r>
      <w:proofErr w:type="gramEnd"/>
      <w:r>
        <w:rPr>
          <w:szCs w:val="28"/>
        </w:rPr>
        <w:t xml:space="preserve"> 15 июля                  2013 года № 598:</w:t>
      </w:r>
    </w:p>
    <w:p w:rsidR="0068518D" w:rsidRDefault="0068518D" w:rsidP="0068518D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 xml:space="preserve">Одобрить и подписать Дополнительное соглашение № 1 к Соглашению  между Министерством сельского хозяйства Российской Федерации  и  Правительством Республики Карелия о порядке и условиях предоставления субсидий из федерального бюджета бюджету Республики Карелия на реализацию мероприятий федеральной целевой программы </w:t>
      </w:r>
      <w:r>
        <w:rPr>
          <w:szCs w:val="28"/>
        </w:rPr>
        <w:t>«Устойчивое развитие сельских территорий на 2014-2017 годы и на период до                       2020 года» на 2014 год от 21 мая 2014 года № 708/10</w:t>
      </w:r>
      <w:r>
        <w:rPr>
          <w:color w:val="000000"/>
          <w:spacing w:val="-2"/>
          <w:szCs w:val="28"/>
        </w:rPr>
        <w:t xml:space="preserve">. </w:t>
      </w:r>
      <w:proofErr w:type="gramEnd"/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518D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109E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4955B-0EA8-4F38-9919-B8473DFE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2010-04-30T08:17:00Z</cp:lastPrinted>
  <dcterms:created xsi:type="dcterms:W3CDTF">2015-01-20T12:21:00Z</dcterms:created>
  <dcterms:modified xsi:type="dcterms:W3CDTF">2015-01-21T08:26:00Z</dcterms:modified>
</cp:coreProperties>
</file>