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61FC357F" wp14:editId="239D3808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227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742276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742276">
        <w:t>15 января 2015 года № 5-П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  <w:bookmarkStart w:id="0" w:name="_GoBack"/>
      <w:bookmarkEnd w:id="0"/>
    </w:p>
    <w:p w:rsidR="007705AD" w:rsidRDefault="007705AD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241CB2" w:rsidRDefault="00B847D9" w:rsidP="007705A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Об утверждении результатов определения </w:t>
      </w:r>
      <w:proofErr w:type="gramStart"/>
      <w:r>
        <w:rPr>
          <w:b/>
          <w:bCs/>
          <w:szCs w:val="28"/>
        </w:rPr>
        <w:t>кадастровой</w:t>
      </w:r>
      <w:proofErr w:type="gramEnd"/>
      <w:r>
        <w:rPr>
          <w:b/>
          <w:bCs/>
          <w:szCs w:val="28"/>
        </w:rPr>
        <w:t xml:space="preserve"> </w:t>
      </w:r>
    </w:p>
    <w:p w:rsidR="00241CB2" w:rsidRDefault="00B847D9" w:rsidP="007705A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стоимости земельных участков в составе земель </w:t>
      </w:r>
    </w:p>
    <w:p w:rsidR="00241CB2" w:rsidRDefault="00B847D9" w:rsidP="007705A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сельскохозяйственного назначения на территории </w:t>
      </w:r>
    </w:p>
    <w:p w:rsidR="00927C66" w:rsidRPr="00B847D9" w:rsidRDefault="00B847D9" w:rsidP="007705A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Республики Карелия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927C66" w:rsidRDefault="00B847D9" w:rsidP="00B847D9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Cs w:val="28"/>
        </w:rPr>
      </w:pPr>
      <w:r>
        <w:rPr>
          <w:bCs/>
          <w:szCs w:val="28"/>
        </w:rPr>
        <w:t xml:space="preserve">В соответствии с Федеральным законом от 29 июля 1998 года </w:t>
      </w:r>
      <w:r>
        <w:rPr>
          <w:bCs/>
          <w:szCs w:val="28"/>
        </w:rPr>
        <w:br/>
        <w:t xml:space="preserve">№ 135-ФЗ «Об оценочной деятельности в Российской Федерации» Правительство Республики Карелия </w:t>
      </w:r>
      <w:proofErr w:type="gramStart"/>
      <w:r w:rsidRPr="00B847D9">
        <w:rPr>
          <w:b/>
          <w:bCs/>
          <w:szCs w:val="28"/>
        </w:rPr>
        <w:t>п</w:t>
      </w:r>
      <w:proofErr w:type="gramEnd"/>
      <w:r w:rsidRPr="00B847D9">
        <w:rPr>
          <w:b/>
          <w:bCs/>
          <w:szCs w:val="28"/>
        </w:rPr>
        <w:t xml:space="preserve"> о с т а н о в л я е т:</w:t>
      </w:r>
    </w:p>
    <w:p w:rsidR="00B847D9" w:rsidRPr="00B847D9" w:rsidRDefault="00B847D9" w:rsidP="00B847D9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B847D9">
        <w:rPr>
          <w:bCs/>
          <w:szCs w:val="28"/>
        </w:rPr>
        <w:t>1. Утвердить:</w:t>
      </w:r>
    </w:p>
    <w:p w:rsidR="00B847D9" w:rsidRDefault="00B847D9" w:rsidP="00B847D9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результаты определения кадастровой стоимости земельных участков в составе земель сельскохозяйственного назначения на территории Республики Карелия согласно приложению 1 к настоящему постановлению;</w:t>
      </w:r>
    </w:p>
    <w:p w:rsidR="00B847D9" w:rsidRDefault="00B847D9" w:rsidP="00B847D9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средние и минимальные удельные показатели кадастровой стоимости земель сельскохозяйственного назначения по муниципальным районам (городским округам) на территории Республики Карелия согласно приложению 2 к настоящему постановлению.</w:t>
      </w:r>
    </w:p>
    <w:p w:rsidR="00B847D9" w:rsidRPr="00B847D9" w:rsidRDefault="00B847D9" w:rsidP="00B847D9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2. Признать утратившим силу распоряжение Правительства Республики Карелия от 30 июня 2008 года № 286р-П (Собрание законодательства Республики Карелия, 2008, № 6, ст. 830).</w:t>
      </w:r>
    </w:p>
    <w:p w:rsidR="001C34DC" w:rsidRDefault="001C34DC" w:rsidP="001C34DC">
      <w:pPr>
        <w:ind w:firstLine="709"/>
        <w:jc w:val="both"/>
        <w:rPr>
          <w:b/>
          <w:bCs/>
          <w:sz w:val="27"/>
          <w:szCs w:val="27"/>
        </w:rPr>
      </w:pPr>
    </w:p>
    <w:p w:rsidR="00241CB2" w:rsidRDefault="00241CB2" w:rsidP="001C34DC">
      <w:pPr>
        <w:ind w:firstLine="709"/>
        <w:jc w:val="both"/>
        <w:rPr>
          <w:b/>
          <w:bCs/>
          <w:sz w:val="27"/>
          <w:szCs w:val="27"/>
        </w:rPr>
      </w:pPr>
    </w:p>
    <w:p w:rsidR="00241CB2" w:rsidRDefault="00241CB2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1C34DC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sectPr w:rsidR="001C34DC" w:rsidSect="00927C66">
      <w:headerReference w:type="first" r:id="rId10"/>
      <w:type w:val="nextColumn"/>
      <w:pgSz w:w="11907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605B0"/>
    <w:rsid w:val="00195D34"/>
    <w:rsid w:val="001C34DC"/>
    <w:rsid w:val="001F4355"/>
    <w:rsid w:val="00241CB2"/>
    <w:rsid w:val="00265050"/>
    <w:rsid w:val="002A6B23"/>
    <w:rsid w:val="00307849"/>
    <w:rsid w:val="0038487A"/>
    <w:rsid w:val="003970D7"/>
    <w:rsid w:val="003C4D42"/>
    <w:rsid w:val="003C6BBF"/>
    <w:rsid w:val="003E6EA6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F0A11"/>
    <w:rsid w:val="006055A2"/>
    <w:rsid w:val="00610B10"/>
    <w:rsid w:val="00640893"/>
    <w:rsid w:val="006429B5"/>
    <w:rsid w:val="00653398"/>
    <w:rsid w:val="006E64E6"/>
    <w:rsid w:val="007072B5"/>
    <w:rsid w:val="00726286"/>
    <w:rsid w:val="0074227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27C66"/>
    <w:rsid w:val="00961BBC"/>
    <w:rsid w:val="009B5934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378FE"/>
    <w:rsid w:val="00B62F7E"/>
    <w:rsid w:val="00B74F90"/>
    <w:rsid w:val="00B847D9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B34EF"/>
    <w:rsid w:val="00DC600E"/>
    <w:rsid w:val="00DF3DAD"/>
    <w:rsid w:val="00E356BC"/>
    <w:rsid w:val="00E4256C"/>
    <w:rsid w:val="00E775CF"/>
    <w:rsid w:val="00E81190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C0681-9819-4A0B-9B84-402F9079A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6</cp:revision>
  <cp:lastPrinted>2015-01-14T08:22:00Z</cp:lastPrinted>
  <dcterms:created xsi:type="dcterms:W3CDTF">2014-12-23T07:00:00Z</dcterms:created>
  <dcterms:modified xsi:type="dcterms:W3CDTF">2015-01-16T08:42:00Z</dcterms:modified>
</cp:coreProperties>
</file>