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21BE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1BE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1BE3">
        <w:t>2 февраля 2015 года № 52р-П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715E7C" w:rsidRDefault="00917348" w:rsidP="00917348">
      <w:pPr>
        <w:ind w:right="424" w:firstLine="567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715E7C">
        <w:rPr>
          <w:szCs w:val="28"/>
        </w:rPr>
        <w:t>и</w:t>
      </w:r>
      <w:r>
        <w:rPr>
          <w:szCs w:val="28"/>
        </w:rPr>
        <w:t xml:space="preserve"> силу</w:t>
      </w:r>
      <w:r w:rsidR="00715E7C">
        <w:rPr>
          <w:szCs w:val="28"/>
        </w:rPr>
        <w:t>:</w:t>
      </w:r>
    </w:p>
    <w:p w:rsidR="00917348" w:rsidRDefault="00917348" w:rsidP="00917348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2D13A1">
        <w:rPr>
          <w:szCs w:val="28"/>
        </w:rPr>
        <w:t xml:space="preserve">9 января           </w:t>
      </w:r>
      <w:r>
        <w:rPr>
          <w:szCs w:val="28"/>
        </w:rPr>
        <w:t xml:space="preserve"> 201</w:t>
      </w:r>
      <w:r w:rsidR="002D13A1">
        <w:rPr>
          <w:szCs w:val="28"/>
        </w:rPr>
        <w:t>3</w:t>
      </w:r>
      <w:r>
        <w:rPr>
          <w:szCs w:val="28"/>
        </w:rPr>
        <w:t xml:space="preserve"> года № </w:t>
      </w:r>
      <w:r w:rsidR="002D13A1">
        <w:rPr>
          <w:szCs w:val="28"/>
        </w:rPr>
        <w:t>4</w:t>
      </w:r>
      <w:r>
        <w:rPr>
          <w:szCs w:val="28"/>
        </w:rPr>
        <w:t>р-П</w:t>
      </w:r>
      <w:r w:rsidR="002D13A1">
        <w:rPr>
          <w:szCs w:val="28"/>
        </w:rPr>
        <w:t xml:space="preserve"> (Собрание законодательства Республики Карелия, 2013, № 1, ст. 92);</w:t>
      </w:r>
    </w:p>
    <w:p w:rsidR="002D13A1" w:rsidRDefault="002D13A1" w:rsidP="002D13A1">
      <w:pPr>
        <w:ind w:right="424"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15 апреля            2013 года № 191р-П (Собрание законодательства Республики Карелия, 2013, № 4, ст. 663);</w:t>
      </w:r>
    </w:p>
    <w:p w:rsidR="002D13A1" w:rsidRDefault="002D13A1" w:rsidP="002D13A1">
      <w:pPr>
        <w:ind w:right="424"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12 июля            2013 года № 441р-П (Собрание законодательства Республики Карелия, 2013, № 7, ст. 1294);</w:t>
      </w:r>
    </w:p>
    <w:p w:rsidR="00305F64" w:rsidRDefault="002D13A1" w:rsidP="002D13A1">
      <w:pPr>
        <w:ind w:right="424"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15 июля            2013 года № 465р-П (Собрание законодательства Республики Карелия, 2013, № 7, ст. 1318).</w:t>
      </w:r>
    </w:p>
    <w:p w:rsidR="002D13A1" w:rsidRDefault="002D13A1" w:rsidP="002D13A1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13A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1BE3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5E7C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7348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FD3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1269-A08F-420F-9829-E28CDCC2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2015-01-30T09:01:00Z</cp:lastPrinted>
  <dcterms:created xsi:type="dcterms:W3CDTF">2015-01-30T09:02:00Z</dcterms:created>
  <dcterms:modified xsi:type="dcterms:W3CDTF">2015-02-03T11:19:00Z</dcterms:modified>
</cp:coreProperties>
</file>