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7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C573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87AF0">
        <w:t xml:space="preserve">25 февраля 2015 года </w:t>
      </w:r>
      <w:bookmarkStart w:id="0" w:name="_GoBack"/>
      <w:bookmarkEnd w:id="0"/>
      <w:r w:rsidR="00187AF0">
        <w:t>№ 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C065F" w:rsidRDefault="00DE6DD9" w:rsidP="009C065F">
      <w:pPr>
        <w:pStyle w:val="af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6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DE6DD9" w:rsidRPr="009C065F" w:rsidRDefault="00DE6DD9" w:rsidP="009C065F">
      <w:pPr>
        <w:pStyle w:val="af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65F">
        <w:rPr>
          <w:rFonts w:ascii="Times New Roman" w:hAnsi="Times New Roman" w:cs="Times New Roman"/>
          <w:b/>
          <w:sz w:val="28"/>
          <w:szCs w:val="28"/>
        </w:rPr>
        <w:t>Республики Карелия от 9 сентября 2014 года № 280-П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6DD9" w:rsidRPr="009C065F" w:rsidRDefault="00DE6DD9" w:rsidP="009C065F">
      <w:pPr>
        <w:pStyle w:val="af2"/>
        <w:ind w:firstLine="540"/>
        <w:jc w:val="both"/>
        <w:rPr>
          <w:szCs w:val="28"/>
        </w:rPr>
      </w:pPr>
      <w:r w:rsidRPr="009C065F">
        <w:rPr>
          <w:szCs w:val="28"/>
        </w:rPr>
        <w:t xml:space="preserve">Правительство Республики Карелия </w:t>
      </w:r>
      <w:proofErr w:type="gramStart"/>
      <w:r w:rsidRPr="009C065F">
        <w:rPr>
          <w:b/>
          <w:szCs w:val="28"/>
        </w:rPr>
        <w:t>п</w:t>
      </w:r>
      <w:proofErr w:type="gramEnd"/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о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с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т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а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н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о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в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л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я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е</w:t>
      </w:r>
      <w:r w:rsidR="009C065F">
        <w:rPr>
          <w:b/>
          <w:szCs w:val="28"/>
        </w:rPr>
        <w:t xml:space="preserve"> </w:t>
      </w:r>
      <w:r w:rsidRPr="009C065F">
        <w:rPr>
          <w:b/>
          <w:szCs w:val="28"/>
        </w:rPr>
        <w:t>т:</w:t>
      </w:r>
    </w:p>
    <w:p w:rsidR="00DE6DD9" w:rsidRPr="009C065F" w:rsidRDefault="00D04E14" w:rsidP="009C065F">
      <w:pPr>
        <w:pStyle w:val="af2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DE6DD9" w:rsidRPr="009C065F">
        <w:rPr>
          <w:szCs w:val="28"/>
        </w:rPr>
        <w:t xml:space="preserve">Внести в постановление Правительства Республики Карелия от </w:t>
      </w:r>
      <w:r>
        <w:rPr>
          <w:szCs w:val="28"/>
        </w:rPr>
        <w:t xml:space="preserve">                   </w:t>
      </w:r>
      <w:r w:rsidR="00DE6DD9" w:rsidRPr="009C065F">
        <w:rPr>
          <w:szCs w:val="28"/>
        </w:rPr>
        <w:t>9 сентября 2014 года № 280-П «Об утверждении Порядка расчета размера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нужд» (Карелия, 2014, 20 сентября)</w:t>
      </w:r>
      <w:r w:rsidRPr="00D04E14">
        <w:rPr>
          <w:szCs w:val="28"/>
        </w:rPr>
        <w:t xml:space="preserve"> </w:t>
      </w:r>
      <w:r w:rsidRPr="009C065F">
        <w:rPr>
          <w:szCs w:val="28"/>
        </w:rPr>
        <w:t>следующие изменения</w:t>
      </w:r>
      <w:r w:rsidR="00DE6DD9" w:rsidRPr="009C065F">
        <w:rPr>
          <w:szCs w:val="28"/>
        </w:rPr>
        <w:t>:</w:t>
      </w:r>
    </w:p>
    <w:p w:rsidR="00DE6DD9" w:rsidRPr="009C065F" w:rsidRDefault="00DE6DD9" w:rsidP="009C065F">
      <w:pPr>
        <w:pStyle w:val="22"/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9C065F">
        <w:rPr>
          <w:sz w:val="28"/>
          <w:szCs w:val="28"/>
        </w:rPr>
        <w:t>1</w:t>
      </w:r>
      <w:r w:rsidR="00D04E14">
        <w:rPr>
          <w:sz w:val="28"/>
          <w:szCs w:val="28"/>
        </w:rPr>
        <w:t>) п</w:t>
      </w:r>
      <w:r w:rsidRPr="009C065F">
        <w:rPr>
          <w:sz w:val="28"/>
          <w:szCs w:val="28"/>
        </w:rPr>
        <w:t>ункт 3 признать утратившим силу</w:t>
      </w:r>
      <w:r w:rsidR="00D04E14">
        <w:rPr>
          <w:sz w:val="28"/>
          <w:szCs w:val="28"/>
        </w:rPr>
        <w:t>;</w:t>
      </w:r>
    </w:p>
    <w:p w:rsidR="00DE6DD9" w:rsidRPr="009C065F" w:rsidRDefault="00DE6DD9" w:rsidP="009C065F">
      <w:pPr>
        <w:pStyle w:val="22"/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9C065F">
        <w:rPr>
          <w:sz w:val="28"/>
          <w:szCs w:val="28"/>
        </w:rPr>
        <w:t>2</w:t>
      </w:r>
      <w:r w:rsidR="00D04E14">
        <w:rPr>
          <w:sz w:val="28"/>
          <w:szCs w:val="28"/>
        </w:rPr>
        <w:t xml:space="preserve">) </w:t>
      </w:r>
      <w:r w:rsidRPr="009C065F">
        <w:rPr>
          <w:sz w:val="28"/>
          <w:szCs w:val="28"/>
        </w:rPr>
        <w:tab/>
        <w:t>Порядок расчета размера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утвержд</w:t>
      </w:r>
      <w:r w:rsidR="00D04E14">
        <w:rPr>
          <w:sz w:val="28"/>
          <w:szCs w:val="28"/>
        </w:rPr>
        <w:t>е</w:t>
      </w:r>
      <w:r w:rsidRPr="009C065F">
        <w:rPr>
          <w:sz w:val="28"/>
          <w:szCs w:val="28"/>
        </w:rPr>
        <w:t xml:space="preserve">нный </w:t>
      </w:r>
      <w:r w:rsidR="00D04E14">
        <w:rPr>
          <w:sz w:val="28"/>
          <w:szCs w:val="28"/>
        </w:rPr>
        <w:t xml:space="preserve">названным </w:t>
      </w:r>
      <w:r w:rsidRPr="009C065F">
        <w:rPr>
          <w:sz w:val="28"/>
          <w:szCs w:val="28"/>
        </w:rPr>
        <w:t>постановлением</w:t>
      </w:r>
      <w:r w:rsidR="00D04E14">
        <w:rPr>
          <w:sz w:val="28"/>
          <w:szCs w:val="28"/>
        </w:rPr>
        <w:t>,</w:t>
      </w:r>
      <w:r w:rsidRPr="009C065F">
        <w:rPr>
          <w:sz w:val="28"/>
          <w:szCs w:val="28"/>
        </w:rPr>
        <w:t xml:space="preserve"> изложить в следующей редакции: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E6DD9" w:rsidRPr="009C065F" w:rsidRDefault="00DE6DD9" w:rsidP="009C065F">
      <w:pPr>
        <w:pStyle w:val="af4"/>
        <w:ind w:left="284" w:hanging="284"/>
        <w:jc w:val="right"/>
        <w:rPr>
          <w:sz w:val="28"/>
          <w:szCs w:val="28"/>
        </w:rPr>
      </w:pPr>
      <w:bookmarkStart w:id="1" w:name="Par25"/>
      <w:bookmarkEnd w:id="1"/>
      <w:r w:rsidRPr="009C065F">
        <w:rPr>
          <w:sz w:val="28"/>
          <w:szCs w:val="28"/>
        </w:rPr>
        <w:t>«</w:t>
      </w:r>
      <w:proofErr w:type="gramStart"/>
      <w:r w:rsidRPr="009C065F">
        <w:rPr>
          <w:sz w:val="28"/>
          <w:szCs w:val="28"/>
        </w:rPr>
        <w:t>Утвержден</w:t>
      </w:r>
      <w:proofErr w:type="gramEnd"/>
      <w:r w:rsidR="009C065F">
        <w:rPr>
          <w:sz w:val="28"/>
          <w:szCs w:val="28"/>
        </w:rPr>
        <w:t xml:space="preserve"> </w:t>
      </w:r>
      <w:r w:rsidRPr="009C065F">
        <w:rPr>
          <w:sz w:val="28"/>
          <w:szCs w:val="28"/>
        </w:rPr>
        <w:t>постановлением</w:t>
      </w:r>
    </w:p>
    <w:p w:rsidR="00DE6DD9" w:rsidRPr="009C065F" w:rsidRDefault="00DE6DD9" w:rsidP="009C065F">
      <w:pPr>
        <w:pStyle w:val="af4"/>
        <w:ind w:left="284" w:hanging="284"/>
        <w:jc w:val="right"/>
        <w:rPr>
          <w:sz w:val="28"/>
          <w:szCs w:val="28"/>
        </w:rPr>
      </w:pPr>
      <w:r w:rsidRPr="009C065F">
        <w:rPr>
          <w:sz w:val="28"/>
          <w:szCs w:val="28"/>
        </w:rPr>
        <w:t>Правительства Республики Карелия</w:t>
      </w:r>
    </w:p>
    <w:p w:rsidR="00DE6DD9" w:rsidRPr="009C065F" w:rsidRDefault="00DE6DD9" w:rsidP="009C065F">
      <w:pPr>
        <w:pStyle w:val="af4"/>
        <w:ind w:left="284" w:hanging="284"/>
        <w:jc w:val="right"/>
        <w:rPr>
          <w:sz w:val="28"/>
          <w:szCs w:val="28"/>
        </w:rPr>
      </w:pPr>
      <w:r w:rsidRPr="009C065F">
        <w:rPr>
          <w:sz w:val="28"/>
          <w:szCs w:val="28"/>
        </w:rPr>
        <w:t>от 9 сентября 2014 года № 280-П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0"/>
      <w:bookmarkEnd w:id="2"/>
      <w:r w:rsidRPr="009C065F">
        <w:rPr>
          <w:b/>
          <w:bCs/>
          <w:szCs w:val="28"/>
        </w:rPr>
        <w:t>ПОРЯДОК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065F">
        <w:rPr>
          <w:b/>
          <w:bCs/>
          <w:szCs w:val="28"/>
        </w:rPr>
        <w:t>расчета размера субсидии на компенсацию части потерь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065F">
        <w:rPr>
          <w:b/>
          <w:bCs/>
          <w:szCs w:val="28"/>
        </w:rPr>
        <w:t>в доходах, связанных с государственным регулированием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065F">
        <w:rPr>
          <w:b/>
          <w:bCs/>
          <w:szCs w:val="28"/>
        </w:rPr>
        <w:t>розничных цен на сжиженный газ, реализуемый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065F">
        <w:rPr>
          <w:b/>
          <w:bCs/>
          <w:szCs w:val="28"/>
        </w:rPr>
        <w:t>населению для бытовых нужд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E6DD9" w:rsidRPr="009C065F" w:rsidRDefault="00DE6DD9" w:rsidP="009C065F">
      <w:pPr>
        <w:pStyle w:val="22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9C065F">
        <w:rPr>
          <w:sz w:val="28"/>
          <w:szCs w:val="28"/>
        </w:rPr>
        <w:t xml:space="preserve">1. Расчет размера субсидии на компенсацию части потерь в доходах, связанных с государственным регулированием розничных цен на сжиженный </w:t>
      </w:r>
      <w:r w:rsidRPr="009C065F">
        <w:rPr>
          <w:sz w:val="28"/>
          <w:szCs w:val="28"/>
        </w:rPr>
        <w:lastRenderedPageBreak/>
        <w:t>газ, реализуемый населению для бытовых нужд, осуществляется исполнительным органом государственной власти Республики Карелия в сфере государственного регулирования тарифов.</w:t>
      </w:r>
    </w:p>
    <w:p w:rsidR="00DE6DD9" w:rsidRPr="009C065F" w:rsidRDefault="00DE6DD9" w:rsidP="009C065F">
      <w:pPr>
        <w:pStyle w:val="22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9C065F">
        <w:rPr>
          <w:sz w:val="28"/>
          <w:szCs w:val="28"/>
        </w:rPr>
        <w:t xml:space="preserve">2. Расчет размера субсидии на компенсацию части потерь в доходах, связанных с разницей в установленных ценах на сжиженный газ, реализуемый населению (далее </w:t>
      </w:r>
      <w:r w:rsidR="009C065F">
        <w:rPr>
          <w:sz w:val="28"/>
          <w:szCs w:val="28"/>
        </w:rPr>
        <w:t>–</w:t>
      </w:r>
      <w:r w:rsidRPr="009C065F">
        <w:rPr>
          <w:sz w:val="28"/>
          <w:szCs w:val="28"/>
        </w:rPr>
        <w:t xml:space="preserve"> субсидия), осуществляется в следующем порядке:</w:t>
      </w:r>
    </w:p>
    <w:p w:rsidR="00DE6DD9" w:rsidRPr="009C065F" w:rsidRDefault="00DE6DD9" w:rsidP="009C065F">
      <w:pPr>
        <w:pStyle w:val="33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9C065F">
        <w:rPr>
          <w:sz w:val="28"/>
          <w:szCs w:val="28"/>
        </w:rPr>
        <w:t xml:space="preserve">1) на первом этапе рассчитывается планируемый размер субсидии </w:t>
      </w:r>
      <w:r w:rsidR="0070302D">
        <w:rPr>
          <w:sz w:val="28"/>
          <w:szCs w:val="28"/>
        </w:rPr>
        <w:t xml:space="preserve">                   </w:t>
      </w:r>
      <w:r w:rsidRPr="009C065F">
        <w:rPr>
          <w:sz w:val="28"/>
          <w:szCs w:val="28"/>
        </w:rPr>
        <w:t xml:space="preserve">i-й организации, осуществляющей регулируемые виды деятельности по реализации сжиженного газа населению для бытовых нужд (далее </w:t>
      </w:r>
      <w:r w:rsidR="0070302D">
        <w:rPr>
          <w:sz w:val="28"/>
          <w:szCs w:val="28"/>
        </w:rPr>
        <w:t>–</w:t>
      </w:r>
      <w:r w:rsidRPr="009C065F">
        <w:rPr>
          <w:sz w:val="28"/>
          <w:szCs w:val="28"/>
        </w:rPr>
        <w:t xml:space="preserve"> </w:t>
      </w:r>
      <w:r w:rsidR="0070302D">
        <w:rPr>
          <w:sz w:val="28"/>
          <w:szCs w:val="28"/>
        </w:rPr>
        <w:t xml:space="preserve">                       </w:t>
      </w:r>
      <w:r w:rsidRPr="009C065F">
        <w:rPr>
          <w:sz w:val="28"/>
          <w:szCs w:val="28"/>
        </w:rPr>
        <w:t>i-я организация), на год;</w:t>
      </w:r>
    </w:p>
    <w:p w:rsidR="00DE6DD9" w:rsidRPr="009C065F" w:rsidRDefault="00DE6DD9" w:rsidP="009C065F">
      <w:pPr>
        <w:pStyle w:val="22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9C065F">
        <w:rPr>
          <w:sz w:val="28"/>
          <w:szCs w:val="28"/>
        </w:rPr>
        <w:t xml:space="preserve">2) на втором этапе рассчитывается фактический размер субсидии </w:t>
      </w:r>
      <w:r w:rsidR="0070302D">
        <w:rPr>
          <w:sz w:val="28"/>
          <w:szCs w:val="28"/>
        </w:rPr>
        <w:t xml:space="preserve">                   </w:t>
      </w:r>
      <w:r w:rsidRPr="009C065F">
        <w:rPr>
          <w:sz w:val="28"/>
          <w:szCs w:val="28"/>
        </w:rPr>
        <w:t>i-й организации за год.</w:t>
      </w:r>
    </w:p>
    <w:p w:rsidR="00DE6DD9" w:rsidRPr="009C065F" w:rsidRDefault="00DE6DD9" w:rsidP="009C065F">
      <w:pPr>
        <w:pStyle w:val="34"/>
        <w:tabs>
          <w:tab w:val="left" w:pos="0"/>
        </w:tabs>
        <w:spacing w:after="0"/>
        <w:ind w:left="0" w:firstLine="540"/>
        <w:jc w:val="both"/>
        <w:rPr>
          <w:sz w:val="28"/>
          <w:szCs w:val="28"/>
        </w:rPr>
      </w:pPr>
      <w:r w:rsidRPr="009C065F">
        <w:rPr>
          <w:sz w:val="28"/>
          <w:szCs w:val="28"/>
        </w:rPr>
        <w:t>3. Планируемый размер субсидии i-й организации на год рассчитывается по формуле:</w:t>
      </w:r>
    </w:p>
    <w:p w:rsidR="00DE6DD9" w:rsidRPr="001D4B24" w:rsidRDefault="00DE6DD9" w:rsidP="009C065F">
      <w:pPr>
        <w:pStyle w:val="af2"/>
        <w:tabs>
          <w:tab w:val="left" w:pos="0"/>
        </w:tabs>
        <w:spacing w:before="120" w:after="120"/>
        <w:ind w:firstLine="540"/>
        <w:jc w:val="center"/>
        <w:rPr>
          <w:szCs w:val="28"/>
        </w:rPr>
      </w:pPr>
      <w:proofErr w:type="spellStart"/>
      <w:r w:rsidRPr="009C065F">
        <w:rPr>
          <w:szCs w:val="28"/>
        </w:rPr>
        <w:t>Р</w:t>
      </w:r>
      <w:r w:rsidRPr="0070302D">
        <w:rPr>
          <w:szCs w:val="28"/>
          <w:vertAlign w:val="subscript"/>
        </w:rPr>
        <w:t>пл</w:t>
      </w:r>
      <w:proofErr w:type="spellEnd"/>
      <w:r w:rsidRPr="001D4B24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  <w:lang w:val="en-US"/>
        </w:rPr>
        <w:t>i</w:t>
      </w:r>
      <w:proofErr w:type="spellEnd"/>
      <w:r w:rsidRPr="001D4B24">
        <w:rPr>
          <w:szCs w:val="28"/>
        </w:rPr>
        <w:t xml:space="preserve">  = ∑ </w:t>
      </w:r>
      <w:proofErr w:type="gramStart"/>
      <w:r w:rsidRPr="009C065F">
        <w:rPr>
          <w:szCs w:val="28"/>
          <w:lang w:val="en-US"/>
        </w:rPr>
        <w:t>P</w:t>
      </w:r>
      <w:proofErr w:type="spellStart"/>
      <w:proofErr w:type="gramEnd"/>
      <w:r w:rsidRPr="0070302D">
        <w:rPr>
          <w:szCs w:val="28"/>
          <w:vertAlign w:val="subscript"/>
        </w:rPr>
        <w:t>пл</w:t>
      </w:r>
      <w:proofErr w:type="spellEnd"/>
      <w:r w:rsidRPr="001D4B24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  <w:lang w:val="en-US"/>
        </w:rPr>
        <w:t>ij</w:t>
      </w:r>
      <w:proofErr w:type="spellEnd"/>
      <w:r w:rsidRPr="001D4B24">
        <w:rPr>
          <w:szCs w:val="28"/>
        </w:rPr>
        <w:t xml:space="preserve">, </w:t>
      </w:r>
      <w:r w:rsidRPr="009C065F">
        <w:rPr>
          <w:szCs w:val="28"/>
        </w:rPr>
        <w:t>где</w:t>
      </w:r>
      <w:r w:rsidRPr="001D4B24">
        <w:rPr>
          <w:szCs w:val="28"/>
        </w:rPr>
        <w:t>: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proofErr w:type="spellStart"/>
      <w:r w:rsidRPr="009C065F">
        <w:rPr>
          <w:szCs w:val="28"/>
        </w:rPr>
        <w:t>Р</w:t>
      </w:r>
      <w:r w:rsidRPr="0070302D">
        <w:rPr>
          <w:szCs w:val="28"/>
          <w:vertAlign w:val="subscript"/>
        </w:rPr>
        <w:t>пл</w:t>
      </w:r>
      <w:proofErr w:type="spellEnd"/>
      <w:r w:rsidRPr="0070302D">
        <w:rPr>
          <w:szCs w:val="28"/>
          <w:vertAlign w:val="subscript"/>
        </w:rPr>
        <w:t xml:space="preserve"> i</w:t>
      </w:r>
      <w:r w:rsidRPr="009C065F">
        <w:rPr>
          <w:szCs w:val="28"/>
        </w:rPr>
        <w:t xml:space="preserve">  – планируемый размер субсидии i-й организации на год;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 xml:space="preserve">∑ </w:t>
      </w:r>
      <w:proofErr w:type="spellStart"/>
      <w:r w:rsidRPr="009C065F">
        <w:rPr>
          <w:szCs w:val="28"/>
        </w:rPr>
        <w:t>Р</w:t>
      </w:r>
      <w:r w:rsidR="001D4B24">
        <w:rPr>
          <w:szCs w:val="28"/>
          <w:vertAlign w:val="subscript"/>
        </w:rPr>
        <w:t>пл</w:t>
      </w:r>
      <w:proofErr w:type="spellEnd"/>
      <w:r w:rsid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</w:rPr>
        <w:t>i</w:t>
      </w:r>
      <w:r w:rsidRPr="0070302D">
        <w:rPr>
          <w:szCs w:val="28"/>
          <w:vertAlign w:val="subscript"/>
        </w:rPr>
        <w:t>j</w:t>
      </w:r>
      <w:proofErr w:type="spellEnd"/>
      <w:r w:rsidRPr="009C065F">
        <w:rPr>
          <w:szCs w:val="28"/>
        </w:rPr>
        <w:t xml:space="preserve">   – сумма планируемых размеров субсидии i-й организации на год по категориям (группам) потребителей;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j   – категория (группа) потребителей.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Планируемый размер субсидии i-й организации на год по категориям (группам) потребителей рассчитывается по формуле:</w:t>
      </w:r>
    </w:p>
    <w:p w:rsidR="00DE6DD9" w:rsidRPr="009C065F" w:rsidRDefault="00DE6DD9" w:rsidP="009C065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2488012" cy="2764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19" cy="2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382905" cy="2978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планируемый размер субсидии i-й организации на год по соответствующей категории (группе) потребителей;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14655" cy="2978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экономически обоснованная цена на сжиженный газ, реализуемый населению для бытовых нужд, для соответствующей категории (группы) потребителей, утвержденная исполнительным органом государственной власти Республики Карелия в сфере государственного регулирования тарифов для i-й организации;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14655" cy="2978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розничная цена на сжиженный газ, реализуемый населению для бытовых нужд, для соответствующей категории (группы) потребителей, утвержденная исполнительным органом государственной власти Республики Карелия в сфере государственного регулирования тарифов для i-й организации с учетом ограничения по темпу роста платы граждан за коммунальные услуги;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14655" cy="2978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плановый годовой объем отпуска сжиженного газа соответствующей категории (группе) потребителей i-й организацией в соответствии с показателями, учтенными исполнительным органом </w:t>
      </w:r>
      <w:r w:rsidRPr="009C065F">
        <w:rPr>
          <w:szCs w:val="28"/>
        </w:rPr>
        <w:lastRenderedPageBreak/>
        <w:t>государственной власти Республики Карелия в сфере государственного регулирования при установлении цен для i-й организации.</w: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9C065F">
        <w:rPr>
          <w:szCs w:val="28"/>
        </w:rPr>
        <w:t>4. Фактический размер субсидии i-й организации</w:t>
      </w:r>
      <w:r w:rsidR="00450F8D">
        <w:rPr>
          <w:szCs w:val="28"/>
        </w:rPr>
        <w:t xml:space="preserve"> за год определяется в следующем</w:t>
      </w:r>
      <w:r w:rsidRPr="009C065F">
        <w:rPr>
          <w:szCs w:val="28"/>
        </w:rPr>
        <w:t xml:space="preserve"> порядке:</w: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9C065F">
        <w:rPr>
          <w:szCs w:val="28"/>
        </w:rPr>
        <w:t>1) на первом этапе рассчитывается фактический размер субсидии i-й организации за отчетный квартал;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2) на втором этапе рассчитывается фактический размер субсидии i-й организации за четвертый квартал.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5. Фактический размер субсидии i-й организации за отчетный квартал рассчитывается по следующей формуле:</w:t>
      </w:r>
    </w:p>
    <w:p w:rsidR="00DE6DD9" w:rsidRPr="001D4B24" w:rsidRDefault="00DE6DD9" w:rsidP="009C065F">
      <w:pPr>
        <w:pStyle w:val="af2"/>
        <w:tabs>
          <w:tab w:val="left" w:pos="0"/>
        </w:tabs>
        <w:spacing w:before="120" w:after="120"/>
        <w:ind w:firstLine="0"/>
        <w:jc w:val="center"/>
        <w:rPr>
          <w:szCs w:val="28"/>
        </w:rPr>
      </w:pPr>
      <w:proofErr w:type="spellStart"/>
      <w:r w:rsidRPr="009C065F">
        <w:rPr>
          <w:szCs w:val="28"/>
        </w:rPr>
        <w:t>Р</w:t>
      </w:r>
      <w:r w:rsidRPr="0070302D">
        <w:rPr>
          <w:szCs w:val="28"/>
          <w:vertAlign w:val="subscript"/>
        </w:rPr>
        <w:t>ф</w:t>
      </w:r>
      <w:proofErr w:type="spellEnd"/>
      <w:r w:rsidRPr="001D4B24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</w:rPr>
        <w:t>кв</w:t>
      </w:r>
      <w:proofErr w:type="spellEnd"/>
      <w:r w:rsidRPr="001D4B24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  <w:lang w:val="en-US"/>
        </w:rPr>
        <w:t>i</w:t>
      </w:r>
      <w:proofErr w:type="spellEnd"/>
      <w:r w:rsidRPr="001D4B24">
        <w:rPr>
          <w:szCs w:val="28"/>
        </w:rPr>
        <w:t xml:space="preserve">   = ∑ </w:t>
      </w:r>
      <w:proofErr w:type="gramStart"/>
      <w:r w:rsidRPr="0070302D">
        <w:rPr>
          <w:szCs w:val="28"/>
          <w:lang w:val="en-US"/>
        </w:rPr>
        <w:t>P</w:t>
      </w:r>
      <w:proofErr w:type="gramEnd"/>
      <w:r w:rsidRPr="0070302D">
        <w:rPr>
          <w:szCs w:val="28"/>
          <w:vertAlign w:val="subscript"/>
        </w:rPr>
        <w:t>ф</w:t>
      </w:r>
      <w:r w:rsidRPr="001D4B24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</w:rPr>
        <w:t>кв</w:t>
      </w:r>
      <w:proofErr w:type="spellEnd"/>
      <w:r w:rsidR="001D4B24" w:rsidRP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  <w:lang w:val="en-US"/>
        </w:rPr>
        <w:t>i</w:t>
      </w:r>
      <w:r w:rsidRPr="0070302D">
        <w:rPr>
          <w:szCs w:val="28"/>
          <w:vertAlign w:val="subscript"/>
          <w:lang w:val="en-US"/>
        </w:rPr>
        <w:t>j</w:t>
      </w:r>
      <w:proofErr w:type="spellEnd"/>
      <w:r w:rsidRPr="001D4B24">
        <w:rPr>
          <w:szCs w:val="28"/>
        </w:rPr>
        <w:t xml:space="preserve">, </w:t>
      </w:r>
      <w:r w:rsidRPr="009C065F">
        <w:rPr>
          <w:szCs w:val="28"/>
        </w:rPr>
        <w:t>где</w:t>
      </w:r>
      <w:r w:rsidRPr="001D4B24">
        <w:rPr>
          <w:szCs w:val="28"/>
        </w:rPr>
        <w:t>:</w: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proofErr w:type="spellStart"/>
      <w:r w:rsidRPr="009C065F">
        <w:rPr>
          <w:szCs w:val="28"/>
        </w:rPr>
        <w:t>Р</w:t>
      </w:r>
      <w:r w:rsidRPr="0070302D">
        <w:rPr>
          <w:szCs w:val="28"/>
          <w:vertAlign w:val="subscript"/>
        </w:rPr>
        <w:t>ф</w:t>
      </w:r>
      <w:proofErr w:type="spellEnd"/>
      <w:r w:rsidRPr="0070302D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</w:rPr>
        <w:t>кв</w:t>
      </w:r>
      <w:proofErr w:type="spellEnd"/>
      <w:r w:rsidRPr="0070302D">
        <w:rPr>
          <w:szCs w:val="28"/>
          <w:vertAlign w:val="subscript"/>
        </w:rPr>
        <w:t xml:space="preserve"> i</w:t>
      </w:r>
      <w:r w:rsidRPr="009C065F">
        <w:rPr>
          <w:szCs w:val="28"/>
        </w:rPr>
        <w:t xml:space="preserve">    – фактический размер субсидии i-й организации за отчетный квартал;   </w: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9C065F">
        <w:rPr>
          <w:szCs w:val="28"/>
        </w:rPr>
        <w:t xml:space="preserve">∑ </w:t>
      </w:r>
      <w:proofErr w:type="spellStart"/>
      <w:r w:rsidRPr="009C065F">
        <w:rPr>
          <w:szCs w:val="28"/>
        </w:rPr>
        <w:t>Р</w:t>
      </w:r>
      <w:r w:rsidR="001D4B24">
        <w:rPr>
          <w:szCs w:val="28"/>
          <w:vertAlign w:val="subscript"/>
        </w:rPr>
        <w:t>ф</w:t>
      </w:r>
      <w:proofErr w:type="spellEnd"/>
      <w:r w:rsid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</w:rPr>
        <w:t>кв</w:t>
      </w:r>
      <w:proofErr w:type="spellEnd"/>
      <w:r w:rsid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</w:rPr>
        <w:t>i</w:t>
      </w:r>
      <w:r w:rsidRPr="0070302D">
        <w:rPr>
          <w:szCs w:val="28"/>
          <w:vertAlign w:val="subscript"/>
        </w:rPr>
        <w:t>j</w:t>
      </w:r>
      <w:proofErr w:type="spellEnd"/>
      <w:r w:rsidRPr="0070302D">
        <w:rPr>
          <w:szCs w:val="28"/>
          <w:vertAlign w:val="subscript"/>
        </w:rPr>
        <w:t xml:space="preserve"> </w:t>
      </w:r>
      <w:r w:rsidRPr="009C065F">
        <w:rPr>
          <w:szCs w:val="28"/>
        </w:rPr>
        <w:t xml:space="preserve">  – сумма фактических размеров субсидии i-й организации за отчетный квартал по категориям (группам) потребителей.</w: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9C065F">
        <w:rPr>
          <w:szCs w:val="28"/>
        </w:rPr>
        <w:t>Фактический размер субсидии i-й организации за отчетный квартал по категориям (группам) потребителей рассчитывается по формуле:</w:t>
      </w:r>
    </w:p>
    <w:p w:rsidR="00DE6DD9" w:rsidRPr="009C065F" w:rsidRDefault="003C5738" w:rsidP="009C065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44" editas="canvas" style="width:207.5pt;height:29.25pt;mso-position-horizontal-relative:char;mso-position-vertical-relative:line" coordorigin=",-1" coordsize="4150,5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-1;width:4150;height:585" o:preferrelative="f">
              <v:fill o:detectmouseclick="t"/>
              <v:path o:extrusionok="t" o:connecttype="none"/>
            </v:shape>
            <v:rect id="_x0000_s1046" style="position:absolute;left:4037;top:32;width:84;height:345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47" style="position:absolute;left:3598;top:32;width:382;height:322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3535;top:32;width:76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3476;top:32;width:76;height:345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0" style="position:absolute;left:2781;top:32;width:203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2445;top:32;width:94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2" style="position:absolute;left:1864;top:32;width:203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Ц</w:t>
                    </w:r>
                  </w:p>
                </w:txbxContent>
              </v:textbox>
            </v:rect>
            <v:rect id="_x0000_s1053" style="position:absolute;left:933;top:32;width:94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54" style="position:absolute;left:1028;top:32;width:203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Ц</w:t>
                    </w:r>
                  </w:p>
                </w:txbxContent>
              </v:textbox>
            </v:rect>
            <v:rect id="_x0000_s1055" style="position:absolute;left:196;top:32;width:76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43;top:32;width:156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Р</w:t>
                    </w:r>
                  </w:p>
                </w:txbxContent>
              </v:textbox>
            </v:rect>
            <v:rect id="_x0000_s1057" style="position:absolute;left:3364;top:211;width:89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58" style="position:absolute;left:3330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3175;top:211;width:154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кв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3139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3037;top:211;width:104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_x0000_s1062" style="position:absolute;left:3002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2328;top:211;width:89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64" style="position:absolute;left:2294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2127;top:211;width:166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66" style="position:absolute;left:2090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1478;top:211;width:89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68" style="position:absolute;left:1443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1294;top:211;width:149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эо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1254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612;top:211;width:89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577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423;top:211;width:154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кв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74" style="position:absolute;left:386;top:211;width:41;height:322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284;top:211;width:104;height:184;mso-wrap-style:none" filled="f" stroked="f">
              <v:textbox style="mso-fit-shape-to-text:t" inset="0,0,0,0">
                <w:txbxContent>
                  <w:p w:rsidR="00DE6DD9" w:rsidRDefault="00DE6DD9" w:rsidP="00DE6DD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_x0000_s1076" style="position:absolute;left:2579;top:-1;width:165;height:368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7" style="position:absolute;left:1648;top:-1;width:165;height:368;mso-wrap-style:none" filled="f" stroked="f">
              <v:textbox style="mso-fit-shape-to-text:t" inset="0,0,0,0">
                <w:txbxContent>
                  <w:p w:rsidR="00DE6DD9" w:rsidRDefault="00DE6DD9" w:rsidP="00DE6DD9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78" style="position:absolute;left:701;top:52;width:294;height:343;mso-wrap-style:none" filled="f" stroked="f">
              <v:textbox style="mso-fit-shape-to-text:t" inset="0,0,0,0">
                <w:txbxContent>
                  <w:p w:rsidR="00DE6DD9" w:rsidRPr="00450F8D" w:rsidRDefault="00450F8D" w:rsidP="00DE6DD9"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 w:rsidR="00DE6DD9"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67995" cy="2978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фактический разм</w:t>
      </w:r>
      <w:r w:rsidR="0070302D">
        <w:rPr>
          <w:szCs w:val="28"/>
        </w:rPr>
        <w:t>е</w:t>
      </w:r>
      <w:r w:rsidRPr="009C065F">
        <w:rPr>
          <w:szCs w:val="28"/>
        </w:rPr>
        <w:t>р субсидии i-й организации за отчетный квартал по соответствующей категории (группе) потребителей;</w: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99745" cy="2978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фактический объем реализации сжиженного газа </w:t>
      </w:r>
      <w:proofErr w:type="gramStart"/>
      <w:r w:rsidRPr="009C065F">
        <w:rPr>
          <w:szCs w:val="28"/>
        </w:rPr>
        <w:t>соответствую</w:t>
      </w:r>
      <w:r w:rsidR="00887678">
        <w:rPr>
          <w:szCs w:val="28"/>
        </w:rPr>
        <w:t>-</w:t>
      </w:r>
      <w:r w:rsidRPr="009C065F">
        <w:rPr>
          <w:szCs w:val="28"/>
        </w:rPr>
        <w:t>щей</w:t>
      </w:r>
      <w:proofErr w:type="gramEnd"/>
      <w:r w:rsidRPr="009C065F">
        <w:rPr>
          <w:szCs w:val="28"/>
        </w:rPr>
        <w:t xml:space="preserve"> категории (группе) потребителей за отчетный квартал i-й организацией.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65F">
        <w:rPr>
          <w:szCs w:val="28"/>
        </w:rPr>
        <w:t>6. Фактический размер субсидии i-й организации за четвертый квартал рассчитывается в следующем порядке:</w:t>
      </w:r>
    </w:p>
    <w:p w:rsidR="00DE6DD9" w:rsidRPr="009C065F" w:rsidRDefault="00DE6DD9" w:rsidP="009C06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65F">
        <w:rPr>
          <w:szCs w:val="28"/>
        </w:rPr>
        <w:t xml:space="preserve">1) по истечении ноября рассчитывается ожидаемый размер субсидии </w:t>
      </w:r>
      <w:r w:rsidRPr="009C065F">
        <w:rPr>
          <w:szCs w:val="28"/>
        </w:rPr>
        <w:br/>
        <w:t>i-й организации за четвертый квартал по следующей формуле:</w:t>
      </w:r>
    </w:p>
    <w:p w:rsidR="00DE6DD9" w:rsidRPr="009C065F" w:rsidRDefault="00DE6DD9" w:rsidP="009C065F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065F">
        <w:rPr>
          <w:rFonts w:ascii="Times New Roman" w:hAnsi="Times New Roman" w:cs="Times New Roman"/>
          <w:sz w:val="28"/>
          <w:szCs w:val="28"/>
        </w:rPr>
        <w:t>Р</w:t>
      </w:r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030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C065F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9C065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proofErr w:type="spellStart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030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9C065F">
        <w:rPr>
          <w:rFonts w:ascii="Times New Roman" w:hAnsi="Times New Roman" w:cs="Times New Roman"/>
          <w:sz w:val="28"/>
          <w:szCs w:val="28"/>
        </w:rPr>
        <w:t>, где:</w:t>
      </w:r>
    </w:p>
    <w:p w:rsidR="00DE6DD9" w:rsidRPr="009C065F" w:rsidRDefault="00DE6DD9" w:rsidP="009C065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5F">
        <w:rPr>
          <w:rFonts w:ascii="Times New Roman" w:hAnsi="Times New Roman" w:cs="Times New Roman"/>
          <w:sz w:val="28"/>
          <w:szCs w:val="28"/>
        </w:rPr>
        <w:t>Р</w:t>
      </w:r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70302D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9C065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C065F">
        <w:rPr>
          <w:rFonts w:ascii="Times New Roman" w:hAnsi="Times New Roman" w:cs="Times New Roman"/>
          <w:sz w:val="28"/>
          <w:szCs w:val="28"/>
        </w:rPr>
        <w:t xml:space="preserve">– ожидаемый размер субсидии i-й организации за четвертый квартал; </w:t>
      </w:r>
    </w:p>
    <w:p w:rsidR="00DE6DD9" w:rsidRPr="009C065F" w:rsidRDefault="00DE6DD9" w:rsidP="009C065F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065F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Pr="009C065F">
        <w:rPr>
          <w:rFonts w:ascii="Times New Roman" w:hAnsi="Times New Roman" w:cs="Times New Roman"/>
          <w:sz w:val="28"/>
          <w:szCs w:val="28"/>
        </w:rPr>
        <w:t>Р</w:t>
      </w:r>
      <w:r w:rsidR="001D4B2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1D4B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D4B24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="001D4B24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7030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C065F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9C065F">
        <w:rPr>
          <w:rFonts w:ascii="Times New Roman" w:hAnsi="Times New Roman" w:cs="Times New Roman"/>
          <w:sz w:val="28"/>
          <w:szCs w:val="28"/>
        </w:rPr>
        <w:t>– сумма ожидаемых размеров субсидии i-й организации за четвертый квартал по категориям (группам) потребителей.</w:t>
      </w:r>
    </w:p>
    <w:p w:rsidR="00DE6DD9" w:rsidRPr="009C065F" w:rsidRDefault="00DE6DD9" w:rsidP="009C065F">
      <w:pPr>
        <w:pStyle w:val="af2"/>
        <w:tabs>
          <w:tab w:val="left" w:pos="0"/>
        </w:tabs>
        <w:ind w:firstLine="539"/>
        <w:jc w:val="both"/>
        <w:rPr>
          <w:szCs w:val="28"/>
        </w:rPr>
      </w:pPr>
      <w:r w:rsidRPr="009C065F">
        <w:rPr>
          <w:szCs w:val="28"/>
        </w:rPr>
        <w:t>Ожидаемый размер субсидии i-й организации за четвертый квартал по категориям (группам) потребителей рассчитывается по формуле:</w:t>
      </w:r>
    </w:p>
    <w:p w:rsidR="00DE6DD9" w:rsidRPr="009C065F" w:rsidRDefault="00DE6DD9" w:rsidP="009C065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3877027" cy="2764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7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46405" cy="2978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ожидаемый размер субсидии i-й организации за четвертый квартал по соответствующей категории (группе) потребителей;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46405" cy="2978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фактический объем реализации сжиженного газа </w:t>
      </w:r>
      <w:proofErr w:type="gramStart"/>
      <w:r w:rsidRPr="009C065F">
        <w:rPr>
          <w:szCs w:val="28"/>
        </w:rPr>
        <w:t>соответствую</w:t>
      </w:r>
      <w:r w:rsidR="00887678">
        <w:rPr>
          <w:szCs w:val="28"/>
        </w:rPr>
        <w:t>-</w:t>
      </w:r>
      <w:r w:rsidRPr="009C065F">
        <w:rPr>
          <w:szCs w:val="28"/>
        </w:rPr>
        <w:t>щей</w:t>
      </w:r>
      <w:proofErr w:type="gramEnd"/>
      <w:r w:rsidRPr="009C065F">
        <w:rPr>
          <w:szCs w:val="28"/>
        </w:rPr>
        <w:t xml:space="preserve"> категории (группе) потребителей i-й организацией в октябре;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lastRenderedPageBreak/>
        <w:drawing>
          <wp:inline distT="0" distB="0" distL="0" distR="0">
            <wp:extent cx="446405" cy="297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фактический объем реализации сжиженного газа </w:t>
      </w:r>
      <w:proofErr w:type="spellStart"/>
      <w:proofErr w:type="gramStart"/>
      <w:r w:rsidRPr="009C065F">
        <w:rPr>
          <w:szCs w:val="28"/>
        </w:rPr>
        <w:t>соответст</w:t>
      </w:r>
      <w:r w:rsidR="009C065F">
        <w:rPr>
          <w:szCs w:val="28"/>
        </w:rPr>
        <w:t>-</w:t>
      </w:r>
      <w:r w:rsidRPr="009C065F">
        <w:rPr>
          <w:szCs w:val="28"/>
        </w:rPr>
        <w:t>вующей</w:t>
      </w:r>
      <w:proofErr w:type="spellEnd"/>
      <w:proofErr w:type="gramEnd"/>
      <w:r w:rsidRPr="009C065F">
        <w:rPr>
          <w:szCs w:val="28"/>
        </w:rPr>
        <w:t xml:space="preserve"> категории (группе) потребителей i-й организацией в ноябре;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14655" cy="297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ожидаемый объем реализации сжиженного газа </w:t>
      </w:r>
      <w:proofErr w:type="gramStart"/>
      <w:r w:rsidRPr="009C065F">
        <w:rPr>
          <w:szCs w:val="28"/>
        </w:rPr>
        <w:t>соответствую</w:t>
      </w:r>
      <w:r w:rsidR="009C065F">
        <w:rPr>
          <w:szCs w:val="28"/>
        </w:rPr>
        <w:t>-</w:t>
      </w:r>
      <w:r w:rsidRPr="009C065F">
        <w:rPr>
          <w:szCs w:val="28"/>
        </w:rPr>
        <w:t>щей</w:t>
      </w:r>
      <w:proofErr w:type="gramEnd"/>
      <w:r w:rsidRPr="009C065F">
        <w:rPr>
          <w:szCs w:val="28"/>
        </w:rPr>
        <w:t xml:space="preserve"> категории (группе) потребителей i-й организацией в декабре.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Ожидаемый объем реализации сжиженного газа потребителям i-й организации в декабре рассчитывается по формуле:</w:t>
      </w:r>
    </w:p>
    <w:p w:rsidR="00DE6DD9" w:rsidRPr="009C065F" w:rsidRDefault="003C5738" w:rsidP="009C065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8" editas="canvas" style="width:99pt;height:36.15pt;mso-position-horizontal-relative:char;mso-position-vertical-relative:line" coordorigin="39,-1" coordsize="1980,723">
            <o:lock v:ext="edit" aspectratio="t"/>
            <v:shape id="_x0000_s1029" type="#_x0000_t75" style="position:absolute;left:39;top:-1;width:1980;height:723" o:preferrelative="f">
              <v:fill o:detectmouseclick="t"/>
              <v:path o:extrusionok="t" o:connecttype="none"/>
            </v:shape>
            <v:rect id="_x0000_s1030" style="position:absolute;left:1645;top:32;width:358;height:322;mso-wrap-style:none" filled="f" stroked="f">
              <v:textbox style="mso-next-textbox:#_x0000_s1030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12;</w:t>
                    </w:r>
                  </w:p>
                </w:txbxContent>
              </v:textbox>
            </v:rect>
            <v:rect id="_x0000_s1031" style="position:absolute;left:1457;top:32;width:159;height:345;mso-wrap-style:none" filled="f" stroked="f">
              <v:textbox style="mso-next-textbox:#_x0000_s1031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 / </w:t>
                    </w:r>
                  </w:p>
                </w:txbxContent>
              </v:textbox>
            </v:rect>
            <v:rect id="_x0000_s1032" style="position:absolute;left:936;top:32;width:203;height:322;mso-wrap-style:none" filled="f" stroked="f">
              <v:textbox style="mso-next-textbox:#_x0000_s1032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33" style="position:absolute;left:39;top:32;width:203;height:322;mso-wrap-style:none" filled="f" stroked="f">
              <v:textbox style="mso-next-textbox:#_x0000_s1033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34" style="position:absolute;left:1354;top:211;width:89;height:184;mso-wrap-style:none" filled="f" stroked="f">
              <v:textbox style="mso-next-textbox:#_x0000_s1034;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1320;top:211;width:41;height:322;mso-wrap-style:none" filled="f" stroked="f">
              <v:textbox style="mso-next-textbox:#_x0000_s1035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1152;top:211;width:166;height:184;mso-wrap-style:none" filled="f" stroked="f">
              <v:textbox style="mso-next-textbox:#_x0000_s1036;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531;top:211;width:89;height:184;mso-wrap-style:none" filled="f" stroked="f">
              <v:textbox style="mso-next-textbox:#_x0000_s1037;mso-fit-shape-to-text:t" inset="0,0,0,0">
                <w:txbxContent>
                  <w:p w:rsidR="00DE6DD9" w:rsidRDefault="00DE6DD9" w:rsidP="00DE6DD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496;top:211;width:41;height:322;mso-wrap-style:none" filled="f" stroked="f">
              <v:textbox style="mso-next-textbox:#_x0000_s1038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415;top:211;width:82;height:184;mso-wrap-style:none" filled="f" stroked="f">
              <v:textbox style="mso-next-textbox:#_x0000_s1039;mso-fit-shape-to-text:t" inset="0,0,0,0">
                <w:txbxContent>
                  <w:p w:rsidR="00DE6DD9" w:rsidRDefault="00DE6DD9" w:rsidP="00DE6DD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д</w:t>
                    </w:r>
                    <w:proofErr w:type="gramEnd"/>
                  </w:p>
                </w:txbxContent>
              </v:textbox>
            </v:rect>
            <v:rect id="_x0000_s1040" style="position:absolute;left:376;top:211;width:41;height:322;mso-wrap-style:none" filled="f" stroked="f">
              <v:textbox style="mso-next-textbox:#_x0000_s1040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297;top:211;width:81;height:184;mso-wrap-style:none" filled="f" stroked="f">
              <v:textbox style="mso-next-textbox:#_x0000_s1041;mso-fit-shape-to-text:t" inset="0,0,0,0">
                <w:txbxContent>
                  <w:p w:rsidR="00DE6DD9" w:rsidRDefault="00DE6DD9" w:rsidP="00DE6DD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  <w:proofErr w:type="gramEnd"/>
                  </w:p>
                </w:txbxContent>
              </v:textbox>
            </v:rect>
            <v:rect id="_x0000_s1042" style="position:absolute;left:260;top:211;width:41;height:322;mso-wrap-style:none" filled="f" stroked="f">
              <v:textbox style="mso-next-textbox:#_x0000_s1042;mso-fit-shape-to-text:t" inset="0,0,0,0">
                <w:txbxContent>
                  <w:p w:rsidR="00DE6DD9" w:rsidRDefault="00DE6DD9" w:rsidP="00DE6DD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3;top:-1;width:165;height:368;mso-wrap-style:none" filled="f" stroked="f">
              <v:textbox style="mso-next-textbox:#_x0000_s1043;mso-fit-shape-to-text:t" inset="0,0,0,0">
                <w:txbxContent>
                  <w:p w:rsidR="00DE6DD9" w:rsidRDefault="00DE6DD9" w:rsidP="00DE6DD9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2) по истечении четвертого квартала рассчитывается скорректированный размер субсидии i-й организации за четвертый квартал по следующей формуле:</w:t>
      </w:r>
    </w:p>
    <w:p w:rsidR="00DE6DD9" w:rsidRPr="009C065F" w:rsidRDefault="00DE6DD9" w:rsidP="009C065F">
      <w:pPr>
        <w:pStyle w:val="af2"/>
        <w:tabs>
          <w:tab w:val="left" w:pos="0"/>
        </w:tabs>
        <w:spacing w:after="120"/>
        <w:ind w:firstLine="0"/>
        <w:jc w:val="center"/>
        <w:rPr>
          <w:szCs w:val="28"/>
        </w:rPr>
      </w:pPr>
      <w:proofErr w:type="spellStart"/>
      <w:r w:rsidRPr="009C065F">
        <w:rPr>
          <w:szCs w:val="28"/>
        </w:rPr>
        <w:t>Р</w:t>
      </w:r>
      <w:r w:rsidRPr="0070302D">
        <w:rPr>
          <w:szCs w:val="28"/>
          <w:vertAlign w:val="subscript"/>
        </w:rPr>
        <w:t>ск</w:t>
      </w:r>
      <w:proofErr w:type="spellEnd"/>
      <w:r w:rsidRPr="0070302D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</w:rPr>
        <w:t>кв</w:t>
      </w:r>
      <w:proofErr w:type="spellEnd"/>
      <w:r w:rsidRPr="0070302D">
        <w:rPr>
          <w:szCs w:val="28"/>
          <w:vertAlign w:val="subscript"/>
        </w:rPr>
        <w:t xml:space="preserve"> i</w:t>
      </w:r>
      <w:r w:rsidRPr="009C065F">
        <w:rPr>
          <w:szCs w:val="28"/>
        </w:rPr>
        <w:t xml:space="preserve">  = ∑ </w:t>
      </w:r>
      <w:proofErr w:type="spellStart"/>
      <w:proofErr w:type="gramStart"/>
      <w:r w:rsidRPr="009C065F">
        <w:rPr>
          <w:szCs w:val="28"/>
        </w:rPr>
        <w:t>P</w:t>
      </w:r>
      <w:proofErr w:type="gramEnd"/>
      <w:r w:rsidR="001D4B24">
        <w:rPr>
          <w:szCs w:val="28"/>
          <w:vertAlign w:val="subscript"/>
        </w:rPr>
        <w:t>ск</w:t>
      </w:r>
      <w:proofErr w:type="spellEnd"/>
      <w:r w:rsid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</w:rPr>
        <w:t>кв</w:t>
      </w:r>
      <w:proofErr w:type="spellEnd"/>
      <w:r w:rsid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</w:rPr>
        <w:t>i</w:t>
      </w:r>
      <w:r w:rsidRPr="0070302D">
        <w:rPr>
          <w:szCs w:val="28"/>
          <w:vertAlign w:val="subscript"/>
        </w:rPr>
        <w:t>j</w:t>
      </w:r>
      <w:proofErr w:type="spellEnd"/>
      <w:r w:rsidRPr="009C065F">
        <w:rPr>
          <w:szCs w:val="28"/>
        </w:rPr>
        <w:t>, где: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proofErr w:type="spellStart"/>
      <w:r w:rsidRPr="009C065F">
        <w:rPr>
          <w:szCs w:val="28"/>
        </w:rPr>
        <w:t>Р</w:t>
      </w:r>
      <w:r w:rsidRPr="0070302D">
        <w:rPr>
          <w:szCs w:val="28"/>
          <w:vertAlign w:val="subscript"/>
        </w:rPr>
        <w:t>ск</w:t>
      </w:r>
      <w:proofErr w:type="spellEnd"/>
      <w:r w:rsidRPr="0070302D">
        <w:rPr>
          <w:szCs w:val="28"/>
          <w:vertAlign w:val="subscript"/>
        </w:rPr>
        <w:t xml:space="preserve"> </w:t>
      </w:r>
      <w:proofErr w:type="spellStart"/>
      <w:r w:rsidRPr="0070302D">
        <w:rPr>
          <w:szCs w:val="28"/>
          <w:vertAlign w:val="subscript"/>
        </w:rPr>
        <w:t>кв</w:t>
      </w:r>
      <w:proofErr w:type="spellEnd"/>
      <w:r w:rsidRPr="0070302D">
        <w:rPr>
          <w:szCs w:val="28"/>
          <w:vertAlign w:val="subscript"/>
        </w:rPr>
        <w:t xml:space="preserve"> i</w:t>
      </w:r>
      <w:r w:rsidRPr="009C065F">
        <w:rPr>
          <w:szCs w:val="28"/>
        </w:rPr>
        <w:t xml:space="preserve">   – скорректированный размер субсидии i-й организации за четвертый квартал;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 xml:space="preserve">∑ </w:t>
      </w:r>
      <w:proofErr w:type="spellStart"/>
      <w:r w:rsidRPr="009C065F">
        <w:rPr>
          <w:szCs w:val="28"/>
        </w:rPr>
        <w:t>Р</w:t>
      </w:r>
      <w:r w:rsidR="001D4B24">
        <w:rPr>
          <w:szCs w:val="28"/>
          <w:vertAlign w:val="subscript"/>
        </w:rPr>
        <w:t>ск</w:t>
      </w:r>
      <w:proofErr w:type="spellEnd"/>
      <w:r w:rsid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</w:rPr>
        <w:t>кв</w:t>
      </w:r>
      <w:proofErr w:type="spellEnd"/>
      <w:r w:rsidR="001D4B24">
        <w:rPr>
          <w:szCs w:val="28"/>
          <w:vertAlign w:val="subscript"/>
        </w:rPr>
        <w:t xml:space="preserve"> </w:t>
      </w:r>
      <w:proofErr w:type="spellStart"/>
      <w:r w:rsidR="001D4B24">
        <w:rPr>
          <w:szCs w:val="28"/>
          <w:vertAlign w:val="subscript"/>
        </w:rPr>
        <w:t>i</w:t>
      </w:r>
      <w:r w:rsidRPr="0070302D">
        <w:rPr>
          <w:szCs w:val="28"/>
          <w:vertAlign w:val="subscript"/>
        </w:rPr>
        <w:t>j</w:t>
      </w:r>
      <w:proofErr w:type="spellEnd"/>
      <w:r w:rsidRPr="009C065F">
        <w:rPr>
          <w:szCs w:val="28"/>
        </w:rPr>
        <w:t xml:space="preserve">    –    сумма скорректированных размеров субсидии i-й </w:t>
      </w:r>
      <w:proofErr w:type="spellStart"/>
      <w:proofErr w:type="gramStart"/>
      <w:r w:rsidRPr="009C065F">
        <w:rPr>
          <w:szCs w:val="28"/>
        </w:rPr>
        <w:t>органи</w:t>
      </w:r>
      <w:r w:rsidR="0070302D">
        <w:rPr>
          <w:szCs w:val="28"/>
        </w:rPr>
        <w:t>-</w:t>
      </w:r>
      <w:r w:rsidRPr="009C065F">
        <w:rPr>
          <w:szCs w:val="28"/>
        </w:rPr>
        <w:t>зации</w:t>
      </w:r>
      <w:proofErr w:type="spellEnd"/>
      <w:proofErr w:type="gramEnd"/>
      <w:r w:rsidRPr="009C065F">
        <w:rPr>
          <w:szCs w:val="28"/>
        </w:rPr>
        <w:t xml:space="preserve"> за четвертый квартал по категориям (группам) потребителей.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Скорректированный размер субсидии i-й организации за четвертый квартал по категориям (группам) потребителей рассчитывается по формуле:</w:t>
      </w:r>
    </w:p>
    <w:p w:rsidR="00DE6DD9" w:rsidRPr="009C065F" w:rsidRDefault="00DE6DD9" w:rsidP="009C065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3402330" cy="297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499745" cy="297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скорректированный размер субсидии i-й организации за четвертый квартал по соответствующей категории (группе) потребителей;</w:t>
      </w:r>
    </w:p>
    <w:p w:rsidR="00DE6DD9" w:rsidRPr="009C065F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noProof/>
          <w:position w:val="-14"/>
          <w:szCs w:val="28"/>
        </w:rPr>
        <w:drawing>
          <wp:inline distT="0" distB="0" distL="0" distR="0">
            <wp:extent cx="605790" cy="29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F">
        <w:rPr>
          <w:szCs w:val="28"/>
        </w:rPr>
        <w:t xml:space="preserve"> </w:t>
      </w:r>
      <w:r w:rsidR="009C065F" w:rsidRPr="009C065F">
        <w:rPr>
          <w:szCs w:val="28"/>
        </w:rPr>
        <w:t>–</w:t>
      </w:r>
      <w:r w:rsidRPr="009C065F">
        <w:rPr>
          <w:szCs w:val="28"/>
        </w:rPr>
        <w:t xml:space="preserve"> фактический объем реализации сжиженного газа соответствующей категории (группе) потребителей за четвертый квартал i-й организацией.</w:t>
      </w:r>
    </w:p>
    <w:p w:rsidR="00DE6DD9" w:rsidRDefault="00DE6DD9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 w:rsidRPr="009C065F">
        <w:rPr>
          <w:szCs w:val="28"/>
        </w:rPr>
        <w:t>7. В исключительных случаях в целях предупреждения и (или) ликвидации чрезвычайных ситуаций в области газоснабжения на основании решения комиссии Правительства Республики Карелия по предупреждению и ликвидации чрезвычайных ситуаций и обеспечению пожарной безопасности осуществляется авансирование субсидии на срок, указанный в этом решении</w:t>
      </w:r>
      <w:proofErr w:type="gramStart"/>
      <w:r w:rsidRPr="009C065F">
        <w:rPr>
          <w:szCs w:val="28"/>
        </w:rPr>
        <w:t>.».</w:t>
      </w:r>
      <w:proofErr w:type="gramEnd"/>
    </w:p>
    <w:p w:rsidR="00450F8D" w:rsidRPr="009C065F" w:rsidRDefault="00450F8D" w:rsidP="009C065F">
      <w:pPr>
        <w:pStyle w:val="af2"/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927C66" w:rsidRPr="00450F8D" w:rsidRDefault="00927C66" w:rsidP="00450F8D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50F8D">
      <w:headerReference w:type="default" r:id="rId25"/>
      <w:headerReference w:type="first" r:id="rId26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334541"/>
      <w:docPartObj>
        <w:docPartGallery w:val="Page Numbers (Top of Page)"/>
        <w:docPartUnique/>
      </w:docPartObj>
    </w:sdtPr>
    <w:sdtEndPr/>
    <w:sdtContent>
      <w:p w:rsidR="00D04E14" w:rsidRDefault="005A41BC">
        <w:pPr>
          <w:pStyle w:val="a7"/>
          <w:jc w:val="center"/>
        </w:pPr>
        <w:r>
          <w:fldChar w:fldCharType="begin"/>
        </w:r>
        <w:r w:rsidR="00D04E14">
          <w:instrText>PAGE   \* MERGEFORMAT</w:instrText>
        </w:r>
        <w:r>
          <w:fldChar w:fldCharType="separate"/>
        </w:r>
        <w:r w:rsidR="003C5738">
          <w:rPr>
            <w:noProof/>
          </w:rPr>
          <w:t>4</w:t>
        </w:r>
        <w:r>
          <w:fldChar w:fldCharType="end"/>
        </w:r>
      </w:p>
    </w:sdtContent>
  </w:sdt>
  <w:p w:rsidR="00D04E14" w:rsidRDefault="00D04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7AF0"/>
    <w:rsid w:val="00195D34"/>
    <w:rsid w:val="001C34DC"/>
    <w:rsid w:val="001D4B24"/>
    <w:rsid w:val="001F4355"/>
    <w:rsid w:val="00265050"/>
    <w:rsid w:val="002A6B23"/>
    <w:rsid w:val="00307849"/>
    <w:rsid w:val="0038487A"/>
    <w:rsid w:val="003970D7"/>
    <w:rsid w:val="003C4D42"/>
    <w:rsid w:val="003C5738"/>
    <w:rsid w:val="003C6BBF"/>
    <w:rsid w:val="003E6EA6"/>
    <w:rsid w:val="00450F8D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A41BC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302D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87678"/>
    <w:rsid w:val="008A1AF8"/>
    <w:rsid w:val="008A3180"/>
    <w:rsid w:val="00927C66"/>
    <w:rsid w:val="00961BBC"/>
    <w:rsid w:val="009802BD"/>
    <w:rsid w:val="009C065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4E14"/>
    <w:rsid w:val="00D22F40"/>
    <w:rsid w:val="00D42F13"/>
    <w:rsid w:val="00DB34EF"/>
    <w:rsid w:val="00DC600E"/>
    <w:rsid w:val="00DE6DD9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Body Text First Indent"/>
    <w:basedOn w:val="a3"/>
    <w:link w:val="af3"/>
    <w:uiPriority w:val="99"/>
    <w:semiHidden/>
    <w:unhideWhenUsed/>
    <w:rsid w:val="00DE6DD9"/>
    <w:pPr>
      <w:spacing w:before="0"/>
      <w:ind w:right="0" w:firstLine="360"/>
      <w:jc w:val="left"/>
    </w:pPr>
  </w:style>
  <w:style w:type="character" w:customStyle="1" w:styleId="af3">
    <w:name w:val="Красная строка Знак"/>
    <w:basedOn w:val="a4"/>
    <w:link w:val="af2"/>
    <w:uiPriority w:val="99"/>
    <w:semiHidden/>
    <w:rsid w:val="00DE6DD9"/>
    <w:rPr>
      <w:sz w:val="28"/>
    </w:rPr>
  </w:style>
  <w:style w:type="paragraph" w:styleId="af4">
    <w:name w:val="List"/>
    <w:basedOn w:val="a"/>
    <w:semiHidden/>
    <w:unhideWhenUsed/>
    <w:rsid w:val="00DE6DD9"/>
    <w:pPr>
      <w:ind w:left="283" w:hanging="283"/>
    </w:pPr>
    <w:rPr>
      <w:sz w:val="24"/>
      <w:szCs w:val="24"/>
    </w:rPr>
  </w:style>
  <w:style w:type="paragraph" w:styleId="22">
    <w:name w:val="List 2"/>
    <w:basedOn w:val="a"/>
    <w:semiHidden/>
    <w:unhideWhenUsed/>
    <w:rsid w:val="00DE6DD9"/>
    <w:pPr>
      <w:ind w:left="566" w:hanging="283"/>
    </w:pPr>
    <w:rPr>
      <w:sz w:val="24"/>
      <w:szCs w:val="24"/>
    </w:rPr>
  </w:style>
  <w:style w:type="paragraph" w:styleId="33">
    <w:name w:val="List 3"/>
    <w:basedOn w:val="a"/>
    <w:semiHidden/>
    <w:unhideWhenUsed/>
    <w:rsid w:val="00DE6DD9"/>
    <w:pPr>
      <w:ind w:left="849" w:hanging="283"/>
    </w:pPr>
    <w:rPr>
      <w:sz w:val="24"/>
      <w:szCs w:val="24"/>
    </w:rPr>
  </w:style>
  <w:style w:type="paragraph" w:styleId="34">
    <w:name w:val="List Continue 3"/>
    <w:basedOn w:val="a"/>
    <w:semiHidden/>
    <w:unhideWhenUsed/>
    <w:rsid w:val="00DE6DD9"/>
    <w:pPr>
      <w:spacing w:after="120"/>
      <w:ind w:left="849"/>
    </w:pPr>
    <w:rPr>
      <w:sz w:val="24"/>
      <w:szCs w:val="24"/>
    </w:rPr>
  </w:style>
  <w:style w:type="paragraph" w:styleId="af5">
    <w:name w:val="Subtitle"/>
    <w:basedOn w:val="a"/>
    <w:link w:val="af6"/>
    <w:qFormat/>
    <w:rsid w:val="00DE6D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rsid w:val="00DE6DD9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E6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uiPriority w:val="99"/>
    <w:unhideWhenUsed/>
    <w:rsid w:val="00D04E1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04E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06ED-73CD-41AA-9E63-4FCE4824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877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2015-02-26T08:13:00Z</cp:lastPrinted>
  <dcterms:created xsi:type="dcterms:W3CDTF">2015-02-25T06:06:00Z</dcterms:created>
  <dcterms:modified xsi:type="dcterms:W3CDTF">2015-02-26T09:25:00Z</dcterms:modified>
</cp:coreProperties>
</file>