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B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74BBA">
      <w:pPr>
        <w:spacing w:before="240"/>
        <w:ind w:left="-142"/>
        <w:jc w:val="center"/>
      </w:pPr>
      <w:r>
        <w:t>от</w:t>
      </w:r>
      <w:r w:rsidR="00874BBA">
        <w:t xml:space="preserve"> 9 апреля 2015 года № 109-П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274F3" w:rsidRDefault="00E274F3" w:rsidP="00E274F3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</w:t>
      </w:r>
    </w:p>
    <w:p w:rsidR="00E274F3" w:rsidRDefault="00E274F3" w:rsidP="00E274F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E274F3" w:rsidRDefault="00E274F3" w:rsidP="00E274F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Пудожского</w:t>
      </w:r>
      <w:proofErr w:type="spellEnd"/>
      <w:r>
        <w:rPr>
          <w:b/>
          <w:szCs w:val="28"/>
        </w:rPr>
        <w:t xml:space="preserve"> муниципального района</w:t>
      </w:r>
    </w:p>
    <w:bookmarkEnd w:id="0"/>
    <w:p w:rsidR="00E274F3" w:rsidRDefault="00E274F3" w:rsidP="00E274F3">
      <w:pPr>
        <w:ind w:firstLine="709"/>
        <w:jc w:val="both"/>
        <w:rPr>
          <w:szCs w:val="28"/>
        </w:rPr>
      </w:pPr>
    </w:p>
    <w:p w:rsidR="00E274F3" w:rsidRDefault="00E274F3" w:rsidP="00E274F3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E274F3" w:rsidRDefault="00E274F3" w:rsidP="00E274F3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поселения</w:t>
      </w:r>
      <w:r w:rsidR="002C58C6">
        <w:rPr>
          <w:szCs w:val="28"/>
        </w:rPr>
        <w:t>,</w:t>
      </w:r>
      <w:r>
        <w:rPr>
          <w:szCs w:val="28"/>
        </w:rPr>
        <w:t xml:space="preserve"> согласно приложению.</w:t>
      </w:r>
    </w:p>
    <w:p w:rsidR="00E274F3" w:rsidRDefault="00E274F3" w:rsidP="00E274F3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 </w:t>
      </w:r>
    </w:p>
    <w:p w:rsidR="00E274F3" w:rsidRDefault="00E274F3" w:rsidP="00E274F3"/>
    <w:p w:rsidR="00E274F3" w:rsidRDefault="00E274F3" w:rsidP="00E274F3">
      <w:r>
        <w:t xml:space="preserve">           Глава</w:t>
      </w:r>
    </w:p>
    <w:p w:rsidR="00E274F3" w:rsidRDefault="00E274F3" w:rsidP="00E274F3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E274F3" w:rsidRDefault="00E274F3" w:rsidP="00E274F3">
      <w:pPr>
        <w:rPr>
          <w:i/>
          <w:iCs/>
          <w:szCs w:val="28"/>
        </w:rPr>
        <w:sectPr w:rsidR="00E274F3" w:rsidSect="00E274F3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274F3" w:rsidTr="00E274F3">
        <w:tc>
          <w:tcPr>
            <w:tcW w:w="4643" w:type="dxa"/>
          </w:tcPr>
          <w:p w:rsidR="00E274F3" w:rsidRDefault="00E274F3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274F3" w:rsidRDefault="00E274F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874BBA">
              <w:t>9 апреля 2015 года № 109-П</w:t>
            </w:r>
          </w:p>
        </w:tc>
      </w:tr>
    </w:tbl>
    <w:p w:rsidR="00E274F3" w:rsidRDefault="00E274F3" w:rsidP="00E274F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274F3" w:rsidRDefault="00E274F3" w:rsidP="00E274F3">
      <w:pPr>
        <w:pStyle w:val="a3"/>
        <w:spacing w:before="0"/>
        <w:ind w:right="0"/>
        <w:jc w:val="center"/>
        <w:rPr>
          <w:szCs w:val="28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Cs w:val="28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E274F3" w:rsidRDefault="00E274F3" w:rsidP="00E274F3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городского поселения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7"/>
        <w:gridCol w:w="3118"/>
        <w:gridCol w:w="3117"/>
      </w:tblGrid>
      <w:tr w:rsidR="00E274F3" w:rsidTr="00E274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E274F3" w:rsidRDefault="00E274F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E274F3" w:rsidRDefault="00E274F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E274F3" w:rsidRDefault="00E274F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E274F3" w:rsidTr="00E274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P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г. Пудож, ул. Ленина, </w:t>
            </w:r>
            <w:r>
              <w:rPr>
                <w:szCs w:val="28"/>
              </w:rPr>
              <w:br/>
              <w:t>д. 90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 w:rsidP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стоимость 6973 руб. </w:t>
            </w:r>
          </w:p>
          <w:p w:rsidR="00E274F3" w:rsidRDefault="00E274F3">
            <w:pPr>
              <w:ind w:right="-108"/>
              <w:rPr>
                <w:szCs w:val="28"/>
              </w:rPr>
            </w:pPr>
          </w:p>
        </w:tc>
      </w:tr>
      <w:tr w:rsidR="00E274F3" w:rsidTr="00E274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г. Пудож, ул. </w:t>
            </w:r>
            <w:proofErr w:type="gramStart"/>
            <w:r>
              <w:rPr>
                <w:szCs w:val="28"/>
              </w:rPr>
              <w:t>Пионерская</w:t>
            </w:r>
            <w:proofErr w:type="gramEnd"/>
            <w:r>
              <w:rPr>
                <w:szCs w:val="28"/>
              </w:rPr>
              <w:t>, д. 4, кв. 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стоимость 350 000 руб.,</w:t>
            </w:r>
          </w:p>
          <w:p w:rsid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E274F3" w:rsidRDefault="006A232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23,</w:t>
            </w:r>
            <w:r w:rsidR="00E274F3">
              <w:rPr>
                <w:szCs w:val="28"/>
              </w:rPr>
              <w:t xml:space="preserve">5 кв. м </w:t>
            </w:r>
          </w:p>
        </w:tc>
      </w:tr>
      <w:tr w:rsidR="00E274F3" w:rsidTr="00E274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>
            <w:pPr>
              <w:rPr>
                <w:szCs w:val="28"/>
              </w:rPr>
            </w:pPr>
            <w:r>
              <w:rPr>
                <w:szCs w:val="28"/>
              </w:rPr>
              <w:t xml:space="preserve">г. Пудож, ул. </w:t>
            </w:r>
            <w:proofErr w:type="gramStart"/>
            <w:r>
              <w:rPr>
                <w:szCs w:val="28"/>
              </w:rPr>
              <w:t>Полевая</w:t>
            </w:r>
            <w:proofErr w:type="gramEnd"/>
            <w:r>
              <w:rPr>
                <w:szCs w:val="28"/>
              </w:rPr>
              <w:t>, 2 квартал, д. 17, кв. 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 w:rsidP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стоимость 350 000 руб.,</w:t>
            </w:r>
          </w:p>
          <w:p w:rsidR="00E274F3" w:rsidRDefault="00E274F3" w:rsidP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E274F3" w:rsidRDefault="00E274F3" w:rsidP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24,6 кв. м</w:t>
            </w:r>
          </w:p>
        </w:tc>
      </w:tr>
      <w:tr w:rsidR="00E274F3" w:rsidTr="00E274F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>
            <w:pPr>
              <w:rPr>
                <w:szCs w:val="28"/>
              </w:rPr>
            </w:pPr>
            <w:r>
              <w:rPr>
                <w:szCs w:val="28"/>
              </w:rPr>
              <w:t>г. Пудож, ул. Пушкина, д. 9, кв. 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F3" w:rsidRDefault="00E274F3" w:rsidP="001F14E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стоимость 260 000 руб.,</w:t>
            </w:r>
          </w:p>
          <w:p w:rsidR="00E274F3" w:rsidRDefault="00E274F3" w:rsidP="001F14E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E274F3" w:rsidRDefault="00E274F3" w:rsidP="001F14E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47,2 кв. м</w:t>
            </w:r>
          </w:p>
        </w:tc>
      </w:tr>
    </w:tbl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C58C6"/>
    <w:rsid w:val="00307849"/>
    <w:rsid w:val="003155CB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A2329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4BBA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274F3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E274F3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C306-76CC-4EC6-9A0A-8873F460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2015-03-26T08:31:00Z</cp:lastPrinted>
  <dcterms:created xsi:type="dcterms:W3CDTF">2015-03-26T08:01:00Z</dcterms:created>
  <dcterms:modified xsi:type="dcterms:W3CDTF">2015-04-10T11:34:00Z</dcterms:modified>
</cp:coreProperties>
</file>