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EECC26" wp14:editId="061A8EC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0600">
      <w:pPr>
        <w:spacing w:before="240"/>
        <w:ind w:left="-142"/>
        <w:jc w:val="center"/>
      </w:pPr>
      <w:r>
        <w:t>от</w:t>
      </w:r>
      <w:r w:rsidR="00900600">
        <w:t xml:space="preserve"> 13 апреля 2015 года № 122-П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Pr="00360AED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E57747" w:rsidRDefault="00360AE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proofErr w:type="gramStart"/>
      <w:r w:rsidRPr="00E57747">
        <w:rPr>
          <w:b/>
          <w:bCs/>
          <w:szCs w:val="28"/>
        </w:rPr>
        <w:t xml:space="preserve">О распределении иных межбюджетных трансфертов бюджетам муниципальных 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</w:t>
      </w:r>
      <w:r w:rsidRPr="00E57747">
        <w:rPr>
          <w:b/>
          <w:bCs/>
          <w:szCs w:val="28"/>
        </w:rPr>
        <w:br/>
        <w:t xml:space="preserve">и социальной защиты от безработицы» государственной программы Республики Карелия «Содействие занятости населения </w:t>
      </w:r>
      <w:r w:rsidRPr="00E57747">
        <w:rPr>
          <w:b/>
          <w:bCs/>
          <w:szCs w:val="28"/>
        </w:rPr>
        <w:br/>
        <w:t xml:space="preserve">в Республике Карелия» (включающих в себя содействие </w:t>
      </w:r>
      <w:r w:rsidRPr="00E57747">
        <w:rPr>
          <w:b/>
          <w:bCs/>
          <w:szCs w:val="28"/>
        </w:rPr>
        <w:br/>
        <w:t xml:space="preserve">в трудоустройстве незанятых инвалидов на оборудованные </w:t>
      </w:r>
      <w:r w:rsidRPr="00E57747">
        <w:rPr>
          <w:b/>
          <w:bCs/>
          <w:szCs w:val="28"/>
        </w:rPr>
        <w:br/>
        <w:t>(оснащенные) для них рабочие места</w:t>
      </w:r>
      <w:r w:rsidR="005F4324">
        <w:rPr>
          <w:b/>
          <w:bCs/>
          <w:szCs w:val="28"/>
        </w:rPr>
        <w:t>)</w:t>
      </w:r>
      <w:r w:rsidRPr="00E57747">
        <w:rPr>
          <w:b/>
          <w:bCs/>
          <w:szCs w:val="28"/>
        </w:rPr>
        <w:t xml:space="preserve"> в 2015 году </w:t>
      </w:r>
      <w:proofErr w:type="gramEnd"/>
    </w:p>
    <w:bookmarkEnd w:id="0"/>
    <w:p w:rsidR="00927C66" w:rsidRPr="00E57747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34DC" w:rsidRPr="00E57747" w:rsidRDefault="00360AED" w:rsidP="001C34DC">
      <w:pPr>
        <w:ind w:firstLine="709"/>
        <w:jc w:val="both"/>
        <w:rPr>
          <w:szCs w:val="28"/>
        </w:rPr>
      </w:pPr>
      <w:r w:rsidRPr="00E57747">
        <w:rPr>
          <w:szCs w:val="28"/>
        </w:rPr>
        <w:t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и постановлением Правительства Республики Карелия от 23 марта 2009 года № 57-П «О порядке пред</w:t>
      </w:r>
      <w:r w:rsidR="005F4324">
        <w:rPr>
          <w:szCs w:val="28"/>
        </w:rPr>
        <w:t>о</w:t>
      </w:r>
      <w:r w:rsidRPr="00E57747">
        <w:rPr>
          <w:szCs w:val="28"/>
        </w:rPr>
        <w:t>ставления иных межбюджетных трансфертов местным бюджетам из бюджета Республики Карелия» Правительств</w:t>
      </w:r>
      <w:r w:rsidR="005F4324">
        <w:rPr>
          <w:szCs w:val="28"/>
        </w:rPr>
        <w:t>о</w:t>
      </w:r>
      <w:r w:rsidRPr="00E57747">
        <w:rPr>
          <w:szCs w:val="28"/>
        </w:rPr>
        <w:t xml:space="preserve"> Республики Карелия </w:t>
      </w:r>
      <w:r w:rsidR="00E57747">
        <w:rPr>
          <w:szCs w:val="28"/>
        </w:rPr>
        <w:br/>
      </w:r>
      <w:proofErr w:type="gramStart"/>
      <w:r w:rsidRPr="00E57747">
        <w:rPr>
          <w:b/>
          <w:szCs w:val="28"/>
        </w:rPr>
        <w:t>п</w:t>
      </w:r>
      <w:proofErr w:type="gramEnd"/>
      <w:r w:rsidRPr="00E57747">
        <w:rPr>
          <w:b/>
          <w:szCs w:val="28"/>
        </w:rPr>
        <w:t xml:space="preserve"> о с т а н </w:t>
      </w:r>
      <w:proofErr w:type="gramStart"/>
      <w:r w:rsidRPr="00E57747">
        <w:rPr>
          <w:b/>
          <w:szCs w:val="28"/>
        </w:rPr>
        <w:t>о</w:t>
      </w:r>
      <w:proofErr w:type="gramEnd"/>
      <w:r w:rsidRPr="00E57747">
        <w:rPr>
          <w:b/>
          <w:szCs w:val="28"/>
        </w:rPr>
        <w:t xml:space="preserve"> в л я е т:</w:t>
      </w:r>
      <w:r w:rsidRPr="00E57747">
        <w:rPr>
          <w:szCs w:val="28"/>
        </w:rPr>
        <w:t xml:space="preserve"> </w:t>
      </w:r>
    </w:p>
    <w:p w:rsidR="00360AED" w:rsidRPr="00E57747" w:rsidRDefault="00360AED" w:rsidP="001C34DC">
      <w:pPr>
        <w:ind w:firstLine="709"/>
        <w:jc w:val="both"/>
        <w:rPr>
          <w:bCs/>
          <w:szCs w:val="28"/>
        </w:rPr>
      </w:pPr>
      <w:r w:rsidRPr="00E57747">
        <w:rPr>
          <w:szCs w:val="28"/>
        </w:rPr>
        <w:t xml:space="preserve">Установить </w:t>
      </w:r>
      <w:r w:rsidRPr="00E57747">
        <w:rPr>
          <w:bCs/>
          <w:szCs w:val="28"/>
        </w:rPr>
        <w:t>распределение иных межбюджетных трансфертов бюджетам муниципальных 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«Содействие занятости населения в Республике Карелия» (включающих в себя содействие в трудоустройстве незанятых инвалидов на оборудованные (оснащенные) для них рабочие места</w:t>
      </w:r>
      <w:r w:rsidR="005F4324">
        <w:rPr>
          <w:bCs/>
          <w:szCs w:val="28"/>
        </w:rPr>
        <w:t>)</w:t>
      </w:r>
      <w:r w:rsidRPr="00E57747">
        <w:rPr>
          <w:bCs/>
          <w:szCs w:val="28"/>
        </w:rPr>
        <w:t xml:space="preserve"> </w:t>
      </w:r>
      <w:r w:rsidR="00E57747">
        <w:rPr>
          <w:bCs/>
          <w:szCs w:val="28"/>
        </w:rPr>
        <w:br/>
      </w:r>
      <w:r w:rsidRPr="00E57747">
        <w:rPr>
          <w:bCs/>
          <w:szCs w:val="28"/>
        </w:rPr>
        <w:t>в 2015 году согласно приложению.</w:t>
      </w:r>
    </w:p>
    <w:p w:rsidR="00360AED" w:rsidRPr="00E57747" w:rsidRDefault="00360AED" w:rsidP="001C34DC">
      <w:pPr>
        <w:ind w:firstLine="709"/>
        <w:jc w:val="both"/>
        <w:rPr>
          <w:szCs w:val="28"/>
        </w:rPr>
      </w:pPr>
    </w:p>
    <w:p w:rsidR="001C34DC" w:rsidRPr="00E57747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E57747">
        <w:rPr>
          <w:szCs w:val="28"/>
        </w:rPr>
        <w:t xml:space="preserve">       </w:t>
      </w:r>
      <w:r w:rsidR="00640893" w:rsidRPr="00E57747">
        <w:rPr>
          <w:szCs w:val="28"/>
        </w:rPr>
        <w:t xml:space="preserve">    </w:t>
      </w:r>
      <w:r w:rsidRPr="00E57747">
        <w:rPr>
          <w:szCs w:val="28"/>
        </w:rPr>
        <w:t xml:space="preserve">Глава </w:t>
      </w:r>
    </w:p>
    <w:p w:rsidR="008E3EF7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E57747">
        <w:rPr>
          <w:szCs w:val="28"/>
        </w:rPr>
        <w:t xml:space="preserve">Республики  Карелия                       </w:t>
      </w:r>
      <w:r w:rsidRPr="00E57747">
        <w:rPr>
          <w:szCs w:val="28"/>
        </w:rPr>
        <w:tab/>
      </w:r>
      <w:r w:rsidRPr="00E57747">
        <w:rPr>
          <w:szCs w:val="28"/>
        </w:rPr>
        <w:tab/>
      </w:r>
      <w:r w:rsidRPr="00E57747">
        <w:rPr>
          <w:szCs w:val="28"/>
        </w:rPr>
        <w:tab/>
        <w:t xml:space="preserve">      </w:t>
      </w:r>
      <w:r w:rsidRPr="00E57747">
        <w:rPr>
          <w:szCs w:val="28"/>
        </w:rPr>
        <w:tab/>
        <w:t xml:space="preserve">        А.П. </w:t>
      </w:r>
      <w:proofErr w:type="spellStart"/>
      <w:r w:rsidRPr="00E57747">
        <w:rPr>
          <w:szCs w:val="28"/>
        </w:rPr>
        <w:t>Худилайнен</w:t>
      </w:r>
      <w:proofErr w:type="spellEnd"/>
    </w:p>
    <w:p w:rsidR="00737446" w:rsidRDefault="00737446" w:rsidP="00927C66">
      <w:pPr>
        <w:autoSpaceDE w:val="0"/>
        <w:autoSpaceDN w:val="0"/>
        <w:adjustRightInd w:val="0"/>
        <w:jc w:val="both"/>
        <w:rPr>
          <w:szCs w:val="28"/>
        </w:rPr>
        <w:sectPr w:rsidR="00737446" w:rsidSect="00E57747">
          <w:headerReference w:type="first" r:id="rId10"/>
          <w:type w:val="nextColumn"/>
          <w:pgSz w:w="11907" w:h="16840"/>
          <w:pgMar w:top="567" w:right="851" w:bottom="567" w:left="1701" w:header="720" w:footer="720" w:gutter="0"/>
          <w:cols w:space="720"/>
        </w:sectPr>
      </w:pPr>
    </w:p>
    <w:p w:rsidR="00360AED" w:rsidRDefault="00360AED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57747" w:rsidRDefault="00E57747" w:rsidP="00360AED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5F4324" w:rsidRDefault="005F4324" w:rsidP="005F4324">
      <w:pPr>
        <w:autoSpaceDE w:val="0"/>
        <w:autoSpaceDN w:val="0"/>
        <w:adjustRightInd w:val="0"/>
        <w:ind w:left="4820"/>
        <w:rPr>
          <w:szCs w:val="28"/>
        </w:rPr>
      </w:pPr>
    </w:p>
    <w:p w:rsidR="00360AED" w:rsidRPr="00E57747" w:rsidRDefault="00360AED" w:rsidP="005F4324">
      <w:pPr>
        <w:autoSpaceDE w:val="0"/>
        <w:autoSpaceDN w:val="0"/>
        <w:adjustRightInd w:val="0"/>
        <w:ind w:left="4820"/>
        <w:rPr>
          <w:szCs w:val="28"/>
        </w:rPr>
      </w:pPr>
      <w:r w:rsidRPr="00E57747">
        <w:rPr>
          <w:szCs w:val="28"/>
        </w:rPr>
        <w:t>Приложение</w:t>
      </w:r>
      <w:r w:rsidR="005F4324">
        <w:rPr>
          <w:szCs w:val="28"/>
        </w:rPr>
        <w:t xml:space="preserve"> </w:t>
      </w:r>
      <w:r w:rsidRPr="00E57747">
        <w:rPr>
          <w:szCs w:val="28"/>
        </w:rPr>
        <w:t>к постановлению Правительства</w:t>
      </w:r>
      <w:r w:rsidR="005F4324">
        <w:rPr>
          <w:szCs w:val="28"/>
        </w:rPr>
        <w:t xml:space="preserve"> </w:t>
      </w:r>
      <w:r w:rsidRPr="00E57747">
        <w:rPr>
          <w:szCs w:val="28"/>
        </w:rPr>
        <w:t xml:space="preserve">Республики Карелия </w:t>
      </w:r>
    </w:p>
    <w:p w:rsidR="00360AED" w:rsidRPr="00E57747" w:rsidRDefault="00360AED" w:rsidP="005F4324">
      <w:pPr>
        <w:autoSpaceDE w:val="0"/>
        <w:autoSpaceDN w:val="0"/>
        <w:adjustRightInd w:val="0"/>
        <w:ind w:firstLine="4820"/>
        <w:rPr>
          <w:szCs w:val="28"/>
        </w:rPr>
      </w:pPr>
      <w:r w:rsidRPr="00E57747">
        <w:rPr>
          <w:szCs w:val="28"/>
        </w:rPr>
        <w:t>от</w:t>
      </w:r>
      <w:r w:rsidR="00900600">
        <w:t xml:space="preserve"> 13 апреля 2015 года № 122-П</w:t>
      </w:r>
    </w:p>
    <w:p w:rsidR="00360AED" w:rsidRPr="00E57747" w:rsidRDefault="00360AED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F4324" w:rsidRDefault="005F4324" w:rsidP="00360AE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F4324" w:rsidRDefault="005F4324" w:rsidP="00360AE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F4324" w:rsidRDefault="00360AED" w:rsidP="00360AED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7747">
        <w:rPr>
          <w:bCs/>
          <w:szCs w:val="28"/>
        </w:rPr>
        <w:t>Распределение</w:t>
      </w:r>
      <w:r w:rsidRPr="00E57747">
        <w:rPr>
          <w:bCs/>
          <w:szCs w:val="28"/>
        </w:rPr>
        <w:br/>
        <w:t xml:space="preserve"> иных межбюджетных трансфертов бюджетам муниципальных </w:t>
      </w:r>
    </w:p>
    <w:p w:rsidR="005F4324" w:rsidRDefault="00360AED" w:rsidP="00360AED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E57747">
        <w:rPr>
          <w:bCs/>
          <w:szCs w:val="28"/>
        </w:rPr>
        <w:t xml:space="preserve">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«Содействие занятости населения в Республике Карелия» (включающих в себя содействие в трудоустройстве незанятых инвалидов на оборудованные </w:t>
      </w:r>
      <w:proofErr w:type="gramEnd"/>
    </w:p>
    <w:p w:rsidR="00360AED" w:rsidRPr="00E57747" w:rsidRDefault="00360AED" w:rsidP="00360AED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7747">
        <w:rPr>
          <w:bCs/>
          <w:szCs w:val="28"/>
        </w:rPr>
        <w:t>(оснащенные) для них рабочие места</w:t>
      </w:r>
      <w:r w:rsidR="005F4324">
        <w:rPr>
          <w:bCs/>
          <w:szCs w:val="28"/>
        </w:rPr>
        <w:t>)</w:t>
      </w:r>
      <w:r w:rsidRPr="00E57747">
        <w:rPr>
          <w:bCs/>
          <w:szCs w:val="28"/>
        </w:rPr>
        <w:t xml:space="preserve"> в 2015 году</w:t>
      </w:r>
    </w:p>
    <w:p w:rsidR="00360AED" w:rsidRPr="00E57747" w:rsidRDefault="00360AED" w:rsidP="00360AE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60AED" w:rsidRPr="00E57747" w:rsidRDefault="00360AED" w:rsidP="00360AED">
      <w:pPr>
        <w:autoSpaceDE w:val="0"/>
        <w:autoSpaceDN w:val="0"/>
        <w:adjustRightInd w:val="0"/>
        <w:jc w:val="right"/>
        <w:rPr>
          <w:bCs/>
          <w:szCs w:val="28"/>
        </w:rPr>
      </w:pPr>
      <w:r w:rsidRPr="00E57747">
        <w:rPr>
          <w:bCs/>
          <w:szCs w:val="28"/>
        </w:rPr>
        <w:t>(рублей)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22"/>
        <w:gridCol w:w="6502"/>
        <w:gridCol w:w="1947"/>
      </w:tblGrid>
      <w:tr w:rsidR="00360AED" w:rsidRPr="00E57747" w:rsidTr="00360AED">
        <w:tc>
          <w:tcPr>
            <w:tcW w:w="1101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Номер раздела или пункта</w:t>
            </w:r>
          </w:p>
        </w:tc>
        <w:tc>
          <w:tcPr>
            <w:tcW w:w="6520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Муниципальное образование</w:t>
            </w:r>
          </w:p>
        </w:tc>
        <w:tc>
          <w:tcPr>
            <w:tcW w:w="1950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Сумма</w:t>
            </w: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  <w:lang w:val="en-US"/>
              </w:rPr>
              <w:t>I</w:t>
            </w:r>
            <w:r w:rsidRPr="00E57747">
              <w:rPr>
                <w:szCs w:val="28"/>
              </w:rPr>
              <w:t>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7747">
              <w:rPr>
                <w:szCs w:val="28"/>
              </w:rPr>
              <w:t>Городские округа</w:t>
            </w:r>
          </w:p>
        </w:tc>
        <w:tc>
          <w:tcPr>
            <w:tcW w:w="1950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1.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7747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50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508 830,0</w:t>
            </w: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  <w:lang w:val="en-US"/>
              </w:rPr>
              <w:t>II</w:t>
            </w:r>
            <w:r w:rsidRPr="00E57747">
              <w:rPr>
                <w:szCs w:val="28"/>
              </w:rPr>
              <w:t>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7747">
              <w:rPr>
                <w:szCs w:val="28"/>
              </w:rPr>
              <w:t>Муниципальные районы</w:t>
            </w:r>
          </w:p>
        </w:tc>
        <w:tc>
          <w:tcPr>
            <w:tcW w:w="1950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1.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7747">
              <w:rPr>
                <w:szCs w:val="28"/>
              </w:rPr>
              <w:t>Лахденпохский</w:t>
            </w:r>
            <w:proofErr w:type="spellEnd"/>
            <w:r w:rsidRPr="00E57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50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145 380,0</w:t>
            </w: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2.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E57747">
              <w:rPr>
                <w:szCs w:val="28"/>
              </w:rPr>
              <w:t>Питкярантский</w:t>
            </w:r>
            <w:proofErr w:type="spellEnd"/>
            <w:r w:rsidRPr="00E57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50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72 690,0</w:t>
            </w: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3.</w:t>
            </w: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7747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50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145 380,0</w:t>
            </w:r>
          </w:p>
        </w:tc>
      </w:tr>
      <w:tr w:rsidR="00360AED" w:rsidRPr="00E57747" w:rsidTr="00360AED">
        <w:tc>
          <w:tcPr>
            <w:tcW w:w="1101" w:type="dxa"/>
          </w:tcPr>
          <w:p w:rsidR="00360AED" w:rsidRPr="00E57747" w:rsidRDefault="00360AED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:rsidR="00360AED" w:rsidRPr="00E57747" w:rsidRDefault="00E57747" w:rsidP="00E577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7747">
              <w:rPr>
                <w:szCs w:val="28"/>
              </w:rPr>
              <w:t>Итого</w:t>
            </w:r>
          </w:p>
        </w:tc>
        <w:tc>
          <w:tcPr>
            <w:tcW w:w="1950" w:type="dxa"/>
          </w:tcPr>
          <w:p w:rsidR="00360AED" w:rsidRPr="00E57747" w:rsidRDefault="00E57747" w:rsidP="00360A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7747">
              <w:rPr>
                <w:szCs w:val="28"/>
              </w:rPr>
              <w:t>872 280,0</w:t>
            </w:r>
          </w:p>
        </w:tc>
      </w:tr>
    </w:tbl>
    <w:p w:rsidR="00360AED" w:rsidRDefault="00360AED" w:rsidP="00360AE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F4324" w:rsidRDefault="005F4324" w:rsidP="00360AE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57747" w:rsidRPr="00360AED" w:rsidRDefault="00E57747" w:rsidP="00360AED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E57747" w:rsidRPr="00360AED" w:rsidSect="008E3EF7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60AED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4324"/>
    <w:rsid w:val="006055A2"/>
    <w:rsid w:val="00610B10"/>
    <w:rsid w:val="00640893"/>
    <w:rsid w:val="006429B5"/>
    <w:rsid w:val="00653398"/>
    <w:rsid w:val="006E64E6"/>
    <w:rsid w:val="007072B5"/>
    <w:rsid w:val="00726286"/>
    <w:rsid w:val="0073744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3EF7"/>
    <w:rsid w:val="0090060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57747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3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1085-94C2-4698-899C-919E80C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2015-04-13T08:52:00Z</cp:lastPrinted>
  <dcterms:created xsi:type="dcterms:W3CDTF">2015-04-10T06:41:00Z</dcterms:created>
  <dcterms:modified xsi:type="dcterms:W3CDTF">2015-04-14T13:52:00Z</dcterms:modified>
</cp:coreProperties>
</file>