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38" w:rsidRDefault="00290338" w:rsidP="0069604F">
      <w:pPr>
        <w:ind w:left="-142" w:right="140"/>
        <w:rPr>
          <w:sz w:val="16"/>
        </w:rPr>
      </w:pPr>
      <w:r>
        <w:rPr>
          <w:noProof/>
        </w:rPr>
        <w:drawing>
          <wp:anchor distT="0" distB="0" distL="114300" distR="114300" simplePos="0" relativeHeight="251665408" behindDoc="0" locked="0" layoutInCell="1" allowOverlap="1" wp14:anchorId="56E1CB27" wp14:editId="2F3B8B4F">
            <wp:simplePos x="0" y="0"/>
            <wp:positionH relativeFrom="column">
              <wp:posOffset>2393950</wp:posOffset>
            </wp:positionH>
            <wp:positionV relativeFrom="paragraph">
              <wp:align>top</wp:align>
            </wp:positionV>
            <wp:extent cx="788670" cy="1020445"/>
            <wp:effectExtent l="19050" t="0" r="0" b="0"/>
            <wp:wrapSquare wrapText="bothSides"/>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8670" cy="1020445"/>
                    </a:xfrm>
                    <a:prstGeom prst="rect">
                      <a:avLst/>
                    </a:prstGeom>
                    <a:noFill/>
                    <a:ln w="9525">
                      <a:noFill/>
                      <a:miter lim="800000"/>
                      <a:headEnd/>
                      <a:tailEnd/>
                    </a:ln>
                  </pic:spPr>
                </pic:pic>
              </a:graphicData>
            </a:graphic>
          </wp:anchor>
        </w:drawing>
      </w:r>
      <w:r w:rsidR="004B6117">
        <w:rPr>
          <w:sz w:val="16"/>
        </w:rPr>
        <w:br w:type="textWrapping" w:clear="all"/>
      </w:r>
    </w:p>
    <w:p w:rsidR="00290338" w:rsidRDefault="00290338" w:rsidP="0069604F">
      <w:pPr>
        <w:pStyle w:val="3"/>
        <w:pBdr>
          <w:left w:val="none" w:sz="0" w:space="0" w:color="auto"/>
          <w:bottom w:val="none" w:sz="0" w:space="0" w:color="auto"/>
          <w:right w:val="none" w:sz="0" w:space="0" w:color="auto"/>
        </w:pBdr>
        <w:spacing w:before="120"/>
        <w:ind w:left="-142" w:right="140"/>
      </w:pPr>
      <w:r>
        <w:rPr>
          <w:sz w:val="32"/>
        </w:rPr>
        <w:t xml:space="preserve">Российская Федерация </w:t>
      </w:r>
    </w:p>
    <w:p w:rsidR="00290338" w:rsidRDefault="00290338" w:rsidP="0069604F">
      <w:pPr>
        <w:pStyle w:val="4"/>
        <w:pBdr>
          <w:left w:val="none" w:sz="0" w:space="0" w:color="auto"/>
          <w:bottom w:val="none" w:sz="0" w:space="0" w:color="auto"/>
          <w:right w:val="none" w:sz="0" w:space="0" w:color="auto"/>
        </w:pBdr>
        <w:spacing w:before="120"/>
        <w:ind w:left="-142" w:right="140"/>
        <w:rPr>
          <w:sz w:val="28"/>
        </w:rPr>
      </w:pPr>
      <w:r>
        <w:t xml:space="preserve">Республика Карелия    </w:t>
      </w:r>
    </w:p>
    <w:p w:rsidR="00290338" w:rsidRDefault="00290338" w:rsidP="0069604F">
      <w:pPr>
        <w:pStyle w:val="1"/>
        <w:pBdr>
          <w:left w:val="none" w:sz="0" w:space="0" w:color="auto"/>
          <w:bottom w:val="none" w:sz="0" w:space="0" w:color="auto"/>
          <w:right w:val="none" w:sz="0" w:space="0" w:color="auto"/>
        </w:pBdr>
        <w:spacing w:before="360"/>
        <w:ind w:left="-142" w:right="140"/>
        <w:rPr>
          <w:b w:val="0"/>
          <w:sz w:val="44"/>
        </w:rPr>
      </w:pPr>
      <w:r>
        <w:rPr>
          <w:b w:val="0"/>
          <w:noProof/>
          <w:sz w:val="44"/>
        </w:rPr>
        <w:t>РАСПОРЯЖЕНИЕ</w:t>
      </w:r>
    </w:p>
    <w:p w:rsidR="00290338" w:rsidRDefault="00290338" w:rsidP="0069604F">
      <w:pPr>
        <w:pStyle w:val="2"/>
        <w:pBdr>
          <w:left w:val="none" w:sz="0" w:space="0" w:color="auto"/>
          <w:bottom w:val="none" w:sz="0" w:space="0" w:color="auto"/>
          <w:right w:val="none" w:sz="0" w:space="0" w:color="auto"/>
        </w:pBdr>
        <w:spacing w:before="240"/>
        <w:ind w:left="-142" w:right="140"/>
        <w:rPr>
          <w:spacing w:val="60"/>
        </w:rPr>
      </w:pPr>
      <w:r>
        <w:rPr>
          <w:spacing w:val="60"/>
        </w:rPr>
        <w:t>ГЛАВЫ РЕСПУБЛИКИ КАРЕЛИЯ</w:t>
      </w:r>
    </w:p>
    <w:p w:rsidR="0097384D" w:rsidRDefault="0097384D" w:rsidP="0069604F">
      <w:pPr>
        <w:ind w:left="-142" w:right="140"/>
        <w:jc w:val="center"/>
        <w:rPr>
          <w:b/>
          <w:sz w:val="28"/>
          <w:szCs w:val="28"/>
        </w:rPr>
      </w:pPr>
    </w:p>
    <w:p w:rsidR="00AD7F24" w:rsidRDefault="00AD7F24" w:rsidP="00AD7F24">
      <w:pPr>
        <w:widowControl w:val="0"/>
        <w:autoSpaceDE w:val="0"/>
        <w:autoSpaceDN w:val="0"/>
        <w:adjustRightInd w:val="0"/>
        <w:ind w:firstLine="540"/>
        <w:jc w:val="both"/>
      </w:pPr>
    </w:p>
    <w:p w:rsidR="00BE60D8" w:rsidRDefault="00BE60D8" w:rsidP="00BE60D8">
      <w:pPr>
        <w:ind w:firstLine="709"/>
        <w:jc w:val="both"/>
        <w:rPr>
          <w:sz w:val="28"/>
          <w:szCs w:val="28"/>
        </w:rPr>
      </w:pPr>
      <w:proofErr w:type="gramStart"/>
      <w:r>
        <w:rPr>
          <w:sz w:val="28"/>
          <w:szCs w:val="28"/>
        </w:rPr>
        <w:t xml:space="preserve">В целях реализации Указа Главы Республики Карелия от 2 июня </w:t>
      </w:r>
      <w:r>
        <w:rPr>
          <w:sz w:val="28"/>
          <w:szCs w:val="28"/>
        </w:rPr>
        <w:br/>
        <w:t>2003 года № 96 «О премии «</w:t>
      </w:r>
      <w:proofErr w:type="spellStart"/>
      <w:r>
        <w:rPr>
          <w:sz w:val="28"/>
          <w:szCs w:val="28"/>
        </w:rPr>
        <w:t>Сампо</w:t>
      </w:r>
      <w:proofErr w:type="spellEnd"/>
      <w:r>
        <w:rPr>
          <w:sz w:val="28"/>
          <w:szCs w:val="28"/>
        </w:rPr>
        <w:t>» Главы Республики Карелия деятелям литературы и искусства за достижения в области профессионального мастерства» утвердить прилагаемый</w:t>
      </w:r>
      <w:r w:rsidRPr="00BE60D8">
        <w:rPr>
          <w:sz w:val="28"/>
          <w:szCs w:val="28"/>
        </w:rPr>
        <w:t xml:space="preserve"> </w:t>
      </w:r>
      <w:r>
        <w:rPr>
          <w:sz w:val="28"/>
          <w:szCs w:val="28"/>
        </w:rPr>
        <w:t>п</w:t>
      </w:r>
      <w:r w:rsidRPr="00BE60D8">
        <w:rPr>
          <w:sz w:val="28"/>
          <w:szCs w:val="28"/>
        </w:rPr>
        <w:t>еречень</w:t>
      </w:r>
      <w:r>
        <w:rPr>
          <w:sz w:val="28"/>
          <w:szCs w:val="28"/>
        </w:rPr>
        <w:t xml:space="preserve"> </w:t>
      </w:r>
      <w:r w:rsidRPr="00BE60D8">
        <w:rPr>
          <w:sz w:val="28"/>
          <w:szCs w:val="28"/>
        </w:rPr>
        <w:t xml:space="preserve">экспертов и организаций, привлекаемых </w:t>
      </w:r>
      <w:r>
        <w:rPr>
          <w:sz w:val="28"/>
          <w:szCs w:val="28"/>
        </w:rPr>
        <w:t xml:space="preserve">в 2015 году </w:t>
      </w:r>
      <w:r w:rsidRPr="00BE60D8">
        <w:rPr>
          <w:sz w:val="28"/>
          <w:szCs w:val="28"/>
        </w:rPr>
        <w:t xml:space="preserve">для проведения независимой экспертизы </w:t>
      </w:r>
      <w:r>
        <w:rPr>
          <w:sz w:val="28"/>
          <w:szCs w:val="28"/>
        </w:rPr>
        <w:t>документации по кандидатурам</w:t>
      </w:r>
      <w:r w:rsidRPr="00BE60D8">
        <w:rPr>
          <w:sz w:val="28"/>
          <w:szCs w:val="28"/>
        </w:rPr>
        <w:t xml:space="preserve"> соискателей премий </w:t>
      </w:r>
      <w:r>
        <w:rPr>
          <w:sz w:val="28"/>
          <w:szCs w:val="28"/>
        </w:rPr>
        <w:t>«</w:t>
      </w:r>
      <w:proofErr w:type="spellStart"/>
      <w:r>
        <w:rPr>
          <w:sz w:val="28"/>
          <w:szCs w:val="28"/>
        </w:rPr>
        <w:t>Сампо</w:t>
      </w:r>
      <w:proofErr w:type="spellEnd"/>
      <w:r>
        <w:rPr>
          <w:sz w:val="28"/>
          <w:szCs w:val="28"/>
        </w:rPr>
        <w:t>»</w:t>
      </w:r>
      <w:r w:rsidRPr="00BE60D8">
        <w:rPr>
          <w:sz w:val="28"/>
          <w:szCs w:val="28"/>
        </w:rPr>
        <w:t xml:space="preserve"> </w:t>
      </w:r>
      <w:r>
        <w:rPr>
          <w:sz w:val="28"/>
          <w:szCs w:val="28"/>
        </w:rPr>
        <w:t>Главы Республики Карелия деятелям литературы и искусства за достижения в области</w:t>
      </w:r>
      <w:proofErr w:type="gramEnd"/>
      <w:r>
        <w:rPr>
          <w:sz w:val="28"/>
          <w:szCs w:val="28"/>
        </w:rPr>
        <w:t xml:space="preserve"> профессионального мастерства.</w:t>
      </w:r>
    </w:p>
    <w:p w:rsidR="00AD7F24" w:rsidRDefault="00AD7F24" w:rsidP="00AD7F24">
      <w:pPr>
        <w:widowControl w:val="0"/>
        <w:autoSpaceDE w:val="0"/>
        <w:autoSpaceDN w:val="0"/>
        <w:adjustRightInd w:val="0"/>
        <w:ind w:firstLine="540"/>
        <w:jc w:val="both"/>
        <w:rPr>
          <w:sz w:val="28"/>
          <w:szCs w:val="28"/>
        </w:rPr>
      </w:pPr>
    </w:p>
    <w:p w:rsidR="00BE60D8" w:rsidRDefault="00BE60D8" w:rsidP="00AD7F24">
      <w:pPr>
        <w:widowControl w:val="0"/>
        <w:autoSpaceDE w:val="0"/>
        <w:autoSpaceDN w:val="0"/>
        <w:adjustRightInd w:val="0"/>
        <w:ind w:firstLine="540"/>
        <w:jc w:val="both"/>
        <w:rPr>
          <w:sz w:val="28"/>
          <w:szCs w:val="28"/>
        </w:rPr>
      </w:pPr>
    </w:p>
    <w:p w:rsidR="000B7E5F" w:rsidRDefault="00903977" w:rsidP="009036EF">
      <w:pPr>
        <w:ind w:right="140"/>
        <w:rPr>
          <w:sz w:val="28"/>
          <w:szCs w:val="28"/>
        </w:rPr>
      </w:pPr>
      <w:r>
        <w:rPr>
          <w:sz w:val="28"/>
          <w:szCs w:val="28"/>
        </w:rPr>
        <w:t xml:space="preserve">            </w:t>
      </w:r>
      <w:r w:rsidR="000B7E5F">
        <w:rPr>
          <w:sz w:val="28"/>
          <w:szCs w:val="28"/>
        </w:rPr>
        <w:t>Глав</w:t>
      </w:r>
      <w:r>
        <w:rPr>
          <w:sz w:val="28"/>
          <w:szCs w:val="28"/>
        </w:rPr>
        <w:t>а</w:t>
      </w:r>
      <w:r w:rsidR="000B7E5F">
        <w:rPr>
          <w:sz w:val="28"/>
          <w:szCs w:val="28"/>
        </w:rPr>
        <w:t xml:space="preserve"> </w:t>
      </w:r>
    </w:p>
    <w:p w:rsidR="0061123F" w:rsidRPr="009871FC" w:rsidRDefault="000B7E5F" w:rsidP="009036EF">
      <w:pPr>
        <w:ind w:right="140"/>
      </w:pPr>
      <w:r>
        <w:rPr>
          <w:sz w:val="28"/>
          <w:szCs w:val="28"/>
        </w:rPr>
        <w:t xml:space="preserve">Республики  Карелия                                  </w:t>
      </w:r>
      <w:r w:rsidR="0069604F">
        <w:rPr>
          <w:sz w:val="28"/>
          <w:szCs w:val="28"/>
        </w:rPr>
        <w:t xml:space="preserve"> </w:t>
      </w:r>
      <w:r>
        <w:rPr>
          <w:sz w:val="28"/>
          <w:szCs w:val="28"/>
        </w:rPr>
        <w:t xml:space="preserve">                          А.П. </w:t>
      </w:r>
      <w:proofErr w:type="spellStart"/>
      <w:r>
        <w:rPr>
          <w:sz w:val="28"/>
          <w:szCs w:val="28"/>
        </w:rPr>
        <w:t>Худилайнен</w:t>
      </w:r>
      <w:proofErr w:type="spellEnd"/>
    </w:p>
    <w:p w:rsidR="00290338" w:rsidRDefault="00290338" w:rsidP="009036EF">
      <w:pPr>
        <w:tabs>
          <w:tab w:val="left" w:pos="6804"/>
        </w:tabs>
        <w:spacing w:before="840"/>
        <w:ind w:right="140"/>
        <w:jc w:val="both"/>
        <w:rPr>
          <w:sz w:val="28"/>
        </w:rPr>
      </w:pPr>
      <w:r>
        <w:rPr>
          <w:sz w:val="28"/>
        </w:rPr>
        <w:t>г. Петрозаводск</w:t>
      </w:r>
    </w:p>
    <w:p w:rsidR="00290338" w:rsidRDefault="00390A52" w:rsidP="009036EF">
      <w:pPr>
        <w:tabs>
          <w:tab w:val="left" w:pos="6804"/>
        </w:tabs>
        <w:ind w:right="140"/>
        <w:jc w:val="both"/>
        <w:rPr>
          <w:sz w:val="28"/>
        </w:rPr>
      </w:pPr>
      <w:r>
        <w:rPr>
          <w:sz w:val="28"/>
        </w:rPr>
        <w:t>26</w:t>
      </w:r>
      <w:r w:rsidR="00E9242C">
        <w:rPr>
          <w:sz w:val="28"/>
        </w:rPr>
        <w:t xml:space="preserve"> </w:t>
      </w:r>
      <w:r w:rsidR="0090557B">
        <w:rPr>
          <w:sz w:val="28"/>
        </w:rPr>
        <w:t xml:space="preserve">мая </w:t>
      </w:r>
      <w:r w:rsidR="009E222C">
        <w:rPr>
          <w:sz w:val="28"/>
        </w:rPr>
        <w:t xml:space="preserve"> </w:t>
      </w:r>
      <w:r w:rsidR="00290338">
        <w:rPr>
          <w:sz w:val="28"/>
        </w:rPr>
        <w:t>201</w:t>
      </w:r>
      <w:r w:rsidR="003F627C">
        <w:rPr>
          <w:sz w:val="28"/>
        </w:rPr>
        <w:t>5</w:t>
      </w:r>
      <w:r w:rsidR="00290338">
        <w:rPr>
          <w:sz w:val="28"/>
        </w:rPr>
        <w:t xml:space="preserve"> года </w:t>
      </w:r>
    </w:p>
    <w:p w:rsidR="00B94659" w:rsidRDefault="00290338" w:rsidP="00390A52">
      <w:pPr>
        <w:tabs>
          <w:tab w:val="left" w:pos="6804"/>
        </w:tabs>
        <w:ind w:right="140"/>
        <w:rPr>
          <w:sz w:val="28"/>
        </w:rPr>
        <w:sectPr w:rsidR="00B94659" w:rsidSect="00512796">
          <w:headerReference w:type="even" r:id="rId9"/>
          <w:headerReference w:type="default" r:id="rId10"/>
          <w:footerReference w:type="even" r:id="rId11"/>
          <w:footerReference w:type="default" r:id="rId12"/>
          <w:headerReference w:type="first" r:id="rId13"/>
          <w:pgSz w:w="11906" w:h="16838" w:code="9"/>
          <w:pgMar w:top="567" w:right="1134" w:bottom="1134" w:left="1701" w:header="709" w:footer="709" w:gutter="0"/>
          <w:cols w:space="708"/>
          <w:titlePg/>
          <w:docGrid w:linePitch="360"/>
        </w:sectPr>
      </w:pPr>
      <w:r>
        <w:rPr>
          <w:sz w:val="28"/>
        </w:rPr>
        <w:t xml:space="preserve">№ </w:t>
      </w:r>
      <w:r w:rsidR="00390A52">
        <w:rPr>
          <w:sz w:val="28"/>
        </w:rPr>
        <w:t>173-р</w:t>
      </w:r>
    </w:p>
    <w:p w:rsidR="00BE60D8" w:rsidRPr="00BE60D8" w:rsidRDefault="00BE60D8" w:rsidP="00BE60D8">
      <w:pPr>
        <w:ind w:firstLine="4962"/>
        <w:rPr>
          <w:sz w:val="28"/>
          <w:szCs w:val="28"/>
        </w:rPr>
      </w:pPr>
      <w:proofErr w:type="gramStart"/>
      <w:r w:rsidRPr="00BE60D8">
        <w:rPr>
          <w:sz w:val="28"/>
          <w:szCs w:val="28"/>
        </w:rPr>
        <w:lastRenderedPageBreak/>
        <w:t>Утвержден</w:t>
      </w:r>
      <w:proofErr w:type="gramEnd"/>
      <w:r w:rsidRPr="00BE60D8">
        <w:rPr>
          <w:sz w:val="28"/>
          <w:szCs w:val="28"/>
        </w:rPr>
        <w:t xml:space="preserve"> распоряжением </w:t>
      </w:r>
    </w:p>
    <w:p w:rsidR="00BE60D8" w:rsidRPr="00BE60D8" w:rsidRDefault="00BE60D8" w:rsidP="00BE60D8">
      <w:pPr>
        <w:ind w:firstLine="4962"/>
        <w:rPr>
          <w:sz w:val="28"/>
          <w:szCs w:val="28"/>
        </w:rPr>
      </w:pPr>
      <w:r w:rsidRPr="00BE60D8">
        <w:rPr>
          <w:sz w:val="28"/>
          <w:szCs w:val="28"/>
        </w:rPr>
        <w:t>Главы Республики Карелия</w:t>
      </w:r>
    </w:p>
    <w:p w:rsidR="00BE60D8" w:rsidRPr="00BE60D8" w:rsidRDefault="00BE60D8" w:rsidP="00BE60D8">
      <w:pPr>
        <w:ind w:firstLine="4962"/>
        <w:rPr>
          <w:sz w:val="28"/>
          <w:szCs w:val="28"/>
        </w:rPr>
      </w:pPr>
      <w:r w:rsidRPr="00BE60D8">
        <w:rPr>
          <w:sz w:val="28"/>
          <w:szCs w:val="28"/>
        </w:rPr>
        <w:t xml:space="preserve">от </w:t>
      </w:r>
      <w:r w:rsidR="00390A52">
        <w:rPr>
          <w:sz w:val="28"/>
          <w:szCs w:val="28"/>
        </w:rPr>
        <w:t>26 мая 2015 года № 173-р</w:t>
      </w:r>
      <w:bookmarkStart w:id="0" w:name="_GoBack"/>
      <w:bookmarkEnd w:id="0"/>
    </w:p>
    <w:p w:rsidR="00B94659" w:rsidRDefault="00B94659" w:rsidP="00BE60D8">
      <w:pPr>
        <w:jc w:val="center"/>
        <w:rPr>
          <w:sz w:val="28"/>
          <w:szCs w:val="28"/>
        </w:rPr>
      </w:pPr>
    </w:p>
    <w:p w:rsidR="00BE60D8" w:rsidRPr="00BE60D8" w:rsidRDefault="00BE60D8" w:rsidP="00BE60D8">
      <w:pPr>
        <w:jc w:val="center"/>
        <w:rPr>
          <w:sz w:val="28"/>
          <w:szCs w:val="28"/>
        </w:rPr>
      </w:pPr>
      <w:r w:rsidRPr="00BE60D8">
        <w:rPr>
          <w:sz w:val="28"/>
          <w:szCs w:val="28"/>
        </w:rPr>
        <w:t>Перечень</w:t>
      </w:r>
    </w:p>
    <w:p w:rsidR="00BE60D8" w:rsidRDefault="00BE60D8" w:rsidP="00BE60D8">
      <w:pPr>
        <w:jc w:val="center"/>
        <w:rPr>
          <w:sz w:val="28"/>
          <w:szCs w:val="28"/>
        </w:rPr>
      </w:pPr>
      <w:r w:rsidRPr="00BE60D8">
        <w:rPr>
          <w:sz w:val="28"/>
          <w:szCs w:val="28"/>
        </w:rPr>
        <w:t xml:space="preserve">экспертов и организаций, привлекаемых </w:t>
      </w:r>
      <w:r>
        <w:rPr>
          <w:sz w:val="28"/>
          <w:szCs w:val="28"/>
        </w:rPr>
        <w:t xml:space="preserve">в 2015 году </w:t>
      </w:r>
      <w:r w:rsidRPr="00BE60D8">
        <w:rPr>
          <w:sz w:val="28"/>
          <w:szCs w:val="28"/>
        </w:rPr>
        <w:t xml:space="preserve">для проведения независимой экспертизы </w:t>
      </w:r>
      <w:r>
        <w:rPr>
          <w:sz w:val="28"/>
          <w:szCs w:val="28"/>
        </w:rPr>
        <w:t>документации по кандидатурам</w:t>
      </w:r>
      <w:r w:rsidRPr="00BE60D8">
        <w:rPr>
          <w:sz w:val="28"/>
          <w:szCs w:val="28"/>
        </w:rPr>
        <w:t xml:space="preserve"> соискателей премий </w:t>
      </w:r>
      <w:r>
        <w:rPr>
          <w:sz w:val="28"/>
          <w:szCs w:val="28"/>
        </w:rPr>
        <w:t>«</w:t>
      </w:r>
      <w:proofErr w:type="spellStart"/>
      <w:r>
        <w:rPr>
          <w:sz w:val="28"/>
          <w:szCs w:val="28"/>
        </w:rPr>
        <w:t>Сампо</w:t>
      </w:r>
      <w:proofErr w:type="spellEnd"/>
      <w:r>
        <w:rPr>
          <w:sz w:val="28"/>
          <w:szCs w:val="28"/>
        </w:rPr>
        <w:t>»</w:t>
      </w:r>
      <w:r w:rsidRPr="00BE60D8">
        <w:rPr>
          <w:sz w:val="28"/>
          <w:szCs w:val="28"/>
        </w:rPr>
        <w:t xml:space="preserve"> </w:t>
      </w:r>
      <w:r>
        <w:rPr>
          <w:sz w:val="28"/>
          <w:szCs w:val="28"/>
        </w:rPr>
        <w:t>Главы Республики Карелия деятелям литературы и искусства за достижения в области профессионального мастерства</w:t>
      </w:r>
    </w:p>
    <w:p w:rsidR="00BE60D8" w:rsidRPr="00BE60D8" w:rsidRDefault="00BE60D8" w:rsidP="00BE60D8">
      <w:pPr>
        <w:jc w:val="center"/>
        <w:rPr>
          <w:sz w:val="28"/>
          <w:szCs w:val="28"/>
        </w:rPr>
      </w:pPr>
    </w:p>
    <w:tbl>
      <w:tblPr>
        <w:tblStyle w:val="a7"/>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6769"/>
      </w:tblGrid>
      <w:tr w:rsidR="00ED2FAB" w:rsidRPr="00BE60D8" w:rsidTr="00ED2FAB">
        <w:tc>
          <w:tcPr>
            <w:tcW w:w="2518" w:type="dxa"/>
          </w:tcPr>
          <w:p w:rsidR="00ED2FAB" w:rsidRPr="00BE60D8" w:rsidRDefault="00ED2FAB" w:rsidP="00E11C07">
            <w:pPr>
              <w:rPr>
                <w:sz w:val="28"/>
                <w:szCs w:val="28"/>
              </w:rPr>
            </w:pPr>
            <w:proofErr w:type="spellStart"/>
            <w:r w:rsidRPr="00BE60D8">
              <w:rPr>
                <w:sz w:val="28"/>
                <w:szCs w:val="28"/>
              </w:rPr>
              <w:t>Бермус</w:t>
            </w:r>
            <w:proofErr w:type="spellEnd"/>
            <w:r w:rsidRPr="00BE60D8">
              <w:rPr>
                <w:sz w:val="28"/>
                <w:szCs w:val="28"/>
              </w:rPr>
              <w:t xml:space="preserve"> Е.В.</w:t>
            </w:r>
          </w:p>
        </w:tc>
        <w:tc>
          <w:tcPr>
            <w:tcW w:w="6769" w:type="dxa"/>
          </w:tcPr>
          <w:p w:rsidR="00ED2FAB" w:rsidRPr="00BE60D8" w:rsidRDefault="00ED2FAB" w:rsidP="009810FE">
            <w:pPr>
              <w:spacing w:after="120"/>
              <w:jc w:val="both"/>
              <w:rPr>
                <w:sz w:val="28"/>
                <w:szCs w:val="28"/>
              </w:rPr>
            </w:pPr>
            <w:r w:rsidRPr="00BE60D8">
              <w:rPr>
                <w:sz w:val="28"/>
                <w:szCs w:val="28"/>
              </w:rPr>
              <w:t xml:space="preserve"> - редактор отдела прозы автономного учреждения Республики Карелия «Редакция журнала «Север»</w:t>
            </w:r>
            <w:r w:rsidR="00E200E0">
              <w:rPr>
                <w:sz w:val="28"/>
                <w:szCs w:val="28"/>
              </w:rPr>
              <w:t>, кандидат филологических наук</w:t>
            </w:r>
          </w:p>
        </w:tc>
      </w:tr>
      <w:tr w:rsidR="00ED2FAB" w:rsidRPr="00BE60D8" w:rsidTr="00ED2FAB">
        <w:tc>
          <w:tcPr>
            <w:tcW w:w="2518" w:type="dxa"/>
          </w:tcPr>
          <w:p w:rsidR="00ED2FAB" w:rsidRPr="00BE60D8" w:rsidRDefault="00EB6BAB">
            <w:pPr>
              <w:rPr>
                <w:sz w:val="28"/>
                <w:szCs w:val="28"/>
              </w:rPr>
            </w:pPr>
            <w:proofErr w:type="spellStart"/>
            <w:r>
              <w:rPr>
                <w:sz w:val="28"/>
                <w:szCs w:val="28"/>
              </w:rPr>
              <w:t>Гольденберг</w:t>
            </w:r>
            <w:proofErr w:type="spellEnd"/>
            <w:r>
              <w:rPr>
                <w:sz w:val="28"/>
                <w:szCs w:val="28"/>
              </w:rPr>
              <w:t xml:space="preserve"> М.Л.</w:t>
            </w:r>
          </w:p>
        </w:tc>
        <w:tc>
          <w:tcPr>
            <w:tcW w:w="6769" w:type="dxa"/>
          </w:tcPr>
          <w:p w:rsidR="00ED2FAB" w:rsidRPr="00BE60D8" w:rsidRDefault="00EB6BAB">
            <w:pPr>
              <w:spacing w:after="120"/>
              <w:jc w:val="both"/>
              <w:rPr>
                <w:sz w:val="28"/>
                <w:szCs w:val="28"/>
              </w:rPr>
            </w:pPr>
            <w:r>
              <w:rPr>
                <w:sz w:val="28"/>
                <w:szCs w:val="28"/>
              </w:rPr>
              <w:t>- директор бюджетного учреждения «Национальный музей Республики Карелия</w:t>
            </w:r>
            <w:r w:rsidR="00897DC6">
              <w:rPr>
                <w:sz w:val="28"/>
                <w:szCs w:val="28"/>
              </w:rPr>
              <w:t>»</w:t>
            </w:r>
            <w:r>
              <w:rPr>
                <w:sz w:val="28"/>
                <w:szCs w:val="28"/>
              </w:rPr>
              <w:t xml:space="preserve">, заслуженный работник образования Республики Карелия  </w:t>
            </w:r>
          </w:p>
        </w:tc>
      </w:tr>
      <w:tr w:rsidR="00ED2FAB" w:rsidRPr="00BE60D8" w:rsidTr="00ED2FAB">
        <w:tc>
          <w:tcPr>
            <w:tcW w:w="2518" w:type="dxa"/>
            <w:hideMark/>
          </w:tcPr>
          <w:p w:rsidR="00ED2FAB" w:rsidRPr="00BE60D8" w:rsidRDefault="00EB6BAB">
            <w:pPr>
              <w:rPr>
                <w:sz w:val="28"/>
                <w:szCs w:val="28"/>
              </w:rPr>
            </w:pPr>
            <w:r>
              <w:rPr>
                <w:sz w:val="28"/>
                <w:szCs w:val="28"/>
              </w:rPr>
              <w:t>Гриневич А.Е.</w:t>
            </w:r>
          </w:p>
        </w:tc>
        <w:tc>
          <w:tcPr>
            <w:tcW w:w="6769" w:type="dxa"/>
            <w:hideMark/>
          </w:tcPr>
          <w:p w:rsidR="00ED2FAB" w:rsidRPr="00BE60D8" w:rsidRDefault="00ED2FAB" w:rsidP="00EB6BAB">
            <w:pPr>
              <w:spacing w:after="120"/>
              <w:jc w:val="both"/>
              <w:rPr>
                <w:sz w:val="28"/>
                <w:szCs w:val="28"/>
              </w:rPr>
            </w:pPr>
            <w:r w:rsidRPr="00BE60D8">
              <w:rPr>
                <w:sz w:val="28"/>
                <w:szCs w:val="28"/>
              </w:rPr>
              <w:t xml:space="preserve">- </w:t>
            </w:r>
            <w:r w:rsidR="00EB6BAB">
              <w:rPr>
                <w:sz w:val="28"/>
                <w:szCs w:val="28"/>
              </w:rPr>
              <w:t xml:space="preserve">культурный обозреватель, заместитель редактора газеты «Карелия. Мой Петрозаводск» автономного учреждения Республики Карелия «Информационное агентство «Республика Карелия» </w:t>
            </w:r>
            <w:r w:rsidRPr="00BE60D8">
              <w:rPr>
                <w:sz w:val="28"/>
                <w:szCs w:val="28"/>
              </w:rPr>
              <w:t>(по согласованию)</w:t>
            </w:r>
          </w:p>
        </w:tc>
      </w:tr>
      <w:tr w:rsidR="00ED2FAB" w:rsidRPr="00BE60D8" w:rsidTr="00EB6BAB">
        <w:tc>
          <w:tcPr>
            <w:tcW w:w="2518" w:type="dxa"/>
          </w:tcPr>
          <w:p w:rsidR="00ED2FAB" w:rsidRPr="00BE60D8" w:rsidRDefault="00897DC6">
            <w:pPr>
              <w:rPr>
                <w:sz w:val="28"/>
                <w:szCs w:val="28"/>
              </w:rPr>
            </w:pPr>
            <w:proofErr w:type="spellStart"/>
            <w:r>
              <w:rPr>
                <w:sz w:val="28"/>
                <w:szCs w:val="28"/>
              </w:rPr>
              <w:t>Гродницкая</w:t>
            </w:r>
            <w:proofErr w:type="spellEnd"/>
            <w:r>
              <w:rPr>
                <w:sz w:val="28"/>
                <w:szCs w:val="28"/>
              </w:rPr>
              <w:t xml:space="preserve"> Н.Ю.</w:t>
            </w:r>
          </w:p>
        </w:tc>
        <w:tc>
          <w:tcPr>
            <w:tcW w:w="6769" w:type="dxa"/>
          </w:tcPr>
          <w:p w:rsidR="00ED2FAB" w:rsidRPr="00BE60D8" w:rsidRDefault="002F18CF">
            <w:pPr>
              <w:spacing w:after="120"/>
              <w:jc w:val="both"/>
              <w:rPr>
                <w:sz w:val="28"/>
                <w:szCs w:val="28"/>
              </w:rPr>
            </w:pPr>
            <w:r>
              <w:rPr>
                <w:sz w:val="28"/>
                <w:szCs w:val="28"/>
              </w:rPr>
              <w:t>- доцент кафедры истории музыки</w:t>
            </w:r>
            <w:r w:rsidR="00897DC6">
              <w:rPr>
                <w:sz w:val="28"/>
                <w:szCs w:val="28"/>
              </w:rPr>
              <w:t xml:space="preserve"> федерального государственного бюджетного образовательного уч</w:t>
            </w:r>
            <w:r>
              <w:rPr>
                <w:sz w:val="28"/>
                <w:szCs w:val="28"/>
              </w:rPr>
              <w:t xml:space="preserve">реждения высшего образования «Петрозаводская государственная консерватория имени А.К. </w:t>
            </w:r>
            <w:proofErr w:type="spellStart"/>
            <w:proofErr w:type="gramStart"/>
            <w:r>
              <w:rPr>
                <w:sz w:val="28"/>
                <w:szCs w:val="28"/>
              </w:rPr>
              <w:t>Гла</w:t>
            </w:r>
            <w:r w:rsidR="00B94659">
              <w:rPr>
                <w:sz w:val="28"/>
                <w:szCs w:val="28"/>
              </w:rPr>
              <w:t>-</w:t>
            </w:r>
            <w:r>
              <w:rPr>
                <w:sz w:val="28"/>
                <w:szCs w:val="28"/>
              </w:rPr>
              <w:t>зунова</w:t>
            </w:r>
            <w:proofErr w:type="spellEnd"/>
            <w:proofErr w:type="gramEnd"/>
            <w:r>
              <w:rPr>
                <w:sz w:val="28"/>
                <w:szCs w:val="28"/>
              </w:rPr>
              <w:t xml:space="preserve">», член Общественной организации Союз композиторов Карелии, заслуженный деятель искусств Республики Карелия </w:t>
            </w:r>
            <w:r w:rsidR="00E200E0">
              <w:rPr>
                <w:sz w:val="28"/>
                <w:szCs w:val="28"/>
              </w:rPr>
              <w:t>(по согласованию)</w:t>
            </w:r>
          </w:p>
        </w:tc>
      </w:tr>
      <w:tr w:rsidR="002F18CF" w:rsidRPr="00BE60D8" w:rsidTr="00EB6BAB">
        <w:tc>
          <w:tcPr>
            <w:tcW w:w="2518" w:type="dxa"/>
          </w:tcPr>
          <w:p w:rsidR="002F18CF" w:rsidRDefault="002F18CF">
            <w:pPr>
              <w:rPr>
                <w:sz w:val="28"/>
                <w:szCs w:val="28"/>
              </w:rPr>
            </w:pPr>
            <w:r>
              <w:rPr>
                <w:sz w:val="28"/>
                <w:szCs w:val="28"/>
              </w:rPr>
              <w:t>Капуста Л.И.</w:t>
            </w:r>
          </w:p>
        </w:tc>
        <w:tc>
          <w:tcPr>
            <w:tcW w:w="6769" w:type="dxa"/>
          </w:tcPr>
          <w:p w:rsidR="002F18CF" w:rsidRDefault="002F18CF" w:rsidP="00E200E0">
            <w:pPr>
              <w:spacing w:after="120"/>
              <w:jc w:val="both"/>
              <w:rPr>
                <w:sz w:val="28"/>
                <w:szCs w:val="28"/>
              </w:rPr>
            </w:pPr>
            <w:r>
              <w:rPr>
                <w:sz w:val="28"/>
                <w:szCs w:val="28"/>
              </w:rPr>
              <w:t xml:space="preserve">- искусствовед, хранитель фондов бюджетного учреждения «Национальный музей Республики Карелия», эксперт в области народного и декоративно-прикладного искусства, заслуженный работник </w:t>
            </w:r>
            <w:r w:rsidR="00E200E0">
              <w:rPr>
                <w:sz w:val="28"/>
                <w:szCs w:val="28"/>
              </w:rPr>
              <w:t>культуры</w:t>
            </w:r>
            <w:r>
              <w:rPr>
                <w:sz w:val="28"/>
                <w:szCs w:val="28"/>
              </w:rPr>
              <w:t xml:space="preserve"> Республики Карелия  </w:t>
            </w:r>
          </w:p>
        </w:tc>
      </w:tr>
      <w:tr w:rsidR="002F18CF" w:rsidRPr="00BE60D8" w:rsidTr="00EB6BAB">
        <w:tc>
          <w:tcPr>
            <w:tcW w:w="2518" w:type="dxa"/>
          </w:tcPr>
          <w:p w:rsidR="002F18CF" w:rsidRDefault="002F18CF">
            <w:pPr>
              <w:rPr>
                <w:sz w:val="28"/>
                <w:szCs w:val="28"/>
              </w:rPr>
            </w:pPr>
            <w:r>
              <w:rPr>
                <w:sz w:val="28"/>
                <w:szCs w:val="28"/>
              </w:rPr>
              <w:t>Крылова Н.С.</w:t>
            </w:r>
          </w:p>
        </w:tc>
        <w:tc>
          <w:tcPr>
            <w:tcW w:w="6769" w:type="dxa"/>
          </w:tcPr>
          <w:p w:rsidR="002F18CF" w:rsidRDefault="002F18CF">
            <w:pPr>
              <w:spacing w:after="120"/>
              <w:jc w:val="both"/>
              <w:rPr>
                <w:sz w:val="28"/>
                <w:szCs w:val="28"/>
              </w:rPr>
            </w:pPr>
            <w:r>
              <w:rPr>
                <w:sz w:val="28"/>
                <w:szCs w:val="28"/>
              </w:rPr>
              <w:t xml:space="preserve">- театровед, театральный критик, специалист по связям с общественностью бюджетного учреждения «Театр кукол Республики Карелия» </w:t>
            </w:r>
          </w:p>
        </w:tc>
      </w:tr>
      <w:tr w:rsidR="002F18CF" w:rsidRPr="00BE60D8" w:rsidTr="00EB6BAB">
        <w:tc>
          <w:tcPr>
            <w:tcW w:w="2518" w:type="dxa"/>
          </w:tcPr>
          <w:p w:rsidR="002F18CF" w:rsidRDefault="002F18CF">
            <w:pPr>
              <w:rPr>
                <w:sz w:val="28"/>
                <w:szCs w:val="28"/>
              </w:rPr>
            </w:pPr>
            <w:r>
              <w:rPr>
                <w:sz w:val="28"/>
                <w:szCs w:val="28"/>
              </w:rPr>
              <w:t>Купец Л.А.</w:t>
            </w:r>
          </w:p>
        </w:tc>
        <w:tc>
          <w:tcPr>
            <w:tcW w:w="6769" w:type="dxa"/>
          </w:tcPr>
          <w:p w:rsidR="002F18CF" w:rsidRPr="00BE60D8" w:rsidRDefault="002F18CF" w:rsidP="002F18CF">
            <w:pPr>
              <w:spacing w:after="120"/>
              <w:jc w:val="both"/>
              <w:rPr>
                <w:sz w:val="28"/>
                <w:szCs w:val="28"/>
              </w:rPr>
            </w:pPr>
            <w:r>
              <w:rPr>
                <w:sz w:val="28"/>
                <w:szCs w:val="28"/>
              </w:rPr>
              <w:t xml:space="preserve">- профессор кафедры истории музыки федерального государственного бюджетного образовательного учреждения высшего образования «Петрозаводская государственная консерватория имени А.К. </w:t>
            </w:r>
            <w:proofErr w:type="spellStart"/>
            <w:proofErr w:type="gramStart"/>
            <w:r>
              <w:rPr>
                <w:sz w:val="28"/>
                <w:szCs w:val="28"/>
              </w:rPr>
              <w:t>Гла</w:t>
            </w:r>
            <w:r w:rsidR="00B94659">
              <w:rPr>
                <w:sz w:val="28"/>
                <w:szCs w:val="28"/>
              </w:rPr>
              <w:t>-</w:t>
            </w:r>
            <w:r>
              <w:rPr>
                <w:sz w:val="28"/>
                <w:szCs w:val="28"/>
              </w:rPr>
              <w:t>зунова</w:t>
            </w:r>
            <w:proofErr w:type="spellEnd"/>
            <w:proofErr w:type="gramEnd"/>
            <w:r>
              <w:rPr>
                <w:sz w:val="28"/>
                <w:szCs w:val="28"/>
              </w:rPr>
              <w:t xml:space="preserve">», кандидат искусствоведения, член Общественной организации Союз композиторов Карелии </w:t>
            </w:r>
            <w:r w:rsidR="00E200E0">
              <w:rPr>
                <w:sz w:val="28"/>
                <w:szCs w:val="28"/>
              </w:rPr>
              <w:t>(по согласованию)</w:t>
            </w:r>
          </w:p>
        </w:tc>
      </w:tr>
      <w:tr w:rsidR="002F18CF" w:rsidRPr="00BE60D8" w:rsidTr="00EB6BAB">
        <w:tc>
          <w:tcPr>
            <w:tcW w:w="2518" w:type="dxa"/>
          </w:tcPr>
          <w:p w:rsidR="002F18CF" w:rsidRDefault="002F18CF">
            <w:pPr>
              <w:rPr>
                <w:sz w:val="28"/>
                <w:szCs w:val="28"/>
              </w:rPr>
            </w:pPr>
            <w:r>
              <w:rPr>
                <w:sz w:val="28"/>
                <w:szCs w:val="28"/>
              </w:rPr>
              <w:t>Лобанов В.П.</w:t>
            </w:r>
          </w:p>
        </w:tc>
        <w:tc>
          <w:tcPr>
            <w:tcW w:w="6769" w:type="dxa"/>
          </w:tcPr>
          <w:p w:rsidR="002F18CF" w:rsidRDefault="002F18CF" w:rsidP="002F18CF">
            <w:pPr>
              <w:spacing w:after="120"/>
              <w:jc w:val="both"/>
              <w:rPr>
                <w:sz w:val="28"/>
                <w:szCs w:val="28"/>
              </w:rPr>
            </w:pPr>
            <w:r>
              <w:rPr>
                <w:sz w:val="28"/>
                <w:szCs w:val="28"/>
              </w:rPr>
              <w:t xml:space="preserve">- инженер по охране объектов культурного наследия государственного казенного учреждения Республики </w:t>
            </w:r>
            <w:r>
              <w:rPr>
                <w:sz w:val="28"/>
                <w:szCs w:val="28"/>
              </w:rPr>
              <w:lastRenderedPageBreak/>
              <w:t xml:space="preserve">Карелия «Республиканский центр по государственной охране объектов культурного наследия», член Карельского регионального отделения Всероссийской творческой Общественной организации «Союз художников России», член Карельского регионального отделения общероссийской общественной организации «Союз Дизайнеров России», заслуженный деятель искусств Республики Карелия </w:t>
            </w:r>
          </w:p>
        </w:tc>
      </w:tr>
      <w:tr w:rsidR="002F18CF" w:rsidRPr="00BE60D8" w:rsidTr="00EB6BAB">
        <w:tc>
          <w:tcPr>
            <w:tcW w:w="2518" w:type="dxa"/>
          </w:tcPr>
          <w:p w:rsidR="002F18CF" w:rsidRDefault="002F18CF">
            <w:pPr>
              <w:rPr>
                <w:sz w:val="28"/>
                <w:szCs w:val="28"/>
              </w:rPr>
            </w:pPr>
            <w:r>
              <w:rPr>
                <w:sz w:val="28"/>
                <w:szCs w:val="28"/>
              </w:rPr>
              <w:lastRenderedPageBreak/>
              <w:t>Наконечный В.А.</w:t>
            </w:r>
          </w:p>
        </w:tc>
        <w:tc>
          <w:tcPr>
            <w:tcW w:w="6769" w:type="dxa"/>
          </w:tcPr>
          <w:p w:rsidR="002F18CF" w:rsidRDefault="008A1DE4" w:rsidP="002F18CF">
            <w:pPr>
              <w:spacing w:after="120"/>
              <w:jc w:val="both"/>
              <w:rPr>
                <w:sz w:val="28"/>
                <w:szCs w:val="28"/>
              </w:rPr>
            </w:pPr>
            <w:r>
              <w:rPr>
                <w:sz w:val="28"/>
                <w:szCs w:val="28"/>
              </w:rPr>
              <w:t xml:space="preserve">- </w:t>
            </w:r>
            <w:r w:rsidR="002F18CF">
              <w:rPr>
                <w:sz w:val="28"/>
                <w:szCs w:val="28"/>
              </w:rPr>
              <w:t>член Карельского регионального отделения Всероссийской творческой общественной организации «Союз художников России», член Карельского регионального отделения общероссийской общественной организации «Союз Дизайнеров России», заслуженный деятель искусств Республики Карелия (по согласованию)</w:t>
            </w:r>
          </w:p>
        </w:tc>
      </w:tr>
      <w:tr w:rsidR="00B94659" w:rsidRPr="00BE60D8" w:rsidTr="00EB6BAB">
        <w:tc>
          <w:tcPr>
            <w:tcW w:w="2518" w:type="dxa"/>
          </w:tcPr>
          <w:p w:rsidR="00B94659" w:rsidRDefault="00B94659" w:rsidP="00B94659">
            <w:pPr>
              <w:rPr>
                <w:sz w:val="28"/>
                <w:szCs w:val="28"/>
              </w:rPr>
            </w:pPr>
            <w:r>
              <w:rPr>
                <w:sz w:val="28"/>
                <w:szCs w:val="28"/>
              </w:rPr>
              <w:t xml:space="preserve">Никишина М.В. </w:t>
            </w:r>
          </w:p>
        </w:tc>
        <w:tc>
          <w:tcPr>
            <w:tcW w:w="6769" w:type="dxa"/>
          </w:tcPr>
          <w:p w:rsidR="00B94659" w:rsidRDefault="00B94659" w:rsidP="002F18CF">
            <w:pPr>
              <w:spacing w:after="120"/>
              <w:jc w:val="both"/>
              <w:rPr>
                <w:sz w:val="28"/>
                <w:szCs w:val="28"/>
              </w:rPr>
            </w:pPr>
            <w:r>
              <w:rPr>
                <w:sz w:val="28"/>
                <w:szCs w:val="28"/>
              </w:rPr>
              <w:t xml:space="preserve">- директор бюджетного учреждения «Национальная библиотека Республики Карелия» </w:t>
            </w:r>
          </w:p>
        </w:tc>
      </w:tr>
      <w:tr w:rsidR="00ED2FAB" w:rsidRPr="00BE60D8" w:rsidTr="00ED2FAB">
        <w:tc>
          <w:tcPr>
            <w:tcW w:w="2518" w:type="dxa"/>
            <w:hideMark/>
          </w:tcPr>
          <w:p w:rsidR="00ED2FAB" w:rsidRPr="00BE60D8" w:rsidRDefault="00ED2FAB">
            <w:pPr>
              <w:rPr>
                <w:sz w:val="28"/>
                <w:szCs w:val="28"/>
              </w:rPr>
            </w:pPr>
            <w:r w:rsidRPr="00BE60D8">
              <w:rPr>
                <w:sz w:val="28"/>
                <w:szCs w:val="28"/>
              </w:rPr>
              <w:t>Платонов В.Г.</w:t>
            </w:r>
          </w:p>
        </w:tc>
        <w:tc>
          <w:tcPr>
            <w:tcW w:w="6769" w:type="dxa"/>
            <w:hideMark/>
          </w:tcPr>
          <w:p w:rsidR="00ED2FAB" w:rsidRPr="00BE60D8" w:rsidRDefault="00ED2FAB" w:rsidP="00E200E0">
            <w:pPr>
              <w:spacing w:after="120"/>
              <w:jc w:val="both"/>
              <w:rPr>
                <w:sz w:val="28"/>
                <w:szCs w:val="28"/>
              </w:rPr>
            </w:pPr>
            <w:r w:rsidRPr="00BE60D8">
              <w:rPr>
                <w:sz w:val="28"/>
                <w:szCs w:val="28"/>
              </w:rPr>
              <w:t xml:space="preserve">- хранитель </w:t>
            </w:r>
            <w:r w:rsidR="00E200E0">
              <w:rPr>
                <w:sz w:val="28"/>
                <w:szCs w:val="28"/>
              </w:rPr>
              <w:t>коллекции «Древнерусское</w:t>
            </w:r>
            <w:r w:rsidRPr="00BE60D8">
              <w:rPr>
                <w:sz w:val="28"/>
                <w:szCs w:val="28"/>
              </w:rPr>
              <w:t xml:space="preserve"> искусств</w:t>
            </w:r>
            <w:r w:rsidR="00E200E0">
              <w:rPr>
                <w:sz w:val="28"/>
                <w:szCs w:val="28"/>
              </w:rPr>
              <w:t>о»</w:t>
            </w:r>
            <w:r w:rsidRPr="00BE60D8">
              <w:rPr>
                <w:sz w:val="28"/>
                <w:szCs w:val="28"/>
              </w:rPr>
              <w:t xml:space="preserve"> бюджетного учреждения «Музей изобразительных искусств Республики Карелия», заслуженный работник культуры Российской Федерации,  заслуженный работник культуры Республики Карелия</w:t>
            </w:r>
          </w:p>
        </w:tc>
      </w:tr>
      <w:tr w:rsidR="00ED2FAB" w:rsidRPr="00BE60D8" w:rsidTr="00B94659">
        <w:tc>
          <w:tcPr>
            <w:tcW w:w="2518" w:type="dxa"/>
          </w:tcPr>
          <w:p w:rsidR="00ED2FAB" w:rsidRPr="00BE60D8" w:rsidRDefault="00B94659">
            <w:pPr>
              <w:rPr>
                <w:sz w:val="28"/>
                <w:szCs w:val="28"/>
              </w:rPr>
            </w:pPr>
            <w:proofErr w:type="spellStart"/>
            <w:r>
              <w:rPr>
                <w:sz w:val="28"/>
                <w:szCs w:val="28"/>
              </w:rPr>
              <w:t>Сакина</w:t>
            </w:r>
            <w:proofErr w:type="spellEnd"/>
            <w:r>
              <w:rPr>
                <w:sz w:val="28"/>
                <w:szCs w:val="28"/>
              </w:rPr>
              <w:t xml:space="preserve"> В.А.</w:t>
            </w:r>
          </w:p>
        </w:tc>
        <w:tc>
          <w:tcPr>
            <w:tcW w:w="6769" w:type="dxa"/>
          </w:tcPr>
          <w:p w:rsidR="00ED2FAB" w:rsidRPr="00BE60D8" w:rsidRDefault="00B94659">
            <w:pPr>
              <w:spacing w:after="120"/>
              <w:jc w:val="both"/>
              <w:rPr>
                <w:sz w:val="28"/>
                <w:szCs w:val="28"/>
              </w:rPr>
            </w:pPr>
            <w:r>
              <w:rPr>
                <w:sz w:val="28"/>
                <w:szCs w:val="28"/>
              </w:rPr>
              <w:t>- директор бюджетного учреждения «Детская библиотека Республики Карелия имени В.Ф. Морозова»</w:t>
            </w:r>
          </w:p>
        </w:tc>
      </w:tr>
      <w:tr w:rsidR="00B94659" w:rsidRPr="00BE60D8" w:rsidTr="00B94659">
        <w:tc>
          <w:tcPr>
            <w:tcW w:w="2518" w:type="dxa"/>
          </w:tcPr>
          <w:p w:rsidR="00B94659" w:rsidRPr="00BE60D8" w:rsidRDefault="00B94659">
            <w:pPr>
              <w:rPr>
                <w:sz w:val="28"/>
                <w:szCs w:val="28"/>
              </w:rPr>
            </w:pPr>
            <w:proofErr w:type="spellStart"/>
            <w:r>
              <w:rPr>
                <w:sz w:val="28"/>
                <w:szCs w:val="28"/>
              </w:rPr>
              <w:t>Семакова</w:t>
            </w:r>
            <w:proofErr w:type="spellEnd"/>
            <w:r>
              <w:rPr>
                <w:sz w:val="28"/>
                <w:szCs w:val="28"/>
              </w:rPr>
              <w:t xml:space="preserve"> И.Б.</w:t>
            </w:r>
          </w:p>
        </w:tc>
        <w:tc>
          <w:tcPr>
            <w:tcW w:w="6769" w:type="dxa"/>
          </w:tcPr>
          <w:p w:rsidR="00B94659" w:rsidRPr="00BE60D8" w:rsidRDefault="00B94659">
            <w:pPr>
              <w:spacing w:after="120"/>
              <w:jc w:val="both"/>
              <w:rPr>
                <w:sz w:val="28"/>
                <w:szCs w:val="28"/>
              </w:rPr>
            </w:pPr>
            <w:r>
              <w:rPr>
                <w:sz w:val="28"/>
                <w:szCs w:val="28"/>
              </w:rPr>
              <w:t>- музыковед, фольклорист, заслуженный деятель искусств Республики Карелия (по согласованию)</w:t>
            </w:r>
          </w:p>
        </w:tc>
      </w:tr>
      <w:tr w:rsidR="00B94659" w:rsidRPr="00BE60D8" w:rsidTr="00B94659">
        <w:tc>
          <w:tcPr>
            <w:tcW w:w="2518" w:type="dxa"/>
          </w:tcPr>
          <w:p w:rsidR="00B94659" w:rsidRPr="00BE60D8" w:rsidRDefault="00B94659">
            <w:pPr>
              <w:rPr>
                <w:sz w:val="28"/>
                <w:szCs w:val="28"/>
              </w:rPr>
            </w:pPr>
            <w:r>
              <w:rPr>
                <w:sz w:val="28"/>
                <w:szCs w:val="28"/>
              </w:rPr>
              <w:t>Соловьева Л.</w:t>
            </w:r>
            <w:r w:rsidR="00E200E0">
              <w:rPr>
                <w:sz w:val="28"/>
                <w:szCs w:val="28"/>
              </w:rPr>
              <w:t>В</w:t>
            </w:r>
            <w:r>
              <w:rPr>
                <w:sz w:val="28"/>
                <w:szCs w:val="28"/>
              </w:rPr>
              <w:t>.</w:t>
            </w:r>
          </w:p>
        </w:tc>
        <w:tc>
          <w:tcPr>
            <w:tcW w:w="6769" w:type="dxa"/>
          </w:tcPr>
          <w:p w:rsidR="00B94659" w:rsidRPr="00BE60D8" w:rsidRDefault="00B94659">
            <w:pPr>
              <w:spacing w:after="120"/>
              <w:jc w:val="both"/>
              <w:rPr>
                <w:sz w:val="28"/>
                <w:szCs w:val="28"/>
              </w:rPr>
            </w:pPr>
            <w:r>
              <w:rPr>
                <w:sz w:val="28"/>
                <w:szCs w:val="28"/>
              </w:rPr>
              <w:t xml:space="preserve">- искусствовед, историк искусства, член </w:t>
            </w:r>
            <w:proofErr w:type="gramStart"/>
            <w:r>
              <w:rPr>
                <w:sz w:val="28"/>
                <w:szCs w:val="28"/>
              </w:rPr>
              <w:t>Обще</w:t>
            </w:r>
            <w:r w:rsidR="00E200E0">
              <w:rPr>
                <w:sz w:val="28"/>
                <w:szCs w:val="28"/>
              </w:rPr>
              <w:t>-</w:t>
            </w:r>
            <w:r>
              <w:rPr>
                <w:sz w:val="28"/>
                <w:szCs w:val="28"/>
              </w:rPr>
              <w:t>российской</w:t>
            </w:r>
            <w:proofErr w:type="gramEnd"/>
            <w:r>
              <w:rPr>
                <w:sz w:val="28"/>
                <w:szCs w:val="28"/>
              </w:rPr>
              <w:t xml:space="preserve"> общественной организации «Ассоциация искусствоведов», заслуженный работник культуры Республики Карелия (по согласованию)</w:t>
            </w:r>
          </w:p>
        </w:tc>
      </w:tr>
      <w:tr w:rsidR="00B94659" w:rsidRPr="00BE60D8" w:rsidTr="00B94659">
        <w:tc>
          <w:tcPr>
            <w:tcW w:w="2518" w:type="dxa"/>
          </w:tcPr>
          <w:p w:rsidR="00B94659" w:rsidRPr="00BE60D8" w:rsidRDefault="00B94659">
            <w:pPr>
              <w:rPr>
                <w:sz w:val="28"/>
                <w:szCs w:val="28"/>
              </w:rPr>
            </w:pPr>
            <w:r>
              <w:rPr>
                <w:sz w:val="28"/>
                <w:szCs w:val="28"/>
              </w:rPr>
              <w:t>Сотникова Е.Н.</w:t>
            </w:r>
          </w:p>
        </w:tc>
        <w:tc>
          <w:tcPr>
            <w:tcW w:w="6769" w:type="dxa"/>
          </w:tcPr>
          <w:p w:rsidR="00B94659" w:rsidRPr="00BE60D8" w:rsidRDefault="00B94659" w:rsidP="00B94659">
            <w:pPr>
              <w:spacing w:after="120"/>
              <w:jc w:val="both"/>
              <w:rPr>
                <w:sz w:val="28"/>
                <w:szCs w:val="28"/>
              </w:rPr>
            </w:pPr>
            <w:r>
              <w:rPr>
                <w:sz w:val="28"/>
                <w:szCs w:val="28"/>
              </w:rPr>
              <w:t>- начальник отдела информации бюджетного учреждения «Театр кукол Республики Карелия», театровед</w:t>
            </w:r>
          </w:p>
        </w:tc>
      </w:tr>
      <w:tr w:rsidR="00B94659" w:rsidRPr="00BE60D8" w:rsidTr="00B94659">
        <w:trPr>
          <w:trHeight w:val="856"/>
        </w:trPr>
        <w:tc>
          <w:tcPr>
            <w:tcW w:w="2518" w:type="dxa"/>
          </w:tcPr>
          <w:p w:rsidR="00B94659" w:rsidRPr="00BE60D8" w:rsidRDefault="00B94659">
            <w:pPr>
              <w:rPr>
                <w:sz w:val="28"/>
                <w:szCs w:val="28"/>
              </w:rPr>
            </w:pPr>
            <w:proofErr w:type="spellStart"/>
            <w:r>
              <w:rPr>
                <w:sz w:val="28"/>
                <w:szCs w:val="28"/>
              </w:rPr>
              <w:t>Темнышева</w:t>
            </w:r>
            <w:proofErr w:type="spellEnd"/>
            <w:r>
              <w:rPr>
                <w:sz w:val="28"/>
                <w:szCs w:val="28"/>
              </w:rPr>
              <w:t xml:space="preserve"> Т.И.</w:t>
            </w:r>
          </w:p>
        </w:tc>
        <w:tc>
          <w:tcPr>
            <w:tcW w:w="6769" w:type="dxa"/>
          </w:tcPr>
          <w:p w:rsidR="00B94659" w:rsidRPr="00BE60D8" w:rsidRDefault="00B94659">
            <w:pPr>
              <w:spacing w:after="120"/>
              <w:jc w:val="both"/>
              <w:rPr>
                <w:sz w:val="28"/>
                <w:szCs w:val="28"/>
              </w:rPr>
            </w:pPr>
            <w:r>
              <w:rPr>
                <w:sz w:val="28"/>
                <w:szCs w:val="28"/>
              </w:rPr>
              <w:t>- директор бюджетног</w:t>
            </w:r>
            <w:r w:rsidR="00E200E0">
              <w:rPr>
                <w:sz w:val="28"/>
                <w:szCs w:val="28"/>
              </w:rPr>
              <w:t>о учреждения «Центр национальных</w:t>
            </w:r>
            <w:r>
              <w:rPr>
                <w:sz w:val="28"/>
                <w:szCs w:val="28"/>
              </w:rPr>
              <w:t xml:space="preserve"> культур и народного творчества Республики Карелия» </w:t>
            </w:r>
          </w:p>
        </w:tc>
      </w:tr>
    </w:tbl>
    <w:p w:rsidR="00BE60D8" w:rsidRDefault="00B94659" w:rsidP="00B94659">
      <w:pPr>
        <w:tabs>
          <w:tab w:val="left" w:pos="6804"/>
        </w:tabs>
        <w:ind w:right="140"/>
        <w:jc w:val="center"/>
        <w:rPr>
          <w:sz w:val="28"/>
          <w:szCs w:val="28"/>
        </w:rPr>
      </w:pPr>
      <w:r>
        <w:rPr>
          <w:sz w:val="28"/>
          <w:szCs w:val="28"/>
        </w:rPr>
        <w:t>______________</w:t>
      </w:r>
    </w:p>
    <w:sectPr w:rsidR="00BE60D8" w:rsidSect="00B94659">
      <w:pgSz w:w="11906" w:h="16838" w:code="9"/>
      <w:pgMar w:top="567"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1" w:rsidRDefault="00805791" w:rsidP="00D8099B">
      <w:r>
        <w:separator/>
      </w:r>
    </w:p>
  </w:endnote>
  <w:endnote w:type="continuationSeparator" w:id="0">
    <w:p w:rsidR="00805791" w:rsidRDefault="00805791" w:rsidP="00D8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E960F3">
    <w:pPr>
      <w:pStyle w:val="aa"/>
      <w:framePr w:wrap="around" w:vAnchor="text" w:hAnchor="margin" w:xAlign="right" w:y="1"/>
      <w:rPr>
        <w:rStyle w:val="ac"/>
      </w:rPr>
    </w:pPr>
    <w:r>
      <w:rPr>
        <w:rStyle w:val="ac"/>
      </w:rPr>
      <w:fldChar w:fldCharType="begin"/>
    </w:r>
    <w:r w:rsidR="004B6117">
      <w:rPr>
        <w:rStyle w:val="ac"/>
      </w:rPr>
      <w:instrText xml:space="preserve">PAGE  </w:instrText>
    </w:r>
    <w:r>
      <w:rPr>
        <w:rStyle w:val="ac"/>
      </w:rPr>
      <w:fldChar w:fldCharType="end"/>
    </w:r>
  </w:p>
  <w:p w:rsidR="00042F1F" w:rsidRDefault="00390A52" w:rsidP="00F044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390A52" w:rsidP="00042F1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1" w:rsidRDefault="00805791" w:rsidP="00D8099B">
      <w:r>
        <w:separator/>
      </w:r>
    </w:p>
  </w:footnote>
  <w:footnote w:type="continuationSeparator" w:id="0">
    <w:p w:rsidR="00805791" w:rsidRDefault="00805791" w:rsidP="00D80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1F" w:rsidRDefault="0084055C" w:rsidP="0005592C">
    <w:pPr>
      <w:pStyle w:val="a3"/>
      <w:framePr w:wrap="around" w:vAnchor="text" w:hAnchor="margin" w:xAlign="center" w:y="1"/>
      <w:rPr>
        <w:rStyle w:val="ac"/>
      </w:rPr>
    </w:pPr>
    <w:r>
      <w:rPr>
        <w:rStyle w:val="ac"/>
      </w:rPr>
      <w:fldChar w:fldCharType="begin"/>
    </w:r>
    <w:r w:rsidR="004B6117">
      <w:rPr>
        <w:rStyle w:val="ac"/>
      </w:rPr>
      <w:instrText xml:space="preserve">PAGE  </w:instrText>
    </w:r>
    <w:r>
      <w:rPr>
        <w:rStyle w:val="ac"/>
      </w:rPr>
      <w:fldChar w:fldCharType="end"/>
    </w:r>
  </w:p>
  <w:p w:rsidR="00042F1F" w:rsidRDefault="00390A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17709"/>
      <w:docPartObj>
        <w:docPartGallery w:val="Page Numbers (Top of Page)"/>
        <w:docPartUnique/>
      </w:docPartObj>
    </w:sdtPr>
    <w:sdtEndPr/>
    <w:sdtContent>
      <w:p w:rsidR="00B94659" w:rsidRDefault="00B94659">
        <w:pPr>
          <w:pStyle w:val="a3"/>
          <w:jc w:val="center"/>
        </w:pPr>
        <w:r>
          <w:fldChar w:fldCharType="begin"/>
        </w:r>
        <w:r>
          <w:instrText>PAGE   \* MERGEFORMAT</w:instrText>
        </w:r>
        <w:r>
          <w:fldChar w:fldCharType="separate"/>
        </w:r>
        <w:r w:rsidR="00390A52">
          <w:rPr>
            <w:noProof/>
          </w:rPr>
          <w:t>2</w:t>
        </w:r>
        <w:r>
          <w:fldChar w:fldCharType="end"/>
        </w:r>
      </w:p>
    </w:sdtContent>
  </w:sdt>
  <w:p w:rsidR="00CE7FD3" w:rsidRDefault="00CE7F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59" w:rsidRDefault="00B94659">
    <w:pPr>
      <w:pStyle w:val="a3"/>
      <w:jc w:val="center"/>
    </w:pPr>
  </w:p>
  <w:p w:rsidR="00B94659" w:rsidRDefault="00B946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FAFE9E"/>
    <w:lvl w:ilvl="0">
      <w:numFmt w:val="bullet"/>
      <w:lvlText w:val="*"/>
      <w:lvlJc w:val="left"/>
    </w:lvl>
  </w:abstractNum>
  <w:abstractNum w:abstractNumId="1">
    <w:nsid w:val="03191157"/>
    <w:multiLevelType w:val="multilevel"/>
    <w:tmpl w:val="77D0E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2B59B9"/>
    <w:multiLevelType w:val="hybridMultilevel"/>
    <w:tmpl w:val="1298941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60E59"/>
    <w:multiLevelType w:val="hybridMultilevel"/>
    <w:tmpl w:val="BAEA4984"/>
    <w:lvl w:ilvl="0" w:tplc="098ED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E16F2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D52EE5"/>
    <w:multiLevelType w:val="hybridMultilevel"/>
    <w:tmpl w:val="678844BE"/>
    <w:lvl w:ilvl="0" w:tplc="589838B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2B7A14EE"/>
    <w:multiLevelType w:val="hybridMultilevel"/>
    <w:tmpl w:val="2B1420C2"/>
    <w:lvl w:ilvl="0" w:tplc="BC7A1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45684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43760E"/>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B74F91"/>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034D8"/>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561CEA"/>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F17174"/>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29F16A0"/>
    <w:multiLevelType w:val="multilevel"/>
    <w:tmpl w:val="A5648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7"/>
  </w:num>
  <w:num w:numId="4">
    <w:abstractNumId w:val="4"/>
  </w:num>
  <w:num w:numId="5">
    <w:abstractNumId w:val="10"/>
  </w:num>
  <w:num w:numId="6">
    <w:abstractNumId w:val="12"/>
  </w:num>
  <w:num w:numId="7">
    <w:abstractNumId w:val="13"/>
  </w:num>
  <w:num w:numId="8">
    <w:abstractNumId w:val="8"/>
  </w:num>
  <w:num w:numId="9">
    <w:abstractNumId w:val="9"/>
  </w:num>
  <w:num w:numId="10">
    <w:abstractNumId w:val="1"/>
  </w:num>
  <w:num w:numId="11">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90338"/>
    <w:rsid w:val="000261F1"/>
    <w:rsid w:val="00062627"/>
    <w:rsid w:val="00076B4A"/>
    <w:rsid w:val="00096D29"/>
    <w:rsid w:val="000B7E5F"/>
    <w:rsid w:val="000C62C2"/>
    <w:rsid w:val="000C773D"/>
    <w:rsid w:val="000E71C3"/>
    <w:rsid w:val="000E79F1"/>
    <w:rsid w:val="00135959"/>
    <w:rsid w:val="001410A3"/>
    <w:rsid w:val="00151840"/>
    <w:rsid w:val="00157FC5"/>
    <w:rsid w:val="00183EEB"/>
    <w:rsid w:val="001B2A40"/>
    <w:rsid w:val="001F261C"/>
    <w:rsid w:val="002051E1"/>
    <w:rsid w:val="00222C60"/>
    <w:rsid w:val="00255C1C"/>
    <w:rsid w:val="0028481F"/>
    <w:rsid w:val="00290338"/>
    <w:rsid w:val="00291F6F"/>
    <w:rsid w:val="002C58F5"/>
    <w:rsid w:val="002F18CF"/>
    <w:rsid w:val="0032450B"/>
    <w:rsid w:val="00390A52"/>
    <w:rsid w:val="003C0104"/>
    <w:rsid w:val="003E06D8"/>
    <w:rsid w:val="003F3965"/>
    <w:rsid w:val="003F627C"/>
    <w:rsid w:val="004878BE"/>
    <w:rsid w:val="004934A0"/>
    <w:rsid w:val="004B1BEE"/>
    <w:rsid w:val="004B6117"/>
    <w:rsid w:val="004C3E2B"/>
    <w:rsid w:val="004D1B1A"/>
    <w:rsid w:val="004E0957"/>
    <w:rsid w:val="004E0E76"/>
    <w:rsid w:val="004E1BC5"/>
    <w:rsid w:val="004E228C"/>
    <w:rsid w:val="004F238B"/>
    <w:rsid w:val="00512796"/>
    <w:rsid w:val="0051735F"/>
    <w:rsid w:val="00533566"/>
    <w:rsid w:val="005602CD"/>
    <w:rsid w:val="00577E94"/>
    <w:rsid w:val="00592ABA"/>
    <w:rsid w:val="005A5947"/>
    <w:rsid w:val="005B4597"/>
    <w:rsid w:val="005C5695"/>
    <w:rsid w:val="005E2E49"/>
    <w:rsid w:val="005E40F8"/>
    <w:rsid w:val="006063FC"/>
    <w:rsid w:val="0061123F"/>
    <w:rsid w:val="0061247A"/>
    <w:rsid w:val="006761E8"/>
    <w:rsid w:val="006769B3"/>
    <w:rsid w:val="00683C6C"/>
    <w:rsid w:val="0069604F"/>
    <w:rsid w:val="006E1BC0"/>
    <w:rsid w:val="006E3F39"/>
    <w:rsid w:val="00711D86"/>
    <w:rsid w:val="00727E55"/>
    <w:rsid w:val="007318D2"/>
    <w:rsid w:val="007547E4"/>
    <w:rsid w:val="00772CBB"/>
    <w:rsid w:val="00773D14"/>
    <w:rsid w:val="0078504B"/>
    <w:rsid w:val="00794743"/>
    <w:rsid w:val="00796FE4"/>
    <w:rsid w:val="007A4A63"/>
    <w:rsid w:val="007B1C2D"/>
    <w:rsid w:val="007E4C26"/>
    <w:rsid w:val="00805791"/>
    <w:rsid w:val="00810A2B"/>
    <w:rsid w:val="0081196D"/>
    <w:rsid w:val="00815B06"/>
    <w:rsid w:val="00820CDA"/>
    <w:rsid w:val="00822388"/>
    <w:rsid w:val="0084055C"/>
    <w:rsid w:val="0088005F"/>
    <w:rsid w:val="00897DC6"/>
    <w:rsid w:val="008A1DE4"/>
    <w:rsid w:val="008A6779"/>
    <w:rsid w:val="008B7265"/>
    <w:rsid w:val="008D7446"/>
    <w:rsid w:val="008F23AC"/>
    <w:rsid w:val="008F77D4"/>
    <w:rsid w:val="009006A8"/>
    <w:rsid w:val="009036EF"/>
    <w:rsid w:val="00903977"/>
    <w:rsid w:val="0090557B"/>
    <w:rsid w:val="009111D4"/>
    <w:rsid w:val="00943E36"/>
    <w:rsid w:val="00951A65"/>
    <w:rsid w:val="0096373B"/>
    <w:rsid w:val="0097384D"/>
    <w:rsid w:val="009833F4"/>
    <w:rsid w:val="00983456"/>
    <w:rsid w:val="009E0BA8"/>
    <w:rsid w:val="009E222C"/>
    <w:rsid w:val="00A301C6"/>
    <w:rsid w:val="00A31178"/>
    <w:rsid w:val="00A405E9"/>
    <w:rsid w:val="00A43023"/>
    <w:rsid w:val="00A44216"/>
    <w:rsid w:val="00A828AE"/>
    <w:rsid w:val="00A93C4C"/>
    <w:rsid w:val="00AA5E6E"/>
    <w:rsid w:val="00AD188A"/>
    <w:rsid w:val="00AD7F24"/>
    <w:rsid w:val="00B15638"/>
    <w:rsid w:val="00B2440F"/>
    <w:rsid w:val="00B663FF"/>
    <w:rsid w:val="00B713B8"/>
    <w:rsid w:val="00B72594"/>
    <w:rsid w:val="00B8229B"/>
    <w:rsid w:val="00B94659"/>
    <w:rsid w:val="00BD6393"/>
    <w:rsid w:val="00BE60D8"/>
    <w:rsid w:val="00C01B62"/>
    <w:rsid w:val="00C22675"/>
    <w:rsid w:val="00CB4F22"/>
    <w:rsid w:val="00CC682B"/>
    <w:rsid w:val="00CE7FD3"/>
    <w:rsid w:val="00CF4147"/>
    <w:rsid w:val="00D012B1"/>
    <w:rsid w:val="00D42B78"/>
    <w:rsid w:val="00D8099B"/>
    <w:rsid w:val="00DD47B7"/>
    <w:rsid w:val="00E200E0"/>
    <w:rsid w:val="00E354BB"/>
    <w:rsid w:val="00E50DF2"/>
    <w:rsid w:val="00E8421E"/>
    <w:rsid w:val="00E921BD"/>
    <w:rsid w:val="00E9242C"/>
    <w:rsid w:val="00EA5ADB"/>
    <w:rsid w:val="00EB6BAB"/>
    <w:rsid w:val="00EC233A"/>
    <w:rsid w:val="00ED2FAB"/>
    <w:rsid w:val="00ED79A2"/>
    <w:rsid w:val="00EE1147"/>
    <w:rsid w:val="00EF2414"/>
    <w:rsid w:val="00F13A03"/>
    <w:rsid w:val="00F5709F"/>
    <w:rsid w:val="00F77465"/>
    <w:rsid w:val="00F9055A"/>
    <w:rsid w:val="00F96B13"/>
    <w:rsid w:val="00FD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33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0338"/>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290338"/>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290338"/>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290338"/>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338"/>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290338"/>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2903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90338"/>
    <w:rPr>
      <w:rFonts w:ascii="Times New Roman" w:eastAsia="Times New Roman" w:hAnsi="Times New Roman" w:cs="Times New Roman"/>
      <w:b/>
      <w:spacing w:val="40"/>
      <w:sz w:val="32"/>
      <w:szCs w:val="20"/>
      <w:lang w:eastAsia="ru-RU"/>
    </w:rPr>
  </w:style>
  <w:style w:type="paragraph" w:styleId="a3">
    <w:name w:val="header"/>
    <w:basedOn w:val="a"/>
    <w:link w:val="a4"/>
    <w:uiPriority w:val="99"/>
    <w:unhideWhenUsed/>
    <w:rsid w:val="00290338"/>
    <w:pPr>
      <w:tabs>
        <w:tab w:val="center" w:pos="4677"/>
        <w:tab w:val="right" w:pos="9355"/>
      </w:tabs>
    </w:pPr>
  </w:style>
  <w:style w:type="character" w:customStyle="1" w:styleId="a4">
    <w:name w:val="Верхний колонтитул Знак"/>
    <w:basedOn w:val="a0"/>
    <w:link w:val="a3"/>
    <w:uiPriority w:val="99"/>
    <w:rsid w:val="00290338"/>
    <w:rPr>
      <w:rFonts w:ascii="Times New Roman" w:eastAsia="Times New Roman" w:hAnsi="Times New Roman" w:cs="Times New Roman"/>
      <w:sz w:val="24"/>
      <w:szCs w:val="20"/>
      <w:lang w:eastAsia="ru-RU"/>
    </w:rPr>
  </w:style>
  <w:style w:type="paragraph" w:styleId="a5">
    <w:name w:val="Balloon Text"/>
    <w:basedOn w:val="a"/>
    <w:link w:val="a6"/>
    <w:unhideWhenUsed/>
    <w:rsid w:val="00290338"/>
    <w:rPr>
      <w:rFonts w:ascii="Tahoma" w:hAnsi="Tahoma" w:cs="Tahoma"/>
      <w:sz w:val="16"/>
      <w:szCs w:val="16"/>
    </w:rPr>
  </w:style>
  <w:style w:type="character" w:customStyle="1" w:styleId="a6">
    <w:name w:val="Текст выноски Знак"/>
    <w:basedOn w:val="a0"/>
    <w:link w:val="a5"/>
    <w:rsid w:val="00290338"/>
    <w:rPr>
      <w:rFonts w:ascii="Tahoma" w:eastAsia="Times New Roman" w:hAnsi="Tahoma" w:cs="Tahoma"/>
      <w:sz w:val="16"/>
      <w:szCs w:val="16"/>
      <w:lang w:eastAsia="ru-RU"/>
    </w:rPr>
  </w:style>
  <w:style w:type="table" w:styleId="a7">
    <w:name w:val="Table Grid"/>
    <w:basedOn w:val="a1"/>
    <w:rsid w:val="004B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4B6117"/>
    <w:pPr>
      <w:spacing w:before="100" w:beforeAutospacing="1" w:after="119"/>
    </w:pPr>
    <w:rPr>
      <w:szCs w:val="24"/>
    </w:rPr>
  </w:style>
  <w:style w:type="character" w:styleId="a9">
    <w:name w:val="Hyperlink"/>
    <w:rsid w:val="004B6117"/>
    <w:rPr>
      <w:color w:val="0000FF"/>
      <w:u w:val="single"/>
    </w:rPr>
  </w:style>
  <w:style w:type="paragraph" w:customStyle="1" w:styleId="21">
    <w:name w:val="Основной текст с отступом 21"/>
    <w:basedOn w:val="a"/>
    <w:rsid w:val="004B6117"/>
    <w:pPr>
      <w:suppressAutoHyphens/>
      <w:ind w:firstLine="709"/>
    </w:pPr>
    <w:rPr>
      <w:sz w:val="28"/>
      <w:lang w:eastAsia="ar-SA"/>
    </w:rPr>
  </w:style>
  <w:style w:type="paragraph" w:styleId="aa">
    <w:name w:val="footer"/>
    <w:basedOn w:val="a"/>
    <w:link w:val="ab"/>
    <w:rsid w:val="004B6117"/>
    <w:pPr>
      <w:widowControl w:val="0"/>
      <w:tabs>
        <w:tab w:val="center" w:pos="4677"/>
        <w:tab w:val="right" w:pos="9355"/>
      </w:tabs>
      <w:autoSpaceDE w:val="0"/>
      <w:autoSpaceDN w:val="0"/>
      <w:adjustRightInd w:val="0"/>
    </w:pPr>
    <w:rPr>
      <w:sz w:val="20"/>
    </w:rPr>
  </w:style>
  <w:style w:type="character" w:customStyle="1" w:styleId="ab">
    <w:name w:val="Нижний колонтитул Знак"/>
    <w:basedOn w:val="a0"/>
    <w:link w:val="aa"/>
    <w:rsid w:val="004B6117"/>
    <w:rPr>
      <w:rFonts w:ascii="Times New Roman" w:eastAsia="Times New Roman" w:hAnsi="Times New Roman" w:cs="Times New Roman"/>
      <w:sz w:val="20"/>
      <w:szCs w:val="20"/>
      <w:lang w:eastAsia="ru-RU"/>
    </w:rPr>
  </w:style>
  <w:style w:type="character" w:styleId="ac">
    <w:name w:val="page number"/>
    <w:basedOn w:val="a0"/>
    <w:rsid w:val="004B6117"/>
  </w:style>
  <w:style w:type="paragraph" w:customStyle="1" w:styleId="ad">
    <w:name w:val="Содержимое таблицы"/>
    <w:basedOn w:val="a"/>
    <w:rsid w:val="004B6117"/>
    <w:pPr>
      <w:suppressLineNumbers/>
      <w:suppressAutoHyphens/>
    </w:pPr>
    <w:rPr>
      <w:sz w:val="20"/>
      <w:lang w:eastAsia="ar-SA"/>
    </w:rPr>
  </w:style>
  <w:style w:type="paragraph" w:styleId="ae">
    <w:name w:val="Body Text"/>
    <w:basedOn w:val="a"/>
    <w:link w:val="af"/>
    <w:rsid w:val="004B6117"/>
    <w:pPr>
      <w:jc w:val="center"/>
    </w:pPr>
    <w:rPr>
      <w:szCs w:val="24"/>
    </w:rPr>
  </w:style>
  <w:style w:type="character" w:customStyle="1" w:styleId="af">
    <w:name w:val="Основной текст Знак"/>
    <w:basedOn w:val="a0"/>
    <w:link w:val="ae"/>
    <w:rsid w:val="004B6117"/>
    <w:rPr>
      <w:rFonts w:ascii="Times New Roman" w:eastAsia="Times New Roman" w:hAnsi="Times New Roman" w:cs="Times New Roman"/>
      <w:sz w:val="24"/>
      <w:szCs w:val="24"/>
      <w:lang w:eastAsia="ru-RU"/>
    </w:rPr>
  </w:style>
  <w:style w:type="paragraph" w:customStyle="1" w:styleId="11">
    <w:name w:val="Знак Знак Знак1 Знак Знак Знак1 Знак Знак Знак Знак"/>
    <w:basedOn w:val="a"/>
    <w:rsid w:val="004B6117"/>
    <w:pPr>
      <w:spacing w:before="100" w:beforeAutospacing="1" w:after="100" w:afterAutospacing="1"/>
    </w:pPr>
    <w:rPr>
      <w:rFonts w:ascii="Tahoma" w:hAnsi="Tahoma"/>
      <w:sz w:val="20"/>
      <w:lang w:val="en-US" w:eastAsia="en-US"/>
    </w:rPr>
  </w:style>
  <w:style w:type="paragraph" w:customStyle="1" w:styleId="ConsPlusNormal">
    <w:name w:val="ConsPlusNormal"/>
    <w:rsid w:val="004B6117"/>
    <w:pPr>
      <w:autoSpaceDE w:val="0"/>
      <w:autoSpaceDN w:val="0"/>
      <w:adjustRightInd w:val="0"/>
      <w:spacing w:after="0" w:line="240" w:lineRule="auto"/>
      <w:ind w:firstLine="720"/>
    </w:pPr>
    <w:rPr>
      <w:rFonts w:ascii="Arial" w:eastAsia="Calibri" w:hAnsi="Arial" w:cs="Arial"/>
      <w:sz w:val="20"/>
      <w:szCs w:val="20"/>
    </w:rPr>
  </w:style>
  <w:style w:type="paragraph" w:styleId="af0">
    <w:name w:val="List Paragraph"/>
    <w:basedOn w:val="a"/>
    <w:uiPriority w:val="34"/>
    <w:qFormat/>
    <w:rsid w:val="004934A0"/>
    <w:pPr>
      <w:ind w:left="720"/>
      <w:contextualSpacing/>
    </w:pPr>
  </w:style>
  <w:style w:type="paragraph" w:customStyle="1" w:styleId="ConsPlusNonformat">
    <w:name w:val="ConsPlusNonformat"/>
    <w:uiPriority w:val="99"/>
    <w:rsid w:val="00577E9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AD7F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bidi="gu-IN"/>
    </w:rPr>
  </w:style>
  <w:style w:type="paragraph" w:customStyle="1" w:styleId="Heading">
    <w:name w:val="Heading"/>
    <w:rsid w:val="00AD7F24"/>
    <w:pPr>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70698">
      <w:bodyDiv w:val="1"/>
      <w:marLeft w:val="0"/>
      <w:marRight w:val="0"/>
      <w:marTop w:val="0"/>
      <w:marBottom w:val="0"/>
      <w:divBdr>
        <w:top w:val="none" w:sz="0" w:space="0" w:color="auto"/>
        <w:left w:val="none" w:sz="0" w:space="0" w:color="auto"/>
        <w:bottom w:val="none" w:sz="0" w:space="0" w:color="auto"/>
        <w:right w:val="none" w:sz="0" w:space="0" w:color="auto"/>
      </w:divBdr>
    </w:div>
    <w:div w:id="693000849">
      <w:bodyDiv w:val="1"/>
      <w:marLeft w:val="0"/>
      <w:marRight w:val="0"/>
      <w:marTop w:val="0"/>
      <w:marBottom w:val="0"/>
      <w:divBdr>
        <w:top w:val="none" w:sz="0" w:space="0" w:color="auto"/>
        <w:left w:val="none" w:sz="0" w:space="0" w:color="auto"/>
        <w:bottom w:val="none" w:sz="0" w:space="0" w:color="auto"/>
        <w:right w:val="none" w:sz="0" w:space="0" w:color="auto"/>
      </w:divBdr>
    </w:div>
    <w:div w:id="937714403">
      <w:bodyDiv w:val="1"/>
      <w:marLeft w:val="0"/>
      <w:marRight w:val="0"/>
      <w:marTop w:val="0"/>
      <w:marBottom w:val="0"/>
      <w:divBdr>
        <w:top w:val="none" w:sz="0" w:space="0" w:color="auto"/>
        <w:left w:val="none" w:sz="0" w:space="0" w:color="auto"/>
        <w:bottom w:val="none" w:sz="0" w:space="0" w:color="auto"/>
        <w:right w:val="none" w:sz="0" w:space="0" w:color="auto"/>
      </w:divBdr>
    </w:div>
    <w:div w:id="1327901612">
      <w:bodyDiv w:val="1"/>
      <w:marLeft w:val="0"/>
      <w:marRight w:val="0"/>
      <w:marTop w:val="0"/>
      <w:marBottom w:val="0"/>
      <w:divBdr>
        <w:top w:val="none" w:sz="0" w:space="0" w:color="auto"/>
        <w:left w:val="none" w:sz="0" w:space="0" w:color="auto"/>
        <w:bottom w:val="none" w:sz="0" w:space="0" w:color="auto"/>
        <w:right w:val="none" w:sz="0" w:space="0" w:color="auto"/>
      </w:divBdr>
    </w:div>
    <w:div w:id="1634361134">
      <w:bodyDiv w:val="1"/>
      <w:marLeft w:val="0"/>
      <w:marRight w:val="0"/>
      <w:marTop w:val="0"/>
      <w:marBottom w:val="0"/>
      <w:divBdr>
        <w:top w:val="none" w:sz="0" w:space="0" w:color="auto"/>
        <w:left w:val="none" w:sz="0" w:space="0" w:color="auto"/>
        <w:bottom w:val="none" w:sz="0" w:space="0" w:color="auto"/>
        <w:right w:val="none" w:sz="0" w:space="0" w:color="auto"/>
      </w:divBdr>
    </w:div>
    <w:div w:id="17120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typer2</dc:creator>
  <cp:lastModifiedBy>Комарова</cp:lastModifiedBy>
  <cp:revision>6</cp:revision>
  <cp:lastPrinted>2015-05-25T12:41:00Z</cp:lastPrinted>
  <dcterms:created xsi:type="dcterms:W3CDTF">2015-05-22T07:19:00Z</dcterms:created>
  <dcterms:modified xsi:type="dcterms:W3CDTF">2015-05-26T08:44:00Z</dcterms:modified>
</cp:coreProperties>
</file>