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966440">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B40C2C" w:rsidRDefault="00B40C2C"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 xml:space="preserve">ПРАВИТЕЛЬСТВО РЕСПУБЛИКИ </w:t>
      </w:r>
      <w:bookmarkStart w:id="0" w:name="_GoBack"/>
      <w:bookmarkEnd w:id="0"/>
      <w:r>
        <w:rPr>
          <w:noProof/>
          <w:spacing w:val="30"/>
          <w:sz w:val="32"/>
        </w:rPr>
        <w:t>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966440" w:rsidRDefault="00307849" w:rsidP="00966440">
      <w:pPr>
        <w:spacing w:before="240"/>
        <w:ind w:left="-142"/>
        <w:jc w:val="center"/>
        <w:rPr>
          <w:szCs w:val="28"/>
        </w:rPr>
      </w:pPr>
      <w:r>
        <w:t xml:space="preserve">от </w:t>
      </w:r>
      <w:r w:rsidR="00ED6C2A">
        <w:t xml:space="preserve"> </w:t>
      </w:r>
      <w:r w:rsidR="00966440">
        <w:rPr>
          <w:szCs w:val="28"/>
        </w:rPr>
        <w:t>24 июня 2015 года № 18</w:t>
      </w:r>
      <w:r w:rsidR="00966440">
        <w:rPr>
          <w:szCs w:val="28"/>
        </w:rPr>
        <w:t>2</w:t>
      </w:r>
      <w:r w:rsidR="00966440">
        <w:rPr>
          <w:szCs w:val="28"/>
        </w:rPr>
        <w:t>-П</w:t>
      </w:r>
    </w:p>
    <w:p w:rsidR="00307849" w:rsidRDefault="00307849" w:rsidP="008573B7">
      <w:pPr>
        <w:spacing w:before="240"/>
        <w:ind w:left="-142"/>
        <w:jc w:val="center"/>
      </w:pPr>
      <w:r>
        <w:t>г.</w:t>
      </w:r>
      <w:r w:rsidR="00E4256C">
        <w:t xml:space="preserve"> </w:t>
      </w:r>
      <w:r>
        <w:t xml:space="preserve">Петрозаводск </w:t>
      </w:r>
    </w:p>
    <w:p w:rsidR="00EA0821" w:rsidRDefault="00EA0821" w:rsidP="007705AD">
      <w:pPr>
        <w:widowControl w:val="0"/>
        <w:autoSpaceDE w:val="0"/>
        <w:autoSpaceDN w:val="0"/>
        <w:adjustRightInd w:val="0"/>
        <w:jc w:val="center"/>
        <w:rPr>
          <w:b/>
          <w:bCs/>
          <w:sz w:val="27"/>
          <w:szCs w:val="27"/>
        </w:rPr>
      </w:pPr>
    </w:p>
    <w:p w:rsidR="00256242" w:rsidRPr="00256242" w:rsidRDefault="00256242" w:rsidP="00256242">
      <w:pPr>
        <w:pStyle w:val="ConsPlusTitle"/>
        <w:jc w:val="center"/>
        <w:rPr>
          <w:rFonts w:ascii="Times New Roman" w:hAnsi="Times New Roman" w:cs="Times New Roman"/>
          <w:sz w:val="28"/>
          <w:szCs w:val="28"/>
        </w:rPr>
      </w:pPr>
      <w:r w:rsidRPr="00256242">
        <w:rPr>
          <w:rFonts w:ascii="Times New Roman" w:hAnsi="Times New Roman" w:cs="Times New Roman"/>
          <w:sz w:val="28"/>
          <w:szCs w:val="28"/>
        </w:rPr>
        <w:t xml:space="preserve">О внесении </w:t>
      </w:r>
      <w:r>
        <w:rPr>
          <w:rFonts w:ascii="Times New Roman" w:hAnsi="Times New Roman" w:cs="Times New Roman"/>
          <w:sz w:val="28"/>
          <w:szCs w:val="28"/>
        </w:rPr>
        <w:t>изменения</w:t>
      </w:r>
      <w:r w:rsidRPr="00256242">
        <w:rPr>
          <w:rFonts w:ascii="Times New Roman" w:hAnsi="Times New Roman" w:cs="Times New Roman"/>
          <w:sz w:val="28"/>
          <w:szCs w:val="28"/>
        </w:rPr>
        <w:t xml:space="preserve"> в постановление Правительства </w:t>
      </w:r>
      <w:r>
        <w:rPr>
          <w:rFonts w:ascii="Times New Roman" w:hAnsi="Times New Roman" w:cs="Times New Roman"/>
          <w:sz w:val="28"/>
          <w:szCs w:val="28"/>
        </w:rPr>
        <w:br/>
      </w:r>
      <w:r w:rsidRPr="00256242">
        <w:rPr>
          <w:rFonts w:ascii="Times New Roman" w:hAnsi="Times New Roman" w:cs="Times New Roman"/>
          <w:sz w:val="28"/>
          <w:szCs w:val="28"/>
        </w:rPr>
        <w:t>Республики Карелия от 28 декабря 2012 года № 416-П</w:t>
      </w:r>
    </w:p>
    <w:p w:rsidR="00256242" w:rsidRPr="00256242" w:rsidRDefault="00256242" w:rsidP="00256242">
      <w:pPr>
        <w:pStyle w:val="ConsPlusNormal"/>
        <w:widowControl/>
        <w:ind w:firstLine="0"/>
        <w:jc w:val="both"/>
        <w:rPr>
          <w:rFonts w:ascii="Times New Roman" w:hAnsi="Times New Roman" w:cs="Times New Roman"/>
          <w:color w:val="000000"/>
          <w:sz w:val="28"/>
          <w:szCs w:val="28"/>
        </w:rPr>
      </w:pPr>
    </w:p>
    <w:p w:rsidR="00256242" w:rsidRPr="00256242" w:rsidRDefault="00256242" w:rsidP="00256242">
      <w:pPr>
        <w:pStyle w:val="ConsPlusNormal"/>
        <w:widowControl/>
        <w:ind w:firstLine="709"/>
        <w:jc w:val="both"/>
        <w:rPr>
          <w:rFonts w:ascii="Times New Roman" w:hAnsi="Times New Roman" w:cs="Times New Roman"/>
          <w:sz w:val="28"/>
          <w:szCs w:val="28"/>
        </w:rPr>
      </w:pPr>
      <w:r w:rsidRPr="00256242">
        <w:rPr>
          <w:rFonts w:ascii="Times New Roman" w:hAnsi="Times New Roman" w:cs="Times New Roman"/>
          <w:sz w:val="28"/>
          <w:szCs w:val="28"/>
        </w:rPr>
        <w:t xml:space="preserve">Правительство Республики Карелия </w:t>
      </w:r>
      <w:proofErr w:type="gramStart"/>
      <w:r w:rsidRPr="00256242">
        <w:rPr>
          <w:rFonts w:ascii="Times New Roman" w:hAnsi="Times New Roman" w:cs="Times New Roman"/>
          <w:b/>
          <w:sz w:val="28"/>
          <w:szCs w:val="28"/>
        </w:rPr>
        <w:t>п</w:t>
      </w:r>
      <w:proofErr w:type="gramEnd"/>
      <w:r w:rsidRPr="00256242">
        <w:rPr>
          <w:rFonts w:ascii="Times New Roman" w:hAnsi="Times New Roman" w:cs="Times New Roman"/>
          <w:b/>
          <w:sz w:val="28"/>
          <w:szCs w:val="28"/>
        </w:rPr>
        <w:t xml:space="preserve"> о с т а н о в л я е т</w:t>
      </w:r>
      <w:r w:rsidRPr="00256242">
        <w:rPr>
          <w:rFonts w:ascii="Times New Roman" w:hAnsi="Times New Roman" w:cs="Times New Roman"/>
          <w:sz w:val="28"/>
          <w:szCs w:val="28"/>
        </w:rPr>
        <w:t>:</w:t>
      </w:r>
    </w:p>
    <w:p w:rsidR="00256242" w:rsidRDefault="00256242" w:rsidP="00256242">
      <w:pPr>
        <w:pStyle w:val="ConsPlusNormal"/>
        <w:widowControl/>
        <w:ind w:firstLine="709"/>
        <w:jc w:val="both"/>
        <w:rPr>
          <w:rFonts w:ascii="Times New Roman" w:hAnsi="Times New Roman" w:cs="Times New Roman"/>
          <w:sz w:val="28"/>
          <w:szCs w:val="28"/>
        </w:rPr>
      </w:pPr>
      <w:r w:rsidRPr="00256242">
        <w:rPr>
          <w:rFonts w:ascii="Times New Roman" w:hAnsi="Times New Roman" w:cs="Times New Roman"/>
          <w:sz w:val="28"/>
          <w:szCs w:val="28"/>
        </w:rPr>
        <w:t>1. Внести в Порядок разработки, реализации и оценки эффективности государственных программ Республики Карелия</w:t>
      </w:r>
      <w:r>
        <w:rPr>
          <w:rFonts w:ascii="Times New Roman" w:hAnsi="Times New Roman" w:cs="Times New Roman"/>
          <w:sz w:val="28"/>
          <w:szCs w:val="28"/>
        </w:rPr>
        <w:t xml:space="preserve"> (далее – Порядок),</w:t>
      </w:r>
      <w:r w:rsidRPr="00256242">
        <w:rPr>
          <w:rFonts w:ascii="Times New Roman" w:hAnsi="Times New Roman" w:cs="Times New Roman"/>
          <w:sz w:val="28"/>
          <w:szCs w:val="28"/>
        </w:rPr>
        <w:t xml:space="preserve"> утвержденный постановлением Правительства Республики Карелия </w:t>
      </w:r>
      <w:r w:rsidR="00021D79">
        <w:rPr>
          <w:rFonts w:ascii="Times New Roman" w:hAnsi="Times New Roman" w:cs="Times New Roman"/>
          <w:sz w:val="28"/>
          <w:szCs w:val="28"/>
        </w:rPr>
        <w:br/>
      </w:r>
      <w:r w:rsidRPr="00256242">
        <w:rPr>
          <w:rFonts w:ascii="Times New Roman" w:hAnsi="Times New Roman" w:cs="Times New Roman"/>
          <w:sz w:val="28"/>
          <w:szCs w:val="28"/>
        </w:rPr>
        <w:t>от 28 декабря 2012 года № 416-П (Собрание законодательства Республики Карелия, 2012, № 12, ст. 2264</w:t>
      </w:r>
      <w:r>
        <w:rPr>
          <w:rFonts w:ascii="Times New Roman" w:hAnsi="Times New Roman" w:cs="Times New Roman"/>
          <w:sz w:val="28"/>
          <w:szCs w:val="28"/>
        </w:rPr>
        <w:t>; 2013, № 11, ст. 2088; 2014, № 2, ст. 218</w:t>
      </w:r>
      <w:r w:rsidRPr="00256242">
        <w:rPr>
          <w:rFonts w:ascii="Times New Roman" w:hAnsi="Times New Roman" w:cs="Times New Roman"/>
          <w:sz w:val="28"/>
          <w:szCs w:val="28"/>
        </w:rPr>
        <w:t>)</w:t>
      </w:r>
      <w:r>
        <w:rPr>
          <w:rFonts w:ascii="Times New Roman" w:hAnsi="Times New Roman" w:cs="Times New Roman"/>
          <w:sz w:val="28"/>
          <w:szCs w:val="28"/>
        </w:rPr>
        <w:t>,</w:t>
      </w:r>
      <w:r w:rsidRPr="00256242">
        <w:rPr>
          <w:rFonts w:ascii="Times New Roman" w:hAnsi="Times New Roman" w:cs="Times New Roman"/>
          <w:sz w:val="28"/>
          <w:szCs w:val="28"/>
        </w:rPr>
        <w:t xml:space="preserve"> изменение, изложив его в следующей редакции:</w:t>
      </w:r>
    </w:p>
    <w:p w:rsidR="00256242" w:rsidRPr="00256242" w:rsidRDefault="00256242" w:rsidP="00556DB9">
      <w:pPr>
        <w:tabs>
          <w:tab w:val="left" w:pos="4820"/>
        </w:tabs>
        <w:autoSpaceDE w:val="0"/>
        <w:autoSpaceDN w:val="0"/>
        <w:adjustRightInd w:val="0"/>
        <w:spacing w:before="120"/>
        <w:ind w:left="4820"/>
        <w:rPr>
          <w:szCs w:val="28"/>
        </w:rPr>
      </w:pPr>
      <w:r w:rsidRPr="00256242">
        <w:rPr>
          <w:szCs w:val="28"/>
        </w:rPr>
        <w:t>«</w:t>
      </w:r>
      <w:proofErr w:type="gramStart"/>
      <w:r w:rsidRPr="00256242">
        <w:rPr>
          <w:szCs w:val="28"/>
        </w:rPr>
        <w:t>Утвержден</w:t>
      </w:r>
      <w:proofErr w:type="gramEnd"/>
      <w:r w:rsidRPr="00256242">
        <w:rPr>
          <w:szCs w:val="28"/>
        </w:rPr>
        <w:t xml:space="preserve"> постановлением Правительства Республики Карелия </w:t>
      </w:r>
    </w:p>
    <w:p w:rsidR="00256242" w:rsidRPr="00256242" w:rsidRDefault="00256242" w:rsidP="00BD3A00">
      <w:pPr>
        <w:tabs>
          <w:tab w:val="left" w:pos="4820"/>
        </w:tabs>
        <w:autoSpaceDE w:val="0"/>
        <w:autoSpaceDN w:val="0"/>
        <w:adjustRightInd w:val="0"/>
        <w:ind w:left="4820"/>
        <w:rPr>
          <w:szCs w:val="28"/>
        </w:rPr>
      </w:pPr>
      <w:r>
        <w:rPr>
          <w:szCs w:val="28"/>
        </w:rPr>
        <w:t xml:space="preserve">от 28 декабря </w:t>
      </w:r>
      <w:r w:rsidRPr="00256242">
        <w:rPr>
          <w:szCs w:val="28"/>
        </w:rPr>
        <w:t>201</w:t>
      </w:r>
      <w:r w:rsidR="00D0729D">
        <w:rPr>
          <w:szCs w:val="28"/>
        </w:rPr>
        <w:t>2</w:t>
      </w:r>
      <w:r w:rsidRPr="00256242">
        <w:rPr>
          <w:szCs w:val="28"/>
        </w:rPr>
        <w:t xml:space="preserve"> года №</w:t>
      </w:r>
      <w:r>
        <w:rPr>
          <w:szCs w:val="28"/>
        </w:rPr>
        <w:t xml:space="preserve"> 416</w:t>
      </w:r>
      <w:r w:rsidRPr="00256242">
        <w:rPr>
          <w:szCs w:val="28"/>
        </w:rPr>
        <w:t>-П</w:t>
      </w:r>
    </w:p>
    <w:p w:rsidR="00256242" w:rsidRPr="00256242" w:rsidRDefault="00256242" w:rsidP="00256242">
      <w:pPr>
        <w:widowControl w:val="0"/>
        <w:autoSpaceDE w:val="0"/>
        <w:autoSpaceDN w:val="0"/>
        <w:adjustRightInd w:val="0"/>
        <w:jc w:val="center"/>
        <w:rPr>
          <w:b/>
          <w:bCs/>
          <w:szCs w:val="28"/>
        </w:rPr>
      </w:pPr>
    </w:p>
    <w:p w:rsidR="00256242" w:rsidRPr="00021D79" w:rsidRDefault="00256242" w:rsidP="00256242">
      <w:pPr>
        <w:widowControl w:val="0"/>
        <w:autoSpaceDE w:val="0"/>
        <w:autoSpaceDN w:val="0"/>
        <w:adjustRightInd w:val="0"/>
        <w:jc w:val="center"/>
        <w:rPr>
          <w:bCs/>
          <w:szCs w:val="28"/>
        </w:rPr>
      </w:pPr>
      <w:r w:rsidRPr="00021D79">
        <w:rPr>
          <w:bCs/>
          <w:szCs w:val="28"/>
        </w:rPr>
        <w:t>ПОРЯДОК</w:t>
      </w:r>
    </w:p>
    <w:p w:rsidR="00256242" w:rsidRPr="00021D79" w:rsidRDefault="00256242" w:rsidP="00256242">
      <w:pPr>
        <w:widowControl w:val="0"/>
        <w:autoSpaceDE w:val="0"/>
        <w:autoSpaceDN w:val="0"/>
        <w:adjustRightInd w:val="0"/>
        <w:jc w:val="center"/>
        <w:rPr>
          <w:bCs/>
          <w:szCs w:val="28"/>
        </w:rPr>
      </w:pPr>
      <w:r w:rsidRPr="00021D79">
        <w:rPr>
          <w:bCs/>
          <w:szCs w:val="28"/>
        </w:rPr>
        <w:t>разработки, реализации и оценки эффективности</w:t>
      </w:r>
    </w:p>
    <w:p w:rsidR="00256242" w:rsidRPr="00021D79" w:rsidRDefault="00256242" w:rsidP="00256242">
      <w:pPr>
        <w:widowControl w:val="0"/>
        <w:autoSpaceDE w:val="0"/>
        <w:autoSpaceDN w:val="0"/>
        <w:adjustRightInd w:val="0"/>
        <w:jc w:val="center"/>
        <w:rPr>
          <w:bCs/>
          <w:szCs w:val="28"/>
        </w:rPr>
      </w:pPr>
      <w:r w:rsidRPr="00021D79">
        <w:rPr>
          <w:bCs/>
          <w:szCs w:val="28"/>
        </w:rPr>
        <w:t>государственных программ Республики Карелия</w:t>
      </w:r>
    </w:p>
    <w:p w:rsidR="00256242" w:rsidRPr="00256242" w:rsidRDefault="00256242" w:rsidP="00256242">
      <w:pPr>
        <w:widowControl w:val="0"/>
        <w:autoSpaceDE w:val="0"/>
        <w:autoSpaceDN w:val="0"/>
        <w:adjustRightInd w:val="0"/>
        <w:jc w:val="center"/>
        <w:rPr>
          <w:szCs w:val="28"/>
        </w:rPr>
      </w:pPr>
    </w:p>
    <w:p w:rsidR="00256242" w:rsidRPr="00256242" w:rsidRDefault="00256242" w:rsidP="00256242">
      <w:pPr>
        <w:widowControl w:val="0"/>
        <w:autoSpaceDE w:val="0"/>
        <w:autoSpaceDN w:val="0"/>
        <w:adjustRightInd w:val="0"/>
        <w:jc w:val="center"/>
        <w:outlineLvl w:val="1"/>
        <w:rPr>
          <w:szCs w:val="28"/>
        </w:rPr>
      </w:pPr>
      <w:bookmarkStart w:id="1" w:name="Par52"/>
      <w:bookmarkEnd w:id="1"/>
      <w:r w:rsidRPr="00256242">
        <w:rPr>
          <w:szCs w:val="28"/>
        </w:rPr>
        <w:t>I. Общие положения</w:t>
      </w:r>
    </w:p>
    <w:p w:rsidR="00256242" w:rsidRPr="00256242" w:rsidRDefault="00256242" w:rsidP="00256242">
      <w:pPr>
        <w:widowControl w:val="0"/>
        <w:autoSpaceDE w:val="0"/>
        <w:autoSpaceDN w:val="0"/>
        <w:adjustRightInd w:val="0"/>
        <w:jc w:val="center"/>
        <w:rPr>
          <w:szCs w:val="28"/>
        </w:rPr>
      </w:pPr>
    </w:p>
    <w:p w:rsidR="00256242" w:rsidRDefault="00256242" w:rsidP="00256242">
      <w:pPr>
        <w:widowControl w:val="0"/>
        <w:autoSpaceDE w:val="0"/>
        <w:autoSpaceDN w:val="0"/>
        <w:adjustRightInd w:val="0"/>
        <w:ind w:firstLine="540"/>
        <w:jc w:val="both"/>
        <w:rPr>
          <w:szCs w:val="28"/>
        </w:rPr>
      </w:pPr>
      <w:r w:rsidRPr="00256242">
        <w:rPr>
          <w:szCs w:val="28"/>
        </w:rPr>
        <w:t>1. Настоящий Порядок определяет правила разработки</w:t>
      </w:r>
      <w:r>
        <w:rPr>
          <w:szCs w:val="28"/>
        </w:rPr>
        <w:t xml:space="preserve">, реализации и оценки эффективности государственных программ Республики Карелия (далее – Порядок, государственные программы), а также </w:t>
      </w:r>
      <w:proofErr w:type="gramStart"/>
      <w:r>
        <w:rPr>
          <w:szCs w:val="28"/>
        </w:rPr>
        <w:t>контроля за</w:t>
      </w:r>
      <w:proofErr w:type="gramEnd"/>
      <w:r>
        <w:rPr>
          <w:szCs w:val="28"/>
        </w:rPr>
        <w:t xml:space="preserve"> ходом их реализации.</w:t>
      </w:r>
    </w:p>
    <w:p w:rsidR="00256242" w:rsidRDefault="00256242" w:rsidP="00256242">
      <w:pPr>
        <w:autoSpaceDE w:val="0"/>
        <w:autoSpaceDN w:val="0"/>
        <w:adjustRightInd w:val="0"/>
        <w:ind w:firstLine="540"/>
        <w:jc w:val="both"/>
        <w:rPr>
          <w:szCs w:val="28"/>
        </w:rPr>
      </w:pPr>
      <w:r>
        <w:rPr>
          <w:szCs w:val="28"/>
        </w:rPr>
        <w:t xml:space="preserve">2. Государственная программа является документом стратегического планирования, содержащим комплекс планируемых мероприятий, взаимоувязанных по задачам, срокам осуществления, исполнителям и </w:t>
      </w:r>
      <w:r>
        <w:rPr>
          <w:szCs w:val="28"/>
        </w:rPr>
        <w:lastRenderedPageBreak/>
        <w:t>ресурсам и обеспечивающих наиболее эффективное достижение целей и решение задач социально-экономического развития Республики Карелия.</w:t>
      </w:r>
    </w:p>
    <w:p w:rsidR="00256242" w:rsidRDefault="00256242" w:rsidP="00256242">
      <w:pPr>
        <w:autoSpaceDE w:val="0"/>
        <w:autoSpaceDN w:val="0"/>
        <w:adjustRightInd w:val="0"/>
        <w:ind w:firstLine="540"/>
        <w:jc w:val="both"/>
        <w:rPr>
          <w:szCs w:val="28"/>
        </w:rPr>
      </w:pPr>
      <w:r>
        <w:rPr>
          <w:szCs w:val="28"/>
        </w:rPr>
        <w:t xml:space="preserve">Государственная программа направлена на достижение приоритетов и целей государственной политики в конкретной сфере социально-экономического развития </w:t>
      </w:r>
      <w:r w:rsidR="00556DB9">
        <w:rPr>
          <w:szCs w:val="28"/>
        </w:rPr>
        <w:t>Р</w:t>
      </w:r>
      <w:r>
        <w:rPr>
          <w:szCs w:val="28"/>
        </w:rPr>
        <w:t>еспублики</w:t>
      </w:r>
      <w:r w:rsidR="00556DB9">
        <w:rPr>
          <w:szCs w:val="28"/>
        </w:rPr>
        <w:t xml:space="preserve"> Карелия</w:t>
      </w:r>
      <w:r>
        <w:rPr>
          <w:szCs w:val="28"/>
        </w:rPr>
        <w:t>.</w:t>
      </w:r>
    </w:p>
    <w:p w:rsidR="00256242" w:rsidRDefault="00256242" w:rsidP="00256242">
      <w:pPr>
        <w:autoSpaceDE w:val="0"/>
        <w:autoSpaceDN w:val="0"/>
        <w:adjustRightInd w:val="0"/>
        <w:ind w:firstLine="540"/>
        <w:jc w:val="both"/>
        <w:rPr>
          <w:szCs w:val="28"/>
        </w:rPr>
      </w:pPr>
      <w:r>
        <w:rPr>
          <w:szCs w:val="28"/>
        </w:rPr>
        <w:t xml:space="preserve">3. Государственная программа включает в себя подпрограммы, содержащие в том числе ведомственные целевые и иные программы, и основные мероприятия. </w:t>
      </w:r>
    </w:p>
    <w:p w:rsidR="00256242" w:rsidRDefault="00256242" w:rsidP="00256242">
      <w:pPr>
        <w:autoSpaceDE w:val="0"/>
        <w:autoSpaceDN w:val="0"/>
        <w:adjustRightInd w:val="0"/>
        <w:ind w:firstLine="540"/>
        <w:jc w:val="both"/>
        <w:rPr>
          <w:szCs w:val="28"/>
        </w:rPr>
      </w:pPr>
      <w:r>
        <w:rPr>
          <w:szCs w:val="28"/>
        </w:rPr>
        <w:t>Подпрограммы направлены на решение конкретных задач в рамках государственной программы.</w:t>
      </w:r>
    </w:p>
    <w:p w:rsidR="00256242" w:rsidRDefault="00256242" w:rsidP="00256242">
      <w:pPr>
        <w:autoSpaceDE w:val="0"/>
        <w:autoSpaceDN w:val="0"/>
        <w:adjustRightInd w:val="0"/>
        <w:ind w:firstLine="540"/>
        <w:jc w:val="both"/>
        <w:rPr>
          <w:szCs w:val="28"/>
        </w:rPr>
      </w:pPr>
      <w:r>
        <w:rPr>
          <w:szCs w:val="28"/>
        </w:rPr>
        <w:t xml:space="preserve">4. Разработка и реализация государственной программы осуществляется органом исполнительной власти Республики Карелия, определенным Правительством Республики Карелия в качестве ответственного исполнителя государственной программы (далее </w:t>
      </w:r>
      <w:r w:rsidR="00021D79">
        <w:rPr>
          <w:szCs w:val="28"/>
        </w:rPr>
        <w:t>–</w:t>
      </w:r>
      <w:r>
        <w:rPr>
          <w:szCs w:val="28"/>
        </w:rPr>
        <w:t xml:space="preserve"> ответственный исполнитель), совместно с заинтересованными органами исполнительной власти </w:t>
      </w:r>
      <w:proofErr w:type="spellStart"/>
      <w:proofErr w:type="gramStart"/>
      <w:r>
        <w:rPr>
          <w:szCs w:val="28"/>
        </w:rPr>
        <w:t>Респуб</w:t>
      </w:r>
      <w:proofErr w:type="spellEnd"/>
      <w:r w:rsidR="00556DB9">
        <w:rPr>
          <w:szCs w:val="28"/>
        </w:rPr>
        <w:t>-</w:t>
      </w:r>
      <w:r>
        <w:rPr>
          <w:szCs w:val="28"/>
        </w:rPr>
        <w:t>лики</w:t>
      </w:r>
      <w:proofErr w:type="gramEnd"/>
      <w:r>
        <w:rPr>
          <w:szCs w:val="28"/>
        </w:rPr>
        <w:t xml:space="preserve"> Карелия </w:t>
      </w:r>
      <w:r w:rsidR="00D0729D">
        <w:rPr>
          <w:szCs w:val="28"/>
        </w:rPr>
        <w:t>–</w:t>
      </w:r>
      <w:r>
        <w:rPr>
          <w:szCs w:val="28"/>
        </w:rPr>
        <w:t xml:space="preserve"> соисполнителями государственной программы (далее </w:t>
      </w:r>
      <w:r w:rsidR="00021D79">
        <w:rPr>
          <w:szCs w:val="28"/>
        </w:rPr>
        <w:t xml:space="preserve">– </w:t>
      </w:r>
      <w:r>
        <w:rPr>
          <w:szCs w:val="28"/>
        </w:rPr>
        <w:t>соисполнители) и (или) участниками государственной программы.</w:t>
      </w:r>
    </w:p>
    <w:p w:rsidR="00256242" w:rsidRDefault="00256242" w:rsidP="00256242">
      <w:pPr>
        <w:autoSpaceDE w:val="0"/>
        <w:autoSpaceDN w:val="0"/>
        <w:adjustRightInd w:val="0"/>
        <w:ind w:firstLine="540"/>
        <w:jc w:val="both"/>
        <w:rPr>
          <w:szCs w:val="28"/>
        </w:rPr>
      </w:pPr>
      <w:r>
        <w:rPr>
          <w:szCs w:val="28"/>
        </w:rPr>
        <w:t>Соисполнителями являются органы исполнительной власти Республики Карелия, являющиеся ответственными за разработку и реализацию подпрограммы, входящей в состав государственной программы.</w:t>
      </w:r>
    </w:p>
    <w:p w:rsidR="00256242" w:rsidRDefault="00256242" w:rsidP="00256242">
      <w:pPr>
        <w:autoSpaceDE w:val="0"/>
        <w:autoSpaceDN w:val="0"/>
        <w:adjustRightInd w:val="0"/>
        <w:ind w:firstLine="540"/>
        <w:jc w:val="both"/>
        <w:rPr>
          <w:szCs w:val="28"/>
        </w:rPr>
      </w:pPr>
      <w:r>
        <w:rPr>
          <w:szCs w:val="28"/>
        </w:rPr>
        <w:t>Участниками государственной программы (подпрограммы) являются органы исполнительной власти Республики Карелия и главные распорядители средств бюджетов государственных внебюджетных фондов, участвующие в реализации одного или нескольких основных мероприятий государственной программы (подпрограммы), не являющиеся соисполнителями государственной программы.</w:t>
      </w:r>
    </w:p>
    <w:p w:rsidR="00256242" w:rsidRDefault="00256242" w:rsidP="00256242">
      <w:pPr>
        <w:widowControl w:val="0"/>
        <w:autoSpaceDE w:val="0"/>
        <w:autoSpaceDN w:val="0"/>
        <w:adjustRightInd w:val="0"/>
        <w:ind w:firstLine="540"/>
        <w:jc w:val="both"/>
        <w:rPr>
          <w:szCs w:val="28"/>
        </w:rPr>
      </w:pPr>
      <w:r>
        <w:rPr>
          <w:szCs w:val="28"/>
        </w:rPr>
        <w:t>Исполнителями мероприятия в рамках основного мероприятия могут являться органы исполнительной власти Республики Карелия, не являющиеся соисполнителями и участниками государственной программы (подпрограммы), органы местного самоуправления в Республике Карелия, а также юридические лица.</w:t>
      </w:r>
    </w:p>
    <w:p w:rsidR="00256242" w:rsidRDefault="00021D79" w:rsidP="00256242">
      <w:pPr>
        <w:autoSpaceDE w:val="0"/>
        <w:autoSpaceDN w:val="0"/>
        <w:adjustRightInd w:val="0"/>
        <w:ind w:firstLine="540"/>
        <w:jc w:val="both"/>
        <w:rPr>
          <w:szCs w:val="28"/>
        </w:rPr>
      </w:pPr>
      <w:r>
        <w:rPr>
          <w:szCs w:val="28"/>
        </w:rPr>
        <w:t>О</w:t>
      </w:r>
      <w:r w:rsidR="00256242">
        <w:rPr>
          <w:szCs w:val="28"/>
        </w:rPr>
        <w:t>тветственн</w:t>
      </w:r>
      <w:r>
        <w:rPr>
          <w:szCs w:val="28"/>
        </w:rPr>
        <w:t>ые</w:t>
      </w:r>
      <w:r w:rsidR="00256242">
        <w:rPr>
          <w:szCs w:val="28"/>
        </w:rPr>
        <w:t xml:space="preserve"> исполнител</w:t>
      </w:r>
      <w:r>
        <w:rPr>
          <w:szCs w:val="28"/>
        </w:rPr>
        <w:t>и</w:t>
      </w:r>
      <w:r w:rsidR="00256242">
        <w:rPr>
          <w:szCs w:val="28"/>
        </w:rPr>
        <w:t>, соисполнител</w:t>
      </w:r>
      <w:r>
        <w:rPr>
          <w:szCs w:val="28"/>
        </w:rPr>
        <w:t>и</w:t>
      </w:r>
      <w:r w:rsidR="00256242">
        <w:rPr>
          <w:szCs w:val="28"/>
        </w:rPr>
        <w:t>, участник</w:t>
      </w:r>
      <w:r>
        <w:rPr>
          <w:szCs w:val="28"/>
        </w:rPr>
        <w:t>и</w:t>
      </w:r>
      <w:r w:rsidR="00256242">
        <w:rPr>
          <w:szCs w:val="28"/>
        </w:rPr>
        <w:t xml:space="preserve"> </w:t>
      </w:r>
      <w:proofErr w:type="spellStart"/>
      <w:proofErr w:type="gramStart"/>
      <w:r w:rsidR="00256242">
        <w:rPr>
          <w:szCs w:val="28"/>
        </w:rPr>
        <w:t>государствен</w:t>
      </w:r>
      <w:proofErr w:type="spellEnd"/>
      <w:r w:rsidR="00556DB9">
        <w:rPr>
          <w:szCs w:val="28"/>
        </w:rPr>
        <w:t>-</w:t>
      </w:r>
      <w:r w:rsidR="00256242">
        <w:rPr>
          <w:szCs w:val="28"/>
        </w:rPr>
        <w:t>ной</w:t>
      </w:r>
      <w:proofErr w:type="gramEnd"/>
      <w:r w:rsidR="00256242">
        <w:rPr>
          <w:szCs w:val="28"/>
        </w:rPr>
        <w:t xml:space="preserve"> программы при разработке и реализации государственн</w:t>
      </w:r>
      <w:r>
        <w:rPr>
          <w:szCs w:val="28"/>
        </w:rPr>
        <w:t xml:space="preserve">ой </w:t>
      </w:r>
      <w:r w:rsidR="00256242">
        <w:rPr>
          <w:szCs w:val="28"/>
        </w:rPr>
        <w:t>программ</w:t>
      </w:r>
      <w:r>
        <w:rPr>
          <w:szCs w:val="28"/>
        </w:rPr>
        <w:t>ы</w:t>
      </w:r>
      <w:r w:rsidR="00256242">
        <w:rPr>
          <w:szCs w:val="28"/>
        </w:rPr>
        <w:t xml:space="preserve"> </w:t>
      </w:r>
      <w:r>
        <w:rPr>
          <w:szCs w:val="28"/>
        </w:rPr>
        <w:t>руководствуются Порядком и</w:t>
      </w:r>
      <w:r w:rsidR="00256242">
        <w:rPr>
          <w:szCs w:val="28"/>
        </w:rPr>
        <w:t xml:space="preserve"> методически</w:t>
      </w:r>
      <w:r>
        <w:rPr>
          <w:szCs w:val="28"/>
        </w:rPr>
        <w:t>ми</w:t>
      </w:r>
      <w:r w:rsidR="00256242">
        <w:rPr>
          <w:szCs w:val="28"/>
        </w:rPr>
        <w:t xml:space="preserve"> указания</w:t>
      </w:r>
      <w:r>
        <w:rPr>
          <w:szCs w:val="28"/>
        </w:rPr>
        <w:t>ми</w:t>
      </w:r>
      <w:r w:rsidR="00256242">
        <w:rPr>
          <w:szCs w:val="28"/>
        </w:rPr>
        <w:t xml:space="preserve"> по разработке и реализации государственных программ, утверждаемы</w:t>
      </w:r>
      <w:r>
        <w:rPr>
          <w:szCs w:val="28"/>
        </w:rPr>
        <w:t>ми</w:t>
      </w:r>
      <w:r w:rsidR="00256242">
        <w:rPr>
          <w:szCs w:val="28"/>
        </w:rPr>
        <w:t xml:space="preserve"> Министерством экономического развития Республики Карелия по согласованию с Министерством финансов Республики Карелия (далее </w:t>
      </w:r>
      <w:r>
        <w:rPr>
          <w:szCs w:val="28"/>
        </w:rPr>
        <w:t>–</w:t>
      </w:r>
      <w:r w:rsidR="00256242">
        <w:rPr>
          <w:szCs w:val="28"/>
        </w:rPr>
        <w:t xml:space="preserve"> Методические указания).</w:t>
      </w:r>
    </w:p>
    <w:p w:rsidR="00256242" w:rsidRDefault="00256242" w:rsidP="00256242">
      <w:pPr>
        <w:widowControl w:val="0"/>
        <w:autoSpaceDE w:val="0"/>
        <w:autoSpaceDN w:val="0"/>
        <w:adjustRightInd w:val="0"/>
        <w:ind w:firstLine="540"/>
        <w:jc w:val="both"/>
        <w:rPr>
          <w:szCs w:val="28"/>
        </w:rPr>
      </w:pPr>
      <w:r>
        <w:rPr>
          <w:szCs w:val="28"/>
        </w:rPr>
        <w:t>5. Государственн</w:t>
      </w:r>
      <w:r w:rsidR="00021D79">
        <w:rPr>
          <w:szCs w:val="28"/>
        </w:rPr>
        <w:t>ая программа утверждае</w:t>
      </w:r>
      <w:r>
        <w:rPr>
          <w:szCs w:val="28"/>
        </w:rPr>
        <w:t>тся постановлением Правительства Республики Карелия.</w:t>
      </w:r>
    </w:p>
    <w:p w:rsidR="00256242" w:rsidRDefault="00256242" w:rsidP="00256242">
      <w:pPr>
        <w:autoSpaceDE w:val="0"/>
        <w:autoSpaceDN w:val="0"/>
        <w:adjustRightInd w:val="0"/>
        <w:ind w:firstLine="540"/>
        <w:jc w:val="both"/>
        <w:rPr>
          <w:szCs w:val="28"/>
        </w:rPr>
      </w:pPr>
      <w:r>
        <w:rPr>
          <w:szCs w:val="28"/>
        </w:rPr>
        <w:t>6. Оценка эффективности реализации государственн</w:t>
      </w:r>
      <w:r w:rsidR="00021D79">
        <w:rPr>
          <w:szCs w:val="28"/>
        </w:rPr>
        <w:t>ой</w:t>
      </w:r>
      <w:r>
        <w:rPr>
          <w:szCs w:val="28"/>
        </w:rPr>
        <w:t xml:space="preserve"> программ</w:t>
      </w:r>
      <w:r w:rsidR="00021D79">
        <w:rPr>
          <w:szCs w:val="28"/>
        </w:rPr>
        <w:t>ы</w:t>
      </w:r>
      <w:r>
        <w:rPr>
          <w:szCs w:val="28"/>
        </w:rPr>
        <w:t xml:space="preserve"> осуществляется ежегодно в соответствии с Методикой оценки эффективности государственных программ </w:t>
      </w:r>
      <w:r w:rsidR="00021D79">
        <w:rPr>
          <w:szCs w:val="28"/>
        </w:rPr>
        <w:t>согласно п</w:t>
      </w:r>
      <w:r>
        <w:rPr>
          <w:szCs w:val="28"/>
        </w:rPr>
        <w:t>риложени</w:t>
      </w:r>
      <w:r w:rsidR="00021D79">
        <w:rPr>
          <w:szCs w:val="28"/>
        </w:rPr>
        <w:t>ю</w:t>
      </w:r>
      <w:r>
        <w:rPr>
          <w:szCs w:val="28"/>
        </w:rPr>
        <w:t xml:space="preserve"> 4 к Порядку.</w:t>
      </w:r>
    </w:p>
    <w:p w:rsidR="00256242" w:rsidRDefault="00256242" w:rsidP="00256242">
      <w:pPr>
        <w:widowControl w:val="0"/>
        <w:autoSpaceDE w:val="0"/>
        <w:autoSpaceDN w:val="0"/>
        <w:adjustRightInd w:val="0"/>
        <w:ind w:firstLine="540"/>
        <w:jc w:val="both"/>
        <w:rPr>
          <w:szCs w:val="28"/>
        </w:rPr>
      </w:pPr>
      <w:r>
        <w:rPr>
          <w:szCs w:val="28"/>
        </w:rPr>
        <w:lastRenderedPageBreak/>
        <w:t>7. В целях Порядка применяются следующие понятия:</w:t>
      </w:r>
    </w:p>
    <w:p w:rsidR="00256242" w:rsidRDefault="00256242" w:rsidP="00256242">
      <w:pPr>
        <w:autoSpaceDE w:val="0"/>
        <w:autoSpaceDN w:val="0"/>
        <w:adjustRightInd w:val="0"/>
        <w:ind w:firstLine="540"/>
        <w:jc w:val="both"/>
        <w:rPr>
          <w:szCs w:val="28"/>
        </w:rPr>
      </w:pPr>
      <w:r>
        <w:rPr>
          <w:szCs w:val="28"/>
        </w:rPr>
        <w:t>сфера реализации государственной программы (подпрограммы) – сфера социально-экономического развития</w:t>
      </w:r>
      <w:r w:rsidR="00021D79">
        <w:rPr>
          <w:szCs w:val="28"/>
        </w:rPr>
        <w:t xml:space="preserve"> Республики Карелия</w:t>
      </w:r>
      <w:r>
        <w:rPr>
          <w:szCs w:val="28"/>
        </w:rPr>
        <w:t>, на решение проблем в которой направлена соответствующая государственная программа (подпрограмма);</w:t>
      </w:r>
    </w:p>
    <w:p w:rsidR="00256242" w:rsidRDefault="00256242" w:rsidP="00256242">
      <w:pPr>
        <w:autoSpaceDE w:val="0"/>
        <w:autoSpaceDN w:val="0"/>
        <w:adjustRightInd w:val="0"/>
        <w:ind w:firstLine="540"/>
        <w:jc w:val="both"/>
        <w:rPr>
          <w:szCs w:val="28"/>
        </w:rPr>
      </w:pPr>
      <w:proofErr w:type="gramStart"/>
      <w:r>
        <w:rPr>
          <w:szCs w:val="28"/>
        </w:rPr>
        <w:t>основные параметры государственной программы (подпрограммы) – цели, задачи, показатели (индикаторы), конечные результаты реализации государственной программы (подпрограммы), сроки их достижения, объем ресурсов, необходимых для достижения целей государственной программы (подпрограммы);</w:t>
      </w:r>
      <w:proofErr w:type="gramEnd"/>
    </w:p>
    <w:p w:rsidR="00256242" w:rsidRDefault="00256242" w:rsidP="00256242">
      <w:pPr>
        <w:autoSpaceDE w:val="0"/>
        <w:autoSpaceDN w:val="0"/>
        <w:adjustRightInd w:val="0"/>
        <w:ind w:firstLine="540"/>
        <w:jc w:val="both"/>
        <w:rPr>
          <w:szCs w:val="28"/>
        </w:rPr>
      </w:pPr>
      <w:r>
        <w:rPr>
          <w:szCs w:val="28"/>
        </w:rPr>
        <w:t xml:space="preserve">цель государственной программы </w:t>
      </w:r>
      <w:r w:rsidR="00021D79">
        <w:rPr>
          <w:szCs w:val="28"/>
        </w:rPr>
        <w:t>–</w:t>
      </w:r>
      <w:r>
        <w:rPr>
          <w:szCs w:val="28"/>
        </w:rPr>
        <w:t xml:space="preserve"> планируемый конечный результат решения проблемы в сфере социально-экономического развития </w:t>
      </w:r>
      <w:r w:rsidR="00021D79">
        <w:rPr>
          <w:szCs w:val="28"/>
        </w:rPr>
        <w:t xml:space="preserve">Республики Карелия </w:t>
      </w:r>
      <w:r>
        <w:rPr>
          <w:szCs w:val="28"/>
        </w:rPr>
        <w:t>посредством реализации государственной программы, достигаемый за период ее реализации;</w:t>
      </w:r>
    </w:p>
    <w:p w:rsidR="00256242" w:rsidRDefault="00256242" w:rsidP="00256242">
      <w:pPr>
        <w:widowControl w:val="0"/>
        <w:autoSpaceDE w:val="0"/>
        <w:autoSpaceDN w:val="0"/>
        <w:adjustRightInd w:val="0"/>
        <w:ind w:firstLine="540"/>
        <w:jc w:val="both"/>
        <w:rPr>
          <w:szCs w:val="28"/>
        </w:rPr>
      </w:pPr>
      <w:r>
        <w:rPr>
          <w:szCs w:val="28"/>
        </w:rPr>
        <w:t xml:space="preserve">задача </w:t>
      </w:r>
      <w:r w:rsidR="00021D79">
        <w:rPr>
          <w:szCs w:val="28"/>
        </w:rPr>
        <w:t>–</w:t>
      </w:r>
      <w:r>
        <w:rPr>
          <w:szCs w:val="28"/>
        </w:rPr>
        <w:t xml:space="preserve"> совокупность взаимосвязанных основных мероприятий и мероприятий, направленных на достижение цели реализации государственной программы (подпрограммы);</w:t>
      </w:r>
    </w:p>
    <w:p w:rsidR="00256242" w:rsidRDefault="00256242" w:rsidP="00256242">
      <w:pPr>
        <w:widowControl w:val="0"/>
        <w:autoSpaceDE w:val="0"/>
        <w:autoSpaceDN w:val="0"/>
        <w:adjustRightInd w:val="0"/>
        <w:ind w:firstLine="540"/>
        <w:jc w:val="both"/>
        <w:rPr>
          <w:szCs w:val="28"/>
        </w:rPr>
      </w:pPr>
      <w:r>
        <w:rPr>
          <w:szCs w:val="28"/>
        </w:rPr>
        <w:t>подпрограмма – комплекс взаимоувязанных по целям, срокам и ресурсам основных мероприятий и мероприятий, выделенный исходя из масштаба и сложности задач, решаемых в рамках государственной программы;</w:t>
      </w:r>
    </w:p>
    <w:p w:rsidR="00256242" w:rsidRDefault="00256242" w:rsidP="00256242">
      <w:pPr>
        <w:widowControl w:val="0"/>
        <w:autoSpaceDE w:val="0"/>
        <w:autoSpaceDN w:val="0"/>
        <w:adjustRightInd w:val="0"/>
        <w:ind w:firstLine="540"/>
        <w:jc w:val="both"/>
        <w:rPr>
          <w:szCs w:val="28"/>
        </w:rPr>
      </w:pPr>
      <w:r>
        <w:rPr>
          <w:szCs w:val="28"/>
        </w:rPr>
        <w:t xml:space="preserve">основное мероприятие </w:t>
      </w:r>
      <w:r w:rsidR="00021D79">
        <w:rPr>
          <w:szCs w:val="28"/>
        </w:rPr>
        <w:t>–</w:t>
      </w:r>
      <w:r>
        <w:rPr>
          <w:szCs w:val="28"/>
        </w:rPr>
        <w:t xml:space="preserve"> комплекс взаимосвязанных мероприятий, характеризуемый значимым вкладом в достижение целей государственной программы (подпрограммы);</w:t>
      </w:r>
    </w:p>
    <w:p w:rsidR="00256242" w:rsidRDefault="00256242" w:rsidP="00256242">
      <w:pPr>
        <w:widowControl w:val="0"/>
        <w:autoSpaceDE w:val="0"/>
        <w:autoSpaceDN w:val="0"/>
        <w:adjustRightInd w:val="0"/>
        <w:ind w:firstLine="540"/>
        <w:jc w:val="both"/>
        <w:rPr>
          <w:szCs w:val="28"/>
        </w:rPr>
      </w:pPr>
      <w:r>
        <w:rPr>
          <w:szCs w:val="28"/>
        </w:rPr>
        <w:t xml:space="preserve">мероприятие </w:t>
      </w:r>
      <w:r w:rsidR="00021D79">
        <w:rPr>
          <w:szCs w:val="28"/>
        </w:rPr>
        <w:t>–</w:t>
      </w:r>
      <w:r>
        <w:rPr>
          <w:szCs w:val="28"/>
        </w:rPr>
        <w:t xml:space="preserve"> совокупность взаимосвязанных действий в рамках основного мероприятия, направленных на решение соответствующей задачи;</w:t>
      </w:r>
    </w:p>
    <w:p w:rsidR="00256242" w:rsidRDefault="00256242" w:rsidP="00256242">
      <w:pPr>
        <w:widowControl w:val="0"/>
        <w:autoSpaceDE w:val="0"/>
        <w:autoSpaceDN w:val="0"/>
        <w:adjustRightInd w:val="0"/>
        <w:ind w:firstLine="540"/>
        <w:jc w:val="both"/>
        <w:rPr>
          <w:szCs w:val="28"/>
        </w:rPr>
      </w:pPr>
      <w:proofErr w:type="gramStart"/>
      <w:r>
        <w:rPr>
          <w:szCs w:val="28"/>
        </w:rPr>
        <w:t xml:space="preserve">целевые индикаторы </w:t>
      </w:r>
      <w:r w:rsidR="00021D79">
        <w:rPr>
          <w:szCs w:val="28"/>
        </w:rPr>
        <w:t>–</w:t>
      </w:r>
      <w:r>
        <w:rPr>
          <w:szCs w:val="28"/>
        </w:rPr>
        <w:t xml:space="preserve"> критерии, отражающие степень удовлетворения потребностей целевой группы (объекта управления) или полученный социальный эффект в результате оказания государственных услуг (выполнения работ), характеризующие уровень достижения целей государственной программы </w:t>
      </w:r>
      <w:r w:rsidR="002243E3">
        <w:rPr>
          <w:szCs w:val="28"/>
        </w:rPr>
        <w:t>(</w:t>
      </w:r>
      <w:r w:rsidR="000751E6">
        <w:rPr>
          <w:szCs w:val="28"/>
        </w:rPr>
        <w:t xml:space="preserve">подпрограммы) </w:t>
      </w:r>
      <w:r>
        <w:rPr>
          <w:szCs w:val="28"/>
        </w:rPr>
        <w:t>в количественном относительном либо в абсолютном выражении по состоянию на 1 января каждого года реализации государственной программы, за исключением года окончания государственной программы;</w:t>
      </w:r>
      <w:proofErr w:type="gramEnd"/>
    </w:p>
    <w:p w:rsidR="00256242" w:rsidRDefault="00256242" w:rsidP="00256242">
      <w:pPr>
        <w:widowControl w:val="0"/>
        <w:autoSpaceDE w:val="0"/>
        <w:autoSpaceDN w:val="0"/>
        <w:adjustRightInd w:val="0"/>
        <w:ind w:firstLine="540"/>
        <w:jc w:val="both"/>
        <w:rPr>
          <w:szCs w:val="28"/>
        </w:rPr>
      </w:pPr>
      <w:proofErr w:type="gramStart"/>
      <w:r>
        <w:rPr>
          <w:szCs w:val="28"/>
        </w:rPr>
        <w:t>конечные результаты – характеристика уровня достижения целей государственной программы в количественном относительном либо в абсолютном выражении на дату окончания срока реализации государственной программы;</w:t>
      </w:r>
      <w:proofErr w:type="gramEnd"/>
    </w:p>
    <w:p w:rsidR="00256242" w:rsidRDefault="00256242" w:rsidP="00256242">
      <w:pPr>
        <w:widowControl w:val="0"/>
        <w:autoSpaceDE w:val="0"/>
        <w:autoSpaceDN w:val="0"/>
        <w:adjustRightInd w:val="0"/>
        <w:ind w:firstLine="540"/>
        <w:jc w:val="both"/>
        <w:rPr>
          <w:szCs w:val="28"/>
        </w:rPr>
      </w:pPr>
      <w:proofErr w:type="gramStart"/>
      <w:r>
        <w:rPr>
          <w:szCs w:val="28"/>
        </w:rPr>
        <w:t>показатели результатов – характеристика управленческого воздействия на результат в виде оказанных государственных услуг (выполненных работ), отражающая степень выполнения задач государственной программы (подпрограммы) в количественном относительном либо в абсолютном выражении за каждый год реализации государственной программы;</w:t>
      </w:r>
      <w:proofErr w:type="gramEnd"/>
    </w:p>
    <w:p w:rsidR="00256242" w:rsidRDefault="00256242" w:rsidP="00256242">
      <w:pPr>
        <w:widowControl w:val="0"/>
        <w:autoSpaceDE w:val="0"/>
        <w:autoSpaceDN w:val="0"/>
        <w:adjustRightInd w:val="0"/>
        <w:ind w:firstLine="540"/>
        <w:jc w:val="both"/>
        <w:rPr>
          <w:szCs w:val="28"/>
        </w:rPr>
      </w:pPr>
      <w:r>
        <w:rPr>
          <w:szCs w:val="28"/>
        </w:rPr>
        <w:t>показатели непосредственных результатов – количественная характеристика выполнения основных мероприятий (мероприятий);</w:t>
      </w:r>
    </w:p>
    <w:p w:rsidR="00256242" w:rsidRDefault="00256242" w:rsidP="00256242">
      <w:pPr>
        <w:widowControl w:val="0"/>
        <w:autoSpaceDE w:val="0"/>
        <w:autoSpaceDN w:val="0"/>
        <w:adjustRightInd w:val="0"/>
        <w:ind w:firstLine="540"/>
        <w:jc w:val="both"/>
        <w:rPr>
          <w:szCs w:val="28"/>
        </w:rPr>
      </w:pPr>
      <w:r>
        <w:rPr>
          <w:szCs w:val="28"/>
        </w:rPr>
        <w:lastRenderedPageBreak/>
        <w:t>меры государственного регулирования – меры налогового, тарифного, к</w:t>
      </w:r>
      <w:r w:rsidR="000751E6">
        <w:rPr>
          <w:szCs w:val="28"/>
        </w:rPr>
        <w:t>редитного и иного регулирования;</w:t>
      </w:r>
    </w:p>
    <w:p w:rsidR="00256242" w:rsidRDefault="00256242" w:rsidP="00256242">
      <w:pPr>
        <w:widowControl w:val="0"/>
        <w:autoSpaceDE w:val="0"/>
        <w:autoSpaceDN w:val="0"/>
        <w:adjustRightInd w:val="0"/>
        <w:ind w:firstLine="540"/>
        <w:jc w:val="both"/>
        <w:rPr>
          <w:szCs w:val="28"/>
        </w:rPr>
      </w:pPr>
      <w:proofErr w:type="gramStart"/>
      <w:r>
        <w:rPr>
          <w:szCs w:val="28"/>
        </w:rPr>
        <w:t>автоматизированная система планирования и анализа исполнения бюджета Республики Карелия – система, предназначенная для автоматизации деятельности по управлению процессами планирования бюджетных ассигнований бюджета Республики Карелия и анализа его исполнения</w:t>
      </w:r>
      <w:r w:rsidR="000751E6">
        <w:rPr>
          <w:szCs w:val="28"/>
        </w:rPr>
        <w:t>, осуществляем</w:t>
      </w:r>
      <w:r w:rsidR="002243E3">
        <w:rPr>
          <w:szCs w:val="28"/>
        </w:rPr>
        <w:t>ой</w:t>
      </w:r>
      <w:r>
        <w:rPr>
          <w:szCs w:val="28"/>
        </w:rPr>
        <w:t xml:space="preserve"> </w:t>
      </w:r>
      <w:r w:rsidR="000751E6">
        <w:rPr>
          <w:szCs w:val="28"/>
        </w:rPr>
        <w:t xml:space="preserve">Министерством финансов Республики Карелия, главными распорядителями средств бюджета Республики Карелия и государственными учреждениями Республики Карелия </w:t>
      </w:r>
      <w:r>
        <w:rPr>
          <w:szCs w:val="28"/>
        </w:rPr>
        <w:t>в целях повышения эффективности управления бюджетными расходами Республики Карелия и внедрения механизмов бюджетирования, ориентированного на результат.</w:t>
      </w:r>
      <w:proofErr w:type="gramEnd"/>
    </w:p>
    <w:p w:rsidR="00256242" w:rsidRDefault="00256242" w:rsidP="00256242">
      <w:pPr>
        <w:autoSpaceDE w:val="0"/>
        <w:autoSpaceDN w:val="0"/>
        <w:adjustRightInd w:val="0"/>
        <w:ind w:firstLine="540"/>
        <w:jc w:val="both"/>
        <w:rPr>
          <w:szCs w:val="28"/>
        </w:rPr>
      </w:pPr>
    </w:p>
    <w:p w:rsidR="00256242" w:rsidRDefault="00256242" w:rsidP="00256242">
      <w:pPr>
        <w:widowControl w:val="0"/>
        <w:autoSpaceDE w:val="0"/>
        <w:autoSpaceDN w:val="0"/>
        <w:adjustRightInd w:val="0"/>
        <w:jc w:val="center"/>
        <w:outlineLvl w:val="1"/>
        <w:rPr>
          <w:szCs w:val="28"/>
        </w:rPr>
      </w:pPr>
      <w:r>
        <w:rPr>
          <w:szCs w:val="28"/>
        </w:rPr>
        <w:t>II. Требования к содержанию государственной программы</w:t>
      </w:r>
    </w:p>
    <w:p w:rsidR="00256242" w:rsidRDefault="00256242" w:rsidP="00256242">
      <w:pPr>
        <w:widowControl w:val="0"/>
        <w:autoSpaceDE w:val="0"/>
        <w:autoSpaceDN w:val="0"/>
        <w:adjustRightInd w:val="0"/>
        <w:jc w:val="center"/>
        <w:rPr>
          <w:szCs w:val="28"/>
        </w:rPr>
      </w:pPr>
    </w:p>
    <w:p w:rsidR="00256242" w:rsidRDefault="00256242" w:rsidP="000751E6">
      <w:pPr>
        <w:widowControl w:val="0"/>
        <w:autoSpaceDE w:val="0"/>
        <w:autoSpaceDN w:val="0"/>
        <w:adjustRightInd w:val="0"/>
        <w:ind w:firstLine="540"/>
        <w:jc w:val="both"/>
        <w:rPr>
          <w:szCs w:val="28"/>
        </w:rPr>
      </w:pPr>
      <w:r>
        <w:rPr>
          <w:szCs w:val="28"/>
        </w:rPr>
        <w:t>8. Государственн</w:t>
      </w:r>
      <w:r w:rsidR="000751E6">
        <w:rPr>
          <w:szCs w:val="28"/>
        </w:rPr>
        <w:t>ая</w:t>
      </w:r>
      <w:r>
        <w:rPr>
          <w:szCs w:val="28"/>
        </w:rPr>
        <w:t xml:space="preserve"> программ</w:t>
      </w:r>
      <w:r w:rsidR="000751E6">
        <w:rPr>
          <w:szCs w:val="28"/>
        </w:rPr>
        <w:t>а</w:t>
      </w:r>
      <w:r>
        <w:rPr>
          <w:szCs w:val="28"/>
        </w:rPr>
        <w:t xml:space="preserve">  разрабатыва</w:t>
      </w:r>
      <w:r w:rsidR="000751E6">
        <w:rPr>
          <w:szCs w:val="28"/>
        </w:rPr>
        <w:t>ется для достижения приоритетов и</w:t>
      </w:r>
      <w:r>
        <w:rPr>
          <w:szCs w:val="28"/>
        </w:rPr>
        <w:t xml:space="preserve"> цел</w:t>
      </w:r>
      <w:r w:rsidR="000751E6">
        <w:rPr>
          <w:szCs w:val="28"/>
        </w:rPr>
        <w:t>ей</w:t>
      </w:r>
      <w:r>
        <w:rPr>
          <w:szCs w:val="28"/>
        </w:rPr>
        <w:t xml:space="preserve"> социально-экономического развития, определ</w:t>
      </w:r>
      <w:r w:rsidR="000751E6">
        <w:rPr>
          <w:szCs w:val="28"/>
        </w:rPr>
        <w:t>е</w:t>
      </w:r>
      <w:r>
        <w:rPr>
          <w:szCs w:val="28"/>
        </w:rPr>
        <w:t>нны</w:t>
      </w:r>
      <w:r w:rsidR="000751E6">
        <w:rPr>
          <w:szCs w:val="28"/>
        </w:rPr>
        <w:t xml:space="preserve">х в </w:t>
      </w:r>
      <w:r>
        <w:rPr>
          <w:szCs w:val="28"/>
        </w:rPr>
        <w:t>документа</w:t>
      </w:r>
      <w:r w:rsidR="000751E6">
        <w:rPr>
          <w:szCs w:val="28"/>
        </w:rPr>
        <w:t>х</w:t>
      </w:r>
      <w:r>
        <w:rPr>
          <w:szCs w:val="28"/>
        </w:rPr>
        <w:t xml:space="preserve"> стратегического планирования федерального уровня и</w:t>
      </w:r>
      <w:r w:rsidR="000751E6">
        <w:rPr>
          <w:szCs w:val="28"/>
        </w:rPr>
        <w:t xml:space="preserve">сходя из положений федеральных законов, решений Президента Российской Федерации и Правительства Российской Федерации, а также в </w:t>
      </w:r>
      <w:r>
        <w:rPr>
          <w:szCs w:val="28"/>
        </w:rPr>
        <w:t xml:space="preserve"> Стратеги</w:t>
      </w:r>
      <w:r w:rsidR="000751E6">
        <w:rPr>
          <w:szCs w:val="28"/>
        </w:rPr>
        <w:t xml:space="preserve">и </w:t>
      </w:r>
      <w:r>
        <w:rPr>
          <w:szCs w:val="28"/>
        </w:rPr>
        <w:t>социально-экономического развития  Республики Карелия, на период действия указанной Стратегии.</w:t>
      </w:r>
    </w:p>
    <w:p w:rsidR="00256242" w:rsidRDefault="00256242" w:rsidP="00256242">
      <w:pPr>
        <w:autoSpaceDE w:val="0"/>
        <w:autoSpaceDN w:val="0"/>
        <w:adjustRightInd w:val="0"/>
        <w:ind w:firstLine="540"/>
        <w:jc w:val="both"/>
        <w:rPr>
          <w:szCs w:val="28"/>
        </w:rPr>
      </w:pPr>
      <w:r>
        <w:rPr>
          <w:szCs w:val="28"/>
        </w:rPr>
        <w:t>Значения целевых индикаторов (показателей результатов) государственной программы должны формироваться с учетом параметров прогноза социально-экономического развития Республики Карелия.</w:t>
      </w:r>
    </w:p>
    <w:p w:rsidR="00256242" w:rsidRDefault="00256242" w:rsidP="00256242">
      <w:pPr>
        <w:autoSpaceDE w:val="0"/>
        <w:autoSpaceDN w:val="0"/>
        <w:adjustRightInd w:val="0"/>
        <w:ind w:firstLine="540"/>
        <w:jc w:val="both"/>
        <w:rPr>
          <w:szCs w:val="28"/>
        </w:rPr>
      </w:pPr>
      <w:r>
        <w:rPr>
          <w:szCs w:val="28"/>
        </w:rPr>
        <w:t>При формировании целей, задач и основных мероприятий, а также характеризующих их целевых индикаторов (показателей результатов)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государственной политики, влияющие на достижение результатов государственной программы.</w:t>
      </w:r>
    </w:p>
    <w:p w:rsidR="00256242" w:rsidRDefault="00256242" w:rsidP="00256242">
      <w:pPr>
        <w:widowControl w:val="0"/>
        <w:autoSpaceDE w:val="0"/>
        <w:autoSpaceDN w:val="0"/>
        <w:adjustRightInd w:val="0"/>
        <w:ind w:firstLine="540"/>
        <w:jc w:val="both"/>
        <w:rPr>
          <w:szCs w:val="28"/>
        </w:rPr>
      </w:pPr>
      <w:bookmarkStart w:id="2" w:name="Par69"/>
      <w:bookmarkEnd w:id="2"/>
      <w:r>
        <w:rPr>
          <w:szCs w:val="28"/>
        </w:rPr>
        <w:t>9. Государственная программа содержит:</w:t>
      </w:r>
    </w:p>
    <w:p w:rsidR="00256242" w:rsidRDefault="00256242" w:rsidP="00256242">
      <w:pPr>
        <w:widowControl w:val="0"/>
        <w:autoSpaceDE w:val="0"/>
        <w:autoSpaceDN w:val="0"/>
        <w:adjustRightInd w:val="0"/>
        <w:ind w:firstLine="540"/>
        <w:jc w:val="both"/>
        <w:rPr>
          <w:color w:val="000000" w:themeColor="text1"/>
          <w:szCs w:val="28"/>
        </w:rPr>
      </w:pPr>
      <w:r>
        <w:rPr>
          <w:color w:val="000000" w:themeColor="text1"/>
          <w:szCs w:val="28"/>
        </w:rPr>
        <w:t xml:space="preserve">1) </w:t>
      </w:r>
      <w:r w:rsidR="000751E6">
        <w:rPr>
          <w:color w:val="000000" w:themeColor="text1"/>
          <w:szCs w:val="28"/>
        </w:rPr>
        <w:t xml:space="preserve">паспорт </w:t>
      </w:r>
      <w:r>
        <w:rPr>
          <w:color w:val="000000" w:themeColor="text1"/>
          <w:szCs w:val="28"/>
        </w:rPr>
        <w:t>государственной программы по форме согласно приложению  1 к Порядку;</w:t>
      </w:r>
    </w:p>
    <w:p w:rsidR="00256242" w:rsidRDefault="00256242" w:rsidP="00256242">
      <w:pPr>
        <w:widowControl w:val="0"/>
        <w:autoSpaceDE w:val="0"/>
        <w:autoSpaceDN w:val="0"/>
        <w:adjustRightInd w:val="0"/>
        <w:ind w:firstLine="540"/>
        <w:jc w:val="both"/>
        <w:rPr>
          <w:color w:val="000000" w:themeColor="text1"/>
          <w:szCs w:val="28"/>
        </w:rPr>
      </w:pPr>
      <w:r>
        <w:rPr>
          <w:color w:val="000000" w:themeColor="text1"/>
          <w:szCs w:val="28"/>
        </w:rPr>
        <w:t xml:space="preserve">2) </w:t>
      </w:r>
      <w:r w:rsidR="000751E6">
        <w:rPr>
          <w:color w:val="000000" w:themeColor="text1"/>
          <w:szCs w:val="28"/>
        </w:rPr>
        <w:t>паспорт</w:t>
      </w:r>
      <w:r>
        <w:rPr>
          <w:color w:val="000000" w:themeColor="text1"/>
          <w:szCs w:val="28"/>
        </w:rPr>
        <w:t>а подпрограмм государственной программы  по форме согласно приложению 2 к Порядку;</w:t>
      </w:r>
    </w:p>
    <w:p w:rsidR="00256242" w:rsidRDefault="00256242" w:rsidP="00256242">
      <w:pPr>
        <w:widowControl w:val="0"/>
        <w:shd w:val="clear" w:color="auto" w:fill="FFFFFF" w:themeFill="background1"/>
        <w:autoSpaceDE w:val="0"/>
        <w:autoSpaceDN w:val="0"/>
        <w:adjustRightInd w:val="0"/>
        <w:ind w:firstLine="540"/>
        <w:jc w:val="both"/>
        <w:rPr>
          <w:szCs w:val="28"/>
        </w:rPr>
      </w:pPr>
      <w:r>
        <w:rPr>
          <w:szCs w:val="28"/>
        </w:rPr>
        <w:t>3) паспорта долгосрочных целевых программ, включенных в государственную программу в качестве подпрограмм;</w:t>
      </w:r>
    </w:p>
    <w:p w:rsidR="00256242" w:rsidRDefault="00256242" w:rsidP="00256242">
      <w:pPr>
        <w:widowControl w:val="0"/>
        <w:autoSpaceDE w:val="0"/>
        <w:autoSpaceDN w:val="0"/>
        <w:adjustRightInd w:val="0"/>
        <w:ind w:firstLine="540"/>
        <w:jc w:val="both"/>
        <w:rPr>
          <w:strike/>
          <w:szCs w:val="28"/>
        </w:rPr>
      </w:pPr>
      <w:r>
        <w:rPr>
          <w:szCs w:val="28"/>
        </w:rPr>
        <w:t>4) приоритеты и цели государственной политики в соответствующей сфере социально-экономического развития</w:t>
      </w:r>
      <w:r w:rsidR="00556DB9">
        <w:rPr>
          <w:szCs w:val="28"/>
        </w:rPr>
        <w:t xml:space="preserve"> Республики Карелия</w:t>
      </w:r>
      <w:r>
        <w:rPr>
          <w:szCs w:val="28"/>
        </w:rPr>
        <w:t>, описание основных целей и задач государственной программы;</w:t>
      </w:r>
    </w:p>
    <w:p w:rsidR="00256242" w:rsidRDefault="00256242" w:rsidP="00256242">
      <w:pPr>
        <w:widowControl w:val="0"/>
        <w:autoSpaceDE w:val="0"/>
        <w:autoSpaceDN w:val="0"/>
        <w:adjustRightInd w:val="0"/>
        <w:ind w:firstLine="540"/>
        <w:jc w:val="both"/>
        <w:rPr>
          <w:szCs w:val="28"/>
        </w:rPr>
      </w:pPr>
      <w:r>
        <w:rPr>
          <w:szCs w:val="28"/>
        </w:rPr>
        <w:t xml:space="preserve">5) перечень и характеристики основных мероприятий (мероприятий) государственной программы (подпрограмм), сроки их реализации и ожидаемые результаты, а также сведения о взаимосвязи основных </w:t>
      </w:r>
      <w:r>
        <w:rPr>
          <w:szCs w:val="28"/>
        </w:rPr>
        <w:lastRenderedPageBreak/>
        <w:t>мероприятий (мероприятий) и результатов их выполнения с целевыми индикаторами (показателями результатов) государственной программы (подпрограмм);</w:t>
      </w:r>
    </w:p>
    <w:p w:rsidR="00256242" w:rsidRDefault="00256242" w:rsidP="00256242">
      <w:pPr>
        <w:widowControl w:val="0"/>
        <w:autoSpaceDE w:val="0"/>
        <w:autoSpaceDN w:val="0"/>
        <w:adjustRightInd w:val="0"/>
        <w:ind w:firstLine="540"/>
        <w:jc w:val="both"/>
        <w:rPr>
          <w:szCs w:val="28"/>
        </w:rPr>
      </w:pPr>
      <w:r>
        <w:rPr>
          <w:szCs w:val="28"/>
        </w:rPr>
        <w:t>6) основные меры правового регулирования в соответствующей сфере, направленные на достижение цели и (или) конечных результатов государственной программы, с обоснованием основных положений и сроков принятия необходимых нормативных правовых актов Республики Карелия;</w:t>
      </w:r>
    </w:p>
    <w:p w:rsidR="00256242" w:rsidRDefault="00256242" w:rsidP="00256242">
      <w:pPr>
        <w:autoSpaceDE w:val="0"/>
        <w:autoSpaceDN w:val="0"/>
        <w:adjustRightInd w:val="0"/>
        <w:ind w:firstLine="540"/>
        <w:jc w:val="both"/>
        <w:rPr>
          <w:szCs w:val="28"/>
        </w:rPr>
      </w:pPr>
      <w:r>
        <w:rPr>
          <w:szCs w:val="28"/>
        </w:rPr>
        <w:t>7) перечень целевых индикатор</w:t>
      </w:r>
      <w:r w:rsidR="00556DB9">
        <w:rPr>
          <w:szCs w:val="28"/>
        </w:rPr>
        <w:t>ов</w:t>
      </w:r>
      <w:r>
        <w:rPr>
          <w:szCs w:val="28"/>
        </w:rPr>
        <w:t xml:space="preserve"> и показател</w:t>
      </w:r>
      <w:r w:rsidR="00556DB9">
        <w:rPr>
          <w:szCs w:val="28"/>
        </w:rPr>
        <w:t>ей</w:t>
      </w:r>
      <w:r>
        <w:rPr>
          <w:szCs w:val="28"/>
        </w:rPr>
        <w:t xml:space="preserve"> результатов государственной программы и подпрограмм</w:t>
      </w:r>
      <w:r w:rsidR="00556DB9">
        <w:rPr>
          <w:szCs w:val="28"/>
        </w:rPr>
        <w:t xml:space="preserve"> и сведения о них </w:t>
      </w:r>
      <w:r>
        <w:rPr>
          <w:szCs w:val="28"/>
        </w:rPr>
        <w:t>с расшифровкой значений по годам ее реализации;</w:t>
      </w:r>
    </w:p>
    <w:p w:rsidR="00256242" w:rsidRDefault="00256242" w:rsidP="00256242">
      <w:pPr>
        <w:widowControl w:val="0"/>
        <w:autoSpaceDE w:val="0"/>
        <w:autoSpaceDN w:val="0"/>
        <w:adjustRightInd w:val="0"/>
        <w:ind w:firstLine="540"/>
        <w:jc w:val="both"/>
        <w:rPr>
          <w:szCs w:val="28"/>
        </w:rPr>
      </w:pPr>
      <w:r>
        <w:rPr>
          <w:szCs w:val="28"/>
        </w:rPr>
        <w:t xml:space="preserve">8) </w:t>
      </w:r>
      <w:r w:rsidR="00556DB9">
        <w:rPr>
          <w:szCs w:val="28"/>
        </w:rPr>
        <w:t>информацию по</w:t>
      </w:r>
      <w:r>
        <w:rPr>
          <w:szCs w:val="28"/>
        </w:rPr>
        <w:t xml:space="preserve"> </w:t>
      </w:r>
      <w:r w:rsidR="00556DB9">
        <w:rPr>
          <w:szCs w:val="28"/>
        </w:rPr>
        <w:t xml:space="preserve">финансовому </w:t>
      </w:r>
      <w:r>
        <w:rPr>
          <w:szCs w:val="28"/>
        </w:rPr>
        <w:t>обеспечени</w:t>
      </w:r>
      <w:r w:rsidR="00556DB9">
        <w:rPr>
          <w:szCs w:val="28"/>
        </w:rPr>
        <w:t>ю</w:t>
      </w:r>
      <w:r>
        <w:rPr>
          <w:szCs w:val="28"/>
        </w:rPr>
        <w:t xml:space="preserve"> государственной программы за счет средств бюджета Республики Карелия с распределением средств по главным распорядителям средств бюджета Республики Карелия, подпрограммам и основным мероприятиям (мероприятиям) государственной программы (подпрограмм), а также по годам реализации государственной программы и подпрограмм</w:t>
      </w:r>
      <w:r w:rsidR="00556DB9">
        <w:rPr>
          <w:szCs w:val="28"/>
        </w:rPr>
        <w:t>.</w:t>
      </w:r>
    </w:p>
    <w:p w:rsidR="00256242" w:rsidRDefault="00256242" w:rsidP="00256242">
      <w:pPr>
        <w:autoSpaceDE w:val="0"/>
        <w:autoSpaceDN w:val="0"/>
        <w:adjustRightInd w:val="0"/>
        <w:ind w:firstLine="540"/>
        <w:jc w:val="both"/>
        <w:rPr>
          <w:szCs w:val="28"/>
        </w:rPr>
      </w:pPr>
      <w:r>
        <w:rPr>
          <w:szCs w:val="28"/>
        </w:rPr>
        <w:t>Финансовое обеспечение государственной программы на первые три года ее действия отражается в соответствии с бюджетными ассигнованиями, утвержденными законом Республики Карелия о бюджете Республики Карелия на очередной финансовый год и на плановый период, в последующий период – в соответствии с бюджетным прогнозом Республики Карелия на долгосрочный период;</w:t>
      </w:r>
    </w:p>
    <w:p w:rsidR="00256242" w:rsidRDefault="00256242" w:rsidP="00256242">
      <w:pPr>
        <w:autoSpaceDE w:val="0"/>
        <w:autoSpaceDN w:val="0"/>
        <w:adjustRightInd w:val="0"/>
        <w:ind w:firstLine="540"/>
        <w:jc w:val="both"/>
        <w:rPr>
          <w:szCs w:val="28"/>
        </w:rPr>
      </w:pPr>
      <w:r>
        <w:rPr>
          <w:szCs w:val="28"/>
        </w:rPr>
        <w:t xml:space="preserve">9) в случае привлечения средств федерального бюджета и внебюджетных источников на реализацию основных мероприятий (мероприятий) государственной программы (подпрограмм) </w:t>
      </w:r>
      <w:r w:rsidR="00556DB9">
        <w:rPr>
          <w:szCs w:val="28"/>
        </w:rPr>
        <w:t>–</w:t>
      </w:r>
      <w:r>
        <w:rPr>
          <w:szCs w:val="28"/>
        </w:rPr>
        <w:t xml:space="preserve"> информацию о средствах федерального бюджета и внебюджетных источниках, которые предполагается использовать в рамках реализации </w:t>
      </w:r>
      <w:r w:rsidR="00556DB9">
        <w:rPr>
          <w:szCs w:val="28"/>
        </w:rPr>
        <w:t>основных мероприятий (</w:t>
      </w:r>
      <w:r>
        <w:rPr>
          <w:szCs w:val="28"/>
        </w:rPr>
        <w:t>мероприятий</w:t>
      </w:r>
      <w:r w:rsidR="00556DB9">
        <w:rPr>
          <w:szCs w:val="28"/>
        </w:rPr>
        <w:t>)</w:t>
      </w:r>
      <w:r>
        <w:rPr>
          <w:szCs w:val="28"/>
        </w:rPr>
        <w:t xml:space="preserve"> государственной программы, с указанием направлений их использования;</w:t>
      </w:r>
    </w:p>
    <w:p w:rsidR="00256242" w:rsidRDefault="00256242" w:rsidP="00256242">
      <w:pPr>
        <w:autoSpaceDE w:val="0"/>
        <w:autoSpaceDN w:val="0"/>
        <w:adjustRightInd w:val="0"/>
        <w:ind w:firstLine="540"/>
        <w:jc w:val="both"/>
        <w:rPr>
          <w:szCs w:val="28"/>
        </w:rPr>
      </w:pPr>
      <w:r>
        <w:rPr>
          <w:szCs w:val="28"/>
        </w:rPr>
        <w:t xml:space="preserve">10) в случае участия в реализации государственной программы государственных корпораций, открытых акционерных обществ с государственным участием, общественных, научных и иных организаций, а также государственных внебюджетных фондов </w:t>
      </w:r>
      <w:r w:rsidR="00556DB9">
        <w:rPr>
          <w:szCs w:val="28"/>
        </w:rPr>
        <w:t>–</w:t>
      </w:r>
      <w:r>
        <w:rPr>
          <w:szCs w:val="28"/>
        </w:rPr>
        <w:t xml:space="preserve"> соответствующ</w:t>
      </w:r>
      <w:r w:rsidR="00556DB9">
        <w:rPr>
          <w:szCs w:val="28"/>
        </w:rPr>
        <w:t>ую</w:t>
      </w:r>
      <w:r>
        <w:rPr>
          <w:szCs w:val="28"/>
        </w:rPr>
        <w:t xml:space="preserve"> информаци</w:t>
      </w:r>
      <w:r w:rsidR="00556DB9">
        <w:rPr>
          <w:szCs w:val="28"/>
        </w:rPr>
        <w:t>ю</w:t>
      </w:r>
      <w:r>
        <w:rPr>
          <w:szCs w:val="28"/>
        </w:rPr>
        <w:t>, включающ</w:t>
      </w:r>
      <w:r w:rsidR="00556DB9">
        <w:rPr>
          <w:szCs w:val="28"/>
        </w:rPr>
        <w:t>ую</w:t>
      </w:r>
      <w:r>
        <w:rPr>
          <w:szCs w:val="28"/>
        </w:rPr>
        <w:t xml:space="preserve"> данные о прогнозных расходах указанных организаций на реализацию государственной программы;</w:t>
      </w:r>
    </w:p>
    <w:p w:rsidR="00256242" w:rsidRDefault="00256242" w:rsidP="00256242">
      <w:pPr>
        <w:autoSpaceDE w:val="0"/>
        <w:autoSpaceDN w:val="0"/>
        <w:adjustRightInd w:val="0"/>
        <w:ind w:firstLine="540"/>
        <w:jc w:val="both"/>
        <w:rPr>
          <w:szCs w:val="28"/>
        </w:rPr>
      </w:pPr>
      <w:r>
        <w:rPr>
          <w:szCs w:val="28"/>
        </w:rPr>
        <w:t>11)  условия предоставления и методик</w:t>
      </w:r>
      <w:r w:rsidR="00556DB9">
        <w:rPr>
          <w:szCs w:val="28"/>
        </w:rPr>
        <w:t>у</w:t>
      </w:r>
      <w:r>
        <w:rPr>
          <w:szCs w:val="28"/>
        </w:rPr>
        <w:t xml:space="preserve"> расчета субсидий из бюджета Республики Карелия местным бюджетам на реализацию муниципальных программ, направленных на достижение целей, соответствующих целям государственной программы, если государственной программой предусмотрено предоставление указанных субсидий. </w:t>
      </w:r>
    </w:p>
    <w:p w:rsidR="00256242" w:rsidRDefault="00256242" w:rsidP="00256242">
      <w:pPr>
        <w:autoSpaceDE w:val="0"/>
        <w:autoSpaceDN w:val="0"/>
        <w:adjustRightInd w:val="0"/>
        <w:ind w:firstLine="540"/>
        <w:jc w:val="both"/>
        <w:rPr>
          <w:szCs w:val="28"/>
        </w:rPr>
      </w:pPr>
      <w:r>
        <w:rPr>
          <w:szCs w:val="28"/>
        </w:rPr>
        <w:t xml:space="preserve">10. В случае если государственная программа направлена в том числе на достижение целей и решение задач по вопросам местного значения, в рамках государственной программы может быть предусмотрено предоставление </w:t>
      </w:r>
      <w:r>
        <w:rPr>
          <w:szCs w:val="28"/>
        </w:rPr>
        <w:lastRenderedPageBreak/>
        <w:t>субсидий из бюджета Республики Карелия местным бюджетам в порядке, установленном Правительством Республики Карелия.</w:t>
      </w:r>
    </w:p>
    <w:p w:rsidR="00256242" w:rsidRDefault="00256242" w:rsidP="00256242">
      <w:pPr>
        <w:autoSpaceDE w:val="0"/>
        <w:autoSpaceDN w:val="0"/>
        <w:adjustRightInd w:val="0"/>
        <w:ind w:firstLine="540"/>
        <w:jc w:val="both"/>
        <w:rPr>
          <w:szCs w:val="28"/>
        </w:rPr>
      </w:pPr>
      <w:r>
        <w:rPr>
          <w:szCs w:val="28"/>
        </w:rPr>
        <w:t>В этом случае государственная программа также содержит:</w:t>
      </w:r>
    </w:p>
    <w:p w:rsidR="00256242" w:rsidRDefault="00256242" w:rsidP="00256242">
      <w:pPr>
        <w:autoSpaceDE w:val="0"/>
        <w:autoSpaceDN w:val="0"/>
        <w:adjustRightInd w:val="0"/>
        <w:ind w:firstLine="540"/>
        <w:jc w:val="both"/>
        <w:rPr>
          <w:szCs w:val="28"/>
        </w:rPr>
      </w:pPr>
      <w:r>
        <w:rPr>
          <w:szCs w:val="28"/>
        </w:rPr>
        <w:t>1) состав и значения целевых индикаторов и показателей результатов государственной программы (подпрограмм), характеризующих достижение конечных результатов по этапам ее реализации в разрезе муниципальных образований;</w:t>
      </w:r>
    </w:p>
    <w:p w:rsidR="00256242" w:rsidRDefault="00256242" w:rsidP="00256242">
      <w:pPr>
        <w:autoSpaceDE w:val="0"/>
        <w:autoSpaceDN w:val="0"/>
        <w:adjustRightInd w:val="0"/>
        <w:ind w:firstLine="540"/>
        <w:jc w:val="both"/>
        <w:rPr>
          <w:szCs w:val="28"/>
        </w:rPr>
      </w:pPr>
      <w:r>
        <w:rPr>
          <w:szCs w:val="28"/>
        </w:rPr>
        <w:t>2) прогнозируемый объем расходов консолидированных бюджетов муниципальных образований на реализацию мероприятий, направленных на достижение целей, соответствующих целям государственной программы.</w:t>
      </w:r>
    </w:p>
    <w:p w:rsidR="00256242" w:rsidRDefault="00256242" w:rsidP="00256242">
      <w:pPr>
        <w:autoSpaceDE w:val="0"/>
        <w:autoSpaceDN w:val="0"/>
        <w:adjustRightInd w:val="0"/>
        <w:ind w:firstLine="540"/>
        <w:jc w:val="both"/>
        <w:rPr>
          <w:szCs w:val="28"/>
        </w:rPr>
      </w:pPr>
      <w:r>
        <w:rPr>
          <w:szCs w:val="28"/>
        </w:rPr>
        <w:t>11. При подготовке проекта государственной программы дополнительно разрабатываются следующие обосновывающие материалы:</w:t>
      </w:r>
    </w:p>
    <w:p w:rsidR="00256242" w:rsidRDefault="00256242" w:rsidP="00256242">
      <w:pPr>
        <w:autoSpaceDE w:val="0"/>
        <w:autoSpaceDN w:val="0"/>
        <w:adjustRightInd w:val="0"/>
        <w:ind w:firstLine="540"/>
        <w:jc w:val="both"/>
        <w:rPr>
          <w:color w:val="FFFFFF"/>
          <w:szCs w:val="28"/>
        </w:rPr>
      </w:pPr>
      <w:r>
        <w:rPr>
          <w:szCs w:val="28"/>
        </w:rPr>
        <w:t>1) характеристика текущего состояния соответствующей сферы социально-экономического развития Республики Карелия;</w:t>
      </w:r>
    </w:p>
    <w:p w:rsidR="00256242" w:rsidRDefault="00256242" w:rsidP="00256242">
      <w:pPr>
        <w:autoSpaceDE w:val="0"/>
        <w:autoSpaceDN w:val="0"/>
        <w:adjustRightInd w:val="0"/>
        <w:ind w:firstLine="540"/>
        <w:jc w:val="both"/>
        <w:rPr>
          <w:szCs w:val="28"/>
        </w:rPr>
      </w:pPr>
      <w:r>
        <w:rPr>
          <w:szCs w:val="28"/>
        </w:rPr>
        <w:t>2) прогноз развития соответствующей сферы социально-экономического развития  Республики Карелия  и прогноз конечных результатов государственной программы, характеризующих изменения в соответствующей сфере;</w:t>
      </w:r>
    </w:p>
    <w:p w:rsidR="00256242" w:rsidRDefault="00256242" w:rsidP="00256242">
      <w:pPr>
        <w:autoSpaceDE w:val="0"/>
        <w:autoSpaceDN w:val="0"/>
        <w:adjustRightInd w:val="0"/>
        <w:ind w:firstLine="540"/>
        <w:jc w:val="both"/>
        <w:rPr>
          <w:szCs w:val="28"/>
        </w:rPr>
      </w:pPr>
      <w:r>
        <w:rPr>
          <w:szCs w:val="28"/>
        </w:rPr>
        <w:t xml:space="preserve">3) описание рисков реализации государственной программы, в том числе </w:t>
      </w:r>
      <w:proofErr w:type="spellStart"/>
      <w:r>
        <w:rPr>
          <w:szCs w:val="28"/>
        </w:rPr>
        <w:t>недостижения</w:t>
      </w:r>
      <w:proofErr w:type="spellEnd"/>
      <w:r>
        <w:rPr>
          <w:szCs w:val="28"/>
        </w:rPr>
        <w:t xml:space="preserve"> целевых показателей, а также описание механизмов управления рисками и мер по их минимизации;</w:t>
      </w:r>
    </w:p>
    <w:p w:rsidR="00256242" w:rsidRDefault="00256242" w:rsidP="00256242">
      <w:pPr>
        <w:autoSpaceDE w:val="0"/>
        <w:autoSpaceDN w:val="0"/>
        <w:adjustRightInd w:val="0"/>
        <w:ind w:firstLine="540"/>
        <w:jc w:val="both"/>
        <w:rPr>
          <w:szCs w:val="28"/>
        </w:rPr>
      </w:pPr>
      <w:r>
        <w:rPr>
          <w:szCs w:val="28"/>
        </w:rPr>
        <w:t>4) обоснование набора подпрограмм и долгосрочных целевых программ;</w:t>
      </w:r>
    </w:p>
    <w:p w:rsidR="00256242" w:rsidRDefault="00256242" w:rsidP="00256242">
      <w:pPr>
        <w:autoSpaceDE w:val="0"/>
        <w:autoSpaceDN w:val="0"/>
        <w:adjustRightInd w:val="0"/>
        <w:ind w:firstLine="540"/>
        <w:jc w:val="both"/>
        <w:rPr>
          <w:szCs w:val="28"/>
        </w:rPr>
      </w:pPr>
      <w:r>
        <w:rPr>
          <w:szCs w:val="28"/>
        </w:rPr>
        <w:t>5) описание мер государственного регулирования в сфере реализации государственной программы;</w:t>
      </w:r>
    </w:p>
    <w:p w:rsidR="00256242" w:rsidRDefault="00256242" w:rsidP="00256242">
      <w:pPr>
        <w:autoSpaceDE w:val="0"/>
        <w:autoSpaceDN w:val="0"/>
        <w:adjustRightInd w:val="0"/>
        <w:ind w:firstLine="540"/>
        <w:jc w:val="both"/>
        <w:rPr>
          <w:szCs w:val="28"/>
        </w:rPr>
      </w:pPr>
      <w:r>
        <w:rPr>
          <w:szCs w:val="28"/>
        </w:rPr>
        <w:t xml:space="preserve">6) обоснование необходимых финансовых ресурсов на реализацию государственной программы, а также оценка </w:t>
      </w:r>
      <w:proofErr w:type="gramStart"/>
      <w:r>
        <w:rPr>
          <w:szCs w:val="28"/>
        </w:rPr>
        <w:t>степени влияния выделения дополнительных объемов финансирования</w:t>
      </w:r>
      <w:proofErr w:type="gramEnd"/>
      <w:r>
        <w:rPr>
          <w:szCs w:val="28"/>
        </w:rPr>
        <w:t xml:space="preserve"> на целевые индикаторы (показатели результатов) государственной программы (подпрограмм), в том числе на сроки и ожидаемые непосредственные результаты реализации ведомственных целевых программ и основных мероприятий государственной программы (подпрограмм);</w:t>
      </w:r>
    </w:p>
    <w:p w:rsidR="00256242" w:rsidRDefault="00256242" w:rsidP="00256242">
      <w:pPr>
        <w:autoSpaceDE w:val="0"/>
        <w:autoSpaceDN w:val="0"/>
        <w:adjustRightInd w:val="0"/>
        <w:ind w:firstLine="540"/>
        <w:jc w:val="both"/>
        <w:rPr>
          <w:szCs w:val="28"/>
        </w:rPr>
      </w:pPr>
      <w:proofErr w:type="gramStart"/>
      <w:r>
        <w:rPr>
          <w:szCs w:val="28"/>
        </w:rPr>
        <w:t>7) характеристика соответствующей сферы социально-экономического развития муниципальных образований в Республике Карелия в случае их участия в разработке и реализации государственной программы, в том числе информация о наличии аналогичных муниципальных программ и перечне реализуемых ими мероприятий, а также о предусмотренных в местных бюджетах средствах на их реализацию, обязательствах муниципального образования о финансовом обеспечении муниципальной программы на весь период действия, оценка влияния</w:t>
      </w:r>
      <w:proofErr w:type="gramEnd"/>
      <w:r>
        <w:rPr>
          <w:szCs w:val="28"/>
        </w:rPr>
        <w:t xml:space="preserve"> прогнозируемого  объема расходов консолидированных бюджетов муниципальных образований на реализацию аналогичных муниципальных программ на достижение целей и конечных результатов государственной программы;</w:t>
      </w:r>
    </w:p>
    <w:p w:rsidR="00256242" w:rsidRDefault="00256242" w:rsidP="00256242">
      <w:pPr>
        <w:autoSpaceDE w:val="0"/>
        <w:autoSpaceDN w:val="0"/>
        <w:adjustRightInd w:val="0"/>
        <w:ind w:firstLine="540"/>
        <w:jc w:val="both"/>
        <w:rPr>
          <w:szCs w:val="28"/>
        </w:rPr>
      </w:pPr>
      <w:r>
        <w:rPr>
          <w:szCs w:val="28"/>
        </w:rPr>
        <w:t xml:space="preserve">8) в случае оказания государственными учреждениями государственных услуг юридическим и (или) физическим лицам </w:t>
      </w:r>
      <w:r w:rsidR="00AB0C19">
        <w:rPr>
          <w:szCs w:val="28"/>
        </w:rPr>
        <w:t>–</w:t>
      </w:r>
      <w:r>
        <w:rPr>
          <w:szCs w:val="28"/>
        </w:rPr>
        <w:t xml:space="preserve"> прогноз сводных </w:t>
      </w:r>
      <w:r>
        <w:rPr>
          <w:szCs w:val="28"/>
        </w:rPr>
        <w:lastRenderedPageBreak/>
        <w:t>показателей государственных заданий по этапам реализации государственной программы;</w:t>
      </w:r>
    </w:p>
    <w:p w:rsidR="00256242" w:rsidRDefault="00256242" w:rsidP="00256242">
      <w:pPr>
        <w:autoSpaceDE w:val="0"/>
        <w:autoSpaceDN w:val="0"/>
        <w:adjustRightInd w:val="0"/>
        <w:ind w:firstLine="540"/>
        <w:jc w:val="both"/>
        <w:rPr>
          <w:szCs w:val="28"/>
        </w:rPr>
      </w:pPr>
      <w:r>
        <w:rPr>
          <w:szCs w:val="28"/>
        </w:rPr>
        <w:t xml:space="preserve">9) в случае использования налоговых, таможенных, тарифных, кредитных и иных инструментов </w:t>
      </w:r>
      <w:r w:rsidR="00AB0C19">
        <w:rPr>
          <w:szCs w:val="28"/>
        </w:rPr>
        <w:t>–</w:t>
      </w:r>
      <w:r>
        <w:rPr>
          <w:szCs w:val="28"/>
        </w:rPr>
        <w:t xml:space="preserve"> обоснование необходимости их применения для достижения цели и (или) ожидаемых результатов государственной программы с финансовой оценкой по этапам ее реализации;</w:t>
      </w:r>
    </w:p>
    <w:p w:rsidR="00256242" w:rsidRDefault="00256242" w:rsidP="00256242">
      <w:pPr>
        <w:autoSpaceDE w:val="0"/>
        <w:autoSpaceDN w:val="0"/>
        <w:adjustRightInd w:val="0"/>
        <w:ind w:firstLine="540"/>
        <w:jc w:val="both"/>
        <w:rPr>
          <w:szCs w:val="28"/>
        </w:rPr>
      </w:pPr>
      <w:r>
        <w:rPr>
          <w:szCs w:val="28"/>
        </w:rPr>
        <w:t>10) в случае реализации в соответствующей сфере социально-экономического развития Республики Карелия инвестиционных проектов, исполнение которых полностью или частично осуществляется за счет средств бюджета Республики Карели</w:t>
      </w:r>
      <w:r w:rsidR="00AB0C19">
        <w:rPr>
          <w:szCs w:val="28"/>
        </w:rPr>
        <w:t>я</w:t>
      </w:r>
      <w:r>
        <w:rPr>
          <w:szCs w:val="28"/>
        </w:rPr>
        <w:t xml:space="preserve">, </w:t>
      </w:r>
      <w:r w:rsidR="00AB0C19">
        <w:rPr>
          <w:szCs w:val="28"/>
        </w:rPr>
        <w:t>–</w:t>
      </w:r>
      <w:r>
        <w:rPr>
          <w:szCs w:val="28"/>
        </w:rPr>
        <w:t xml:space="preserve"> информация об указанных проектах;</w:t>
      </w:r>
    </w:p>
    <w:p w:rsidR="00256242" w:rsidRDefault="00256242" w:rsidP="00256242">
      <w:pPr>
        <w:autoSpaceDE w:val="0"/>
        <w:autoSpaceDN w:val="0"/>
        <w:adjustRightInd w:val="0"/>
        <w:ind w:firstLine="540"/>
        <w:jc w:val="both"/>
        <w:rPr>
          <w:szCs w:val="28"/>
        </w:rPr>
      </w:pPr>
      <w:r>
        <w:rPr>
          <w:szCs w:val="28"/>
        </w:rPr>
        <w:t>11) сведения о порядке сбора информации и методике расчета показателей (индикаторов) государственной программы;</w:t>
      </w:r>
    </w:p>
    <w:p w:rsidR="00256242" w:rsidRDefault="00256242" w:rsidP="00256242">
      <w:pPr>
        <w:autoSpaceDE w:val="0"/>
        <w:autoSpaceDN w:val="0"/>
        <w:adjustRightInd w:val="0"/>
        <w:ind w:firstLine="540"/>
        <w:jc w:val="both"/>
        <w:rPr>
          <w:szCs w:val="28"/>
        </w:rPr>
      </w:pPr>
      <w:r>
        <w:rPr>
          <w:szCs w:val="28"/>
        </w:rPr>
        <w:t>12) оценка планируемой эффективности реализации государственной программы;</w:t>
      </w:r>
    </w:p>
    <w:p w:rsidR="00256242" w:rsidRDefault="00256242" w:rsidP="00256242">
      <w:pPr>
        <w:autoSpaceDE w:val="0"/>
        <w:autoSpaceDN w:val="0"/>
        <w:adjustRightInd w:val="0"/>
        <w:ind w:firstLine="540"/>
        <w:jc w:val="both"/>
        <w:rPr>
          <w:szCs w:val="28"/>
        </w:rPr>
      </w:pPr>
      <w:r>
        <w:rPr>
          <w:szCs w:val="28"/>
        </w:rPr>
        <w:t>13) перечень стратегических документов Правительства Республики Карелия, действующих в сфере реализации государственной программы, с указанием их реквизитов;</w:t>
      </w:r>
    </w:p>
    <w:p w:rsidR="00256242" w:rsidRDefault="00256242" w:rsidP="00256242">
      <w:pPr>
        <w:autoSpaceDE w:val="0"/>
        <w:autoSpaceDN w:val="0"/>
        <w:adjustRightInd w:val="0"/>
        <w:ind w:firstLine="540"/>
        <w:jc w:val="both"/>
        <w:rPr>
          <w:szCs w:val="28"/>
        </w:rPr>
      </w:pPr>
      <w:r>
        <w:rPr>
          <w:szCs w:val="28"/>
        </w:rPr>
        <w:t>14) основные параметры потребности в трудовых ресурсах для реализации государственной программы, включая потребность в инженерно-технических кадрах и прогноз объемов их подготовки за счет бюджетных средств (при необходимости).</w:t>
      </w:r>
    </w:p>
    <w:p w:rsidR="00256242" w:rsidRDefault="00256242" w:rsidP="00256242">
      <w:pPr>
        <w:widowControl w:val="0"/>
        <w:autoSpaceDE w:val="0"/>
        <w:autoSpaceDN w:val="0"/>
        <w:adjustRightInd w:val="0"/>
        <w:ind w:firstLine="540"/>
        <w:jc w:val="both"/>
        <w:rPr>
          <w:szCs w:val="28"/>
        </w:rPr>
      </w:pPr>
      <w:r>
        <w:rPr>
          <w:szCs w:val="28"/>
        </w:rPr>
        <w:t xml:space="preserve">12.  В случае направления Законодательным Собранием Республики Карелия  заключения на проект государственной программы, </w:t>
      </w:r>
      <w:r w:rsidR="00AB0C19">
        <w:rPr>
          <w:szCs w:val="28"/>
        </w:rPr>
        <w:t xml:space="preserve">проект о внесении </w:t>
      </w:r>
      <w:r>
        <w:rPr>
          <w:szCs w:val="28"/>
        </w:rPr>
        <w:t xml:space="preserve">изменений в государственную программу </w:t>
      </w:r>
      <w:r w:rsidR="00AB0C19">
        <w:rPr>
          <w:szCs w:val="28"/>
        </w:rPr>
        <w:t xml:space="preserve"> (далее – проект изменений в государственную программу)</w:t>
      </w:r>
      <w:r>
        <w:rPr>
          <w:szCs w:val="28"/>
        </w:rPr>
        <w:t xml:space="preserve"> ответственному исполнителю заключение включается ответственным исполнителем в состав обосновывающих материалов. </w:t>
      </w:r>
    </w:p>
    <w:p w:rsidR="00256242" w:rsidRDefault="00256242" w:rsidP="00256242">
      <w:pPr>
        <w:widowControl w:val="0"/>
        <w:autoSpaceDE w:val="0"/>
        <w:autoSpaceDN w:val="0"/>
        <w:adjustRightInd w:val="0"/>
        <w:ind w:firstLine="540"/>
        <w:jc w:val="both"/>
        <w:rPr>
          <w:szCs w:val="28"/>
        </w:rPr>
      </w:pPr>
      <w:r>
        <w:rPr>
          <w:szCs w:val="28"/>
        </w:rPr>
        <w:t xml:space="preserve">13. При внесении изменений в государственную программу представляются обосновывающие материалы, </w:t>
      </w:r>
      <w:r w:rsidR="00AB0C19">
        <w:rPr>
          <w:szCs w:val="28"/>
        </w:rPr>
        <w:t xml:space="preserve">касающиеся </w:t>
      </w:r>
      <w:r>
        <w:rPr>
          <w:szCs w:val="28"/>
        </w:rPr>
        <w:t>изменени</w:t>
      </w:r>
      <w:r w:rsidR="00AB0C19">
        <w:rPr>
          <w:szCs w:val="28"/>
        </w:rPr>
        <w:t>й</w:t>
      </w:r>
      <w:r>
        <w:rPr>
          <w:szCs w:val="28"/>
        </w:rPr>
        <w:t>.</w:t>
      </w:r>
    </w:p>
    <w:p w:rsidR="00256242" w:rsidRDefault="00256242" w:rsidP="00256242">
      <w:pPr>
        <w:widowControl w:val="0"/>
        <w:autoSpaceDE w:val="0"/>
        <w:autoSpaceDN w:val="0"/>
        <w:adjustRightInd w:val="0"/>
        <w:ind w:firstLine="540"/>
        <w:jc w:val="both"/>
        <w:rPr>
          <w:szCs w:val="28"/>
        </w:rPr>
      </w:pPr>
      <w:r>
        <w:rPr>
          <w:szCs w:val="28"/>
        </w:rPr>
        <w:t>14. Целевые индикаторы и показатели результатов должны характеризовать ход реализации государственной программы, решение ее основных задач и достижение целей, а также:</w:t>
      </w:r>
    </w:p>
    <w:p w:rsidR="00256242" w:rsidRDefault="00256242" w:rsidP="00256242">
      <w:pPr>
        <w:autoSpaceDE w:val="0"/>
        <w:autoSpaceDN w:val="0"/>
        <w:adjustRightInd w:val="0"/>
        <w:ind w:firstLine="540"/>
        <w:jc w:val="both"/>
        <w:rPr>
          <w:szCs w:val="28"/>
        </w:rPr>
      </w:pPr>
      <w:r>
        <w:rPr>
          <w:szCs w:val="28"/>
        </w:rPr>
        <w:t>1) отражать специфику развития конкретной области, проблемы и основные задачи, на решение которых направлена реализация государственной программы;</w:t>
      </w:r>
    </w:p>
    <w:p w:rsidR="00256242" w:rsidRDefault="00256242" w:rsidP="00256242">
      <w:pPr>
        <w:autoSpaceDE w:val="0"/>
        <w:autoSpaceDN w:val="0"/>
        <w:adjustRightInd w:val="0"/>
        <w:ind w:firstLine="540"/>
        <w:jc w:val="both"/>
        <w:rPr>
          <w:szCs w:val="28"/>
        </w:rPr>
      </w:pPr>
      <w:r>
        <w:rPr>
          <w:szCs w:val="28"/>
        </w:rPr>
        <w:t>2) иметь количественное значение;</w:t>
      </w:r>
    </w:p>
    <w:p w:rsidR="00256242" w:rsidRDefault="00256242" w:rsidP="00256242">
      <w:pPr>
        <w:autoSpaceDE w:val="0"/>
        <w:autoSpaceDN w:val="0"/>
        <w:adjustRightInd w:val="0"/>
        <w:ind w:firstLine="540"/>
        <w:jc w:val="both"/>
        <w:rPr>
          <w:szCs w:val="28"/>
        </w:rPr>
      </w:pPr>
      <w:r>
        <w:rPr>
          <w:szCs w:val="28"/>
        </w:rPr>
        <w:t>3) непосредственно зависеть от достижения цели и решения основных задач государственной программы;</w:t>
      </w:r>
    </w:p>
    <w:p w:rsidR="00256242" w:rsidRDefault="00256242" w:rsidP="00256242">
      <w:pPr>
        <w:autoSpaceDE w:val="0"/>
        <w:autoSpaceDN w:val="0"/>
        <w:adjustRightInd w:val="0"/>
        <w:ind w:firstLine="540"/>
        <w:jc w:val="both"/>
        <w:rPr>
          <w:szCs w:val="28"/>
        </w:rPr>
      </w:pPr>
      <w:r>
        <w:rPr>
          <w:szCs w:val="28"/>
        </w:rPr>
        <w:t>4) отражать основные параметры государственного задания в части качества и объема предоставляемых государственных услуг</w:t>
      </w:r>
      <w:r w:rsidR="00AB0C19">
        <w:rPr>
          <w:szCs w:val="28"/>
        </w:rPr>
        <w:t>;</w:t>
      </w:r>
    </w:p>
    <w:p w:rsidR="00256242" w:rsidRDefault="00256242" w:rsidP="00256242">
      <w:pPr>
        <w:autoSpaceDE w:val="0"/>
        <w:autoSpaceDN w:val="0"/>
        <w:adjustRightInd w:val="0"/>
        <w:ind w:firstLine="540"/>
        <w:jc w:val="both"/>
        <w:rPr>
          <w:szCs w:val="28"/>
        </w:rPr>
      </w:pPr>
      <w:r>
        <w:rPr>
          <w:szCs w:val="28"/>
        </w:rPr>
        <w:t>5) отвечать иным требованиям, определяемым Методическими указаниями.</w:t>
      </w:r>
    </w:p>
    <w:p w:rsidR="00256242" w:rsidRDefault="00256242" w:rsidP="00256242">
      <w:pPr>
        <w:autoSpaceDE w:val="0"/>
        <w:autoSpaceDN w:val="0"/>
        <w:adjustRightInd w:val="0"/>
        <w:ind w:firstLine="540"/>
        <w:jc w:val="both"/>
        <w:rPr>
          <w:strike/>
          <w:szCs w:val="28"/>
        </w:rPr>
      </w:pPr>
      <w:r>
        <w:rPr>
          <w:szCs w:val="28"/>
        </w:rPr>
        <w:t xml:space="preserve">В случае невозможности использования целевых индикаторов (показателей результатов) </w:t>
      </w:r>
      <w:r w:rsidR="00D0729D">
        <w:rPr>
          <w:szCs w:val="28"/>
        </w:rPr>
        <w:t xml:space="preserve">государственной </w:t>
      </w:r>
      <w:r w:rsidR="00AB0C19">
        <w:rPr>
          <w:szCs w:val="28"/>
        </w:rPr>
        <w:t xml:space="preserve">программы </w:t>
      </w:r>
      <w:r>
        <w:rPr>
          <w:szCs w:val="28"/>
        </w:rPr>
        <w:t xml:space="preserve"> в количественном </w:t>
      </w:r>
      <w:r>
        <w:rPr>
          <w:szCs w:val="28"/>
        </w:rPr>
        <w:lastRenderedPageBreak/>
        <w:t>(абсолютном или относительном) выражении могут быть использованы качественные целевые индикаторы (показатели результатов). В этом случае соответствующие пояснения должны быть приведены совместно с методикой расчета целевых индикаторов (показателей результатов) государственной программы.</w:t>
      </w:r>
    </w:p>
    <w:p w:rsidR="00256242" w:rsidRDefault="00256242" w:rsidP="00256242">
      <w:pPr>
        <w:autoSpaceDE w:val="0"/>
        <w:autoSpaceDN w:val="0"/>
        <w:adjustRightInd w:val="0"/>
        <w:ind w:firstLine="540"/>
        <w:jc w:val="both"/>
        <w:rPr>
          <w:szCs w:val="28"/>
        </w:rPr>
      </w:pPr>
      <w:r>
        <w:rPr>
          <w:szCs w:val="28"/>
        </w:rPr>
        <w:t xml:space="preserve">В перечень целевых индикаторов и показателей результатов государственной программы подлежат включению </w:t>
      </w:r>
      <w:r w:rsidR="00AB0C19">
        <w:rPr>
          <w:szCs w:val="28"/>
        </w:rPr>
        <w:t xml:space="preserve">значения, </w:t>
      </w:r>
      <w:r>
        <w:rPr>
          <w:szCs w:val="28"/>
        </w:rPr>
        <w:t>показатели, которы</w:t>
      </w:r>
      <w:r w:rsidR="00AB0C19">
        <w:rPr>
          <w:szCs w:val="28"/>
        </w:rPr>
        <w:t>е</w:t>
      </w:r>
      <w:r>
        <w:rPr>
          <w:szCs w:val="28"/>
        </w:rPr>
        <w:t xml:space="preserve"> удовлетворяют одному из следующих условий:</w:t>
      </w:r>
    </w:p>
    <w:p w:rsidR="00256242" w:rsidRDefault="00256242" w:rsidP="00256242">
      <w:pPr>
        <w:autoSpaceDE w:val="0"/>
        <w:autoSpaceDN w:val="0"/>
        <w:adjustRightInd w:val="0"/>
        <w:ind w:firstLine="540"/>
        <w:jc w:val="both"/>
        <w:rPr>
          <w:szCs w:val="28"/>
        </w:rPr>
      </w:pPr>
      <w:r>
        <w:rPr>
          <w:szCs w:val="28"/>
        </w:rPr>
        <w:t>1) рассчитываются по методикам, принятым международными организациями;</w:t>
      </w:r>
    </w:p>
    <w:p w:rsidR="00256242" w:rsidRDefault="00256242" w:rsidP="00256242">
      <w:pPr>
        <w:autoSpaceDE w:val="0"/>
        <w:autoSpaceDN w:val="0"/>
        <w:adjustRightInd w:val="0"/>
        <w:ind w:firstLine="540"/>
        <w:jc w:val="both"/>
        <w:rPr>
          <w:szCs w:val="28"/>
        </w:rPr>
      </w:pPr>
      <w:r>
        <w:rPr>
          <w:szCs w:val="28"/>
        </w:rPr>
        <w:t>2) определяются на основе данных государственного (федерального) статистического наблюдения;</w:t>
      </w:r>
    </w:p>
    <w:p w:rsidR="00256242" w:rsidRDefault="00256242" w:rsidP="00256242">
      <w:pPr>
        <w:autoSpaceDE w:val="0"/>
        <w:autoSpaceDN w:val="0"/>
        <w:adjustRightInd w:val="0"/>
        <w:ind w:firstLine="540"/>
        <w:jc w:val="both"/>
        <w:rPr>
          <w:szCs w:val="28"/>
        </w:rPr>
      </w:pPr>
      <w:r>
        <w:rPr>
          <w:szCs w:val="28"/>
        </w:rPr>
        <w:t xml:space="preserve">3) рассчитываются по утвержденным органами исполнительной власти </w:t>
      </w:r>
      <w:r w:rsidR="00AB0C19">
        <w:rPr>
          <w:szCs w:val="28"/>
        </w:rPr>
        <w:t xml:space="preserve">Республики Карелия </w:t>
      </w:r>
      <w:r>
        <w:rPr>
          <w:szCs w:val="28"/>
        </w:rPr>
        <w:t>методикам, приведенным в обосновывающих материалах к государственной программе.</w:t>
      </w:r>
    </w:p>
    <w:p w:rsidR="00256242" w:rsidRDefault="00256242" w:rsidP="00256242">
      <w:pPr>
        <w:autoSpaceDE w:val="0"/>
        <w:autoSpaceDN w:val="0"/>
        <w:adjustRightInd w:val="0"/>
        <w:ind w:firstLine="540"/>
        <w:jc w:val="both"/>
        <w:rPr>
          <w:szCs w:val="28"/>
        </w:rPr>
      </w:pPr>
      <w:r>
        <w:rPr>
          <w:szCs w:val="28"/>
        </w:rPr>
        <w:t>15. Методика расчета целевых индикаторов и показателей результатов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позволять рассчитывать на их основе целевые показатели (индикаторы), установленные в документах стратегического планирования.</w:t>
      </w:r>
    </w:p>
    <w:p w:rsidR="00256242" w:rsidRDefault="00256242" w:rsidP="00256242">
      <w:pPr>
        <w:widowControl w:val="0"/>
        <w:autoSpaceDE w:val="0"/>
        <w:autoSpaceDN w:val="0"/>
        <w:adjustRightInd w:val="0"/>
        <w:jc w:val="center"/>
        <w:outlineLvl w:val="1"/>
        <w:rPr>
          <w:szCs w:val="28"/>
        </w:rPr>
      </w:pPr>
      <w:bookmarkStart w:id="3" w:name="Par109"/>
      <w:bookmarkEnd w:id="3"/>
    </w:p>
    <w:p w:rsidR="00256242" w:rsidRDefault="00256242" w:rsidP="00256242">
      <w:pPr>
        <w:widowControl w:val="0"/>
        <w:autoSpaceDE w:val="0"/>
        <w:autoSpaceDN w:val="0"/>
        <w:adjustRightInd w:val="0"/>
        <w:jc w:val="center"/>
        <w:outlineLvl w:val="1"/>
        <w:rPr>
          <w:szCs w:val="28"/>
        </w:rPr>
      </w:pPr>
      <w:r>
        <w:rPr>
          <w:szCs w:val="28"/>
        </w:rPr>
        <w:t>III. Разработка государственной программы</w:t>
      </w:r>
    </w:p>
    <w:p w:rsidR="00256242" w:rsidRDefault="00256242" w:rsidP="00256242">
      <w:pPr>
        <w:widowControl w:val="0"/>
        <w:autoSpaceDE w:val="0"/>
        <w:autoSpaceDN w:val="0"/>
        <w:adjustRightInd w:val="0"/>
        <w:jc w:val="center"/>
        <w:rPr>
          <w:szCs w:val="28"/>
        </w:rPr>
      </w:pPr>
    </w:p>
    <w:p w:rsidR="00256242" w:rsidRDefault="00256242" w:rsidP="00256242">
      <w:pPr>
        <w:widowControl w:val="0"/>
        <w:autoSpaceDE w:val="0"/>
        <w:autoSpaceDN w:val="0"/>
        <w:adjustRightInd w:val="0"/>
        <w:ind w:firstLine="540"/>
        <w:jc w:val="both"/>
        <w:rPr>
          <w:szCs w:val="28"/>
        </w:rPr>
      </w:pPr>
      <w:r>
        <w:rPr>
          <w:szCs w:val="28"/>
        </w:rPr>
        <w:t>16. Разработка государственн</w:t>
      </w:r>
      <w:r w:rsidR="00A5271C">
        <w:rPr>
          <w:szCs w:val="28"/>
        </w:rPr>
        <w:t>ой</w:t>
      </w:r>
      <w:r>
        <w:rPr>
          <w:szCs w:val="28"/>
        </w:rPr>
        <w:t xml:space="preserve"> программ</w:t>
      </w:r>
      <w:r w:rsidR="00A5271C">
        <w:rPr>
          <w:szCs w:val="28"/>
        </w:rPr>
        <w:t>ы</w:t>
      </w:r>
      <w:r>
        <w:rPr>
          <w:szCs w:val="28"/>
        </w:rPr>
        <w:t xml:space="preserve"> осуществляется на основании перечня государственных программ, утверждаемого Правительством Республики Карелия.</w:t>
      </w:r>
    </w:p>
    <w:p w:rsidR="00256242" w:rsidRDefault="00256242" w:rsidP="00256242">
      <w:pPr>
        <w:widowControl w:val="0"/>
        <w:autoSpaceDE w:val="0"/>
        <w:autoSpaceDN w:val="0"/>
        <w:adjustRightInd w:val="0"/>
        <w:ind w:firstLine="540"/>
        <w:jc w:val="both"/>
        <w:rPr>
          <w:szCs w:val="28"/>
        </w:rPr>
      </w:pPr>
      <w:r>
        <w:rPr>
          <w:szCs w:val="28"/>
        </w:rPr>
        <w:t xml:space="preserve">Проект перечня государственных программ (проект изменений в перечень государственных программ) формируется Министерством экономического развития Республики Карелия совместно с Министерством финансов Республики Карелия с учетом положений Стратегии социально-экономического развития Республики Карелия, законов Республики Карелия, постановлений Правительства Республики Карелия, а также с учетом предложений </w:t>
      </w:r>
      <w:r w:rsidR="00A5271C">
        <w:rPr>
          <w:szCs w:val="28"/>
        </w:rPr>
        <w:t xml:space="preserve">органов </w:t>
      </w:r>
      <w:r>
        <w:rPr>
          <w:szCs w:val="28"/>
        </w:rPr>
        <w:t>исполнительн</w:t>
      </w:r>
      <w:r w:rsidR="00A5271C">
        <w:rPr>
          <w:szCs w:val="28"/>
        </w:rPr>
        <w:t>ой</w:t>
      </w:r>
      <w:r>
        <w:rPr>
          <w:szCs w:val="28"/>
        </w:rPr>
        <w:t xml:space="preserve"> власти Республики Карелия.</w:t>
      </w:r>
    </w:p>
    <w:p w:rsidR="00256242" w:rsidRDefault="00256242" w:rsidP="00256242">
      <w:pPr>
        <w:widowControl w:val="0"/>
        <w:autoSpaceDE w:val="0"/>
        <w:autoSpaceDN w:val="0"/>
        <w:adjustRightInd w:val="0"/>
        <w:ind w:firstLine="540"/>
        <w:jc w:val="both"/>
        <w:rPr>
          <w:szCs w:val="28"/>
        </w:rPr>
      </w:pPr>
      <w:r>
        <w:rPr>
          <w:szCs w:val="28"/>
        </w:rPr>
        <w:t>Изменения в перечень государственных программ вносятся по решению Правительства Республики Карелия до 1 июля года, предшествующего очередному финансовому году.</w:t>
      </w:r>
    </w:p>
    <w:p w:rsidR="00256242" w:rsidRDefault="00256242" w:rsidP="00256242">
      <w:pPr>
        <w:widowControl w:val="0"/>
        <w:autoSpaceDE w:val="0"/>
        <w:autoSpaceDN w:val="0"/>
        <w:adjustRightInd w:val="0"/>
        <w:ind w:firstLine="540"/>
        <w:jc w:val="both"/>
        <w:rPr>
          <w:szCs w:val="28"/>
        </w:rPr>
      </w:pPr>
      <w:r>
        <w:rPr>
          <w:szCs w:val="28"/>
        </w:rPr>
        <w:t>17. Перечень государственных программ содержит:</w:t>
      </w:r>
    </w:p>
    <w:p w:rsidR="00256242" w:rsidRDefault="00256242" w:rsidP="00256242">
      <w:pPr>
        <w:widowControl w:val="0"/>
        <w:autoSpaceDE w:val="0"/>
        <w:autoSpaceDN w:val="0"/>
        <w:adjustRightInd w:val="0"/>
        <w:ind w:firstLine="540"/>
        <w:jc w:val="both"/>
        <w:rPr>
          <w:szCs w:val="28"/>
        </w:rPr>
      </w:pPr>
      <w:r>
        <w:rPr>
          <w:szCs w:val="28"/>
        </w:rPr>
        <w:t>1) наименования государственных программ;</w:t>
      </w:r>
    </w:p>
    <w:p w:rsidR="00256242" w:rsidRDefault="00256242" w:rsidP="00256242">
      <w:pPr>
        <w:widowControl w:val="0"/>
        <w:autoSpaceDE w:val="0"/>
        <w:autoSpaceDN w:val="0"/>
        <w:adjustRightInd w:val="0"/>
        <w:ind w:firstLine="540"/>
        <w:jc w:val="both"/>
        <w:rPr>
          <w:szCs w:val="28"/>
        </w:rPr>
      </w:pPr>
      <w:r>
        <w:rPr>
          <w:szCs w:val="28"/>
        </w:rPr>
        <w:t>2) наименования ответственных исполнителей государственных программ;</w:t>
      </w:r>
    </w:p>
    <w:p w:rsidR="00256242" w:rsidRDefault="00256242" w:rsidP="00256242">
      <w:pPr>
        <w:widowControl w:val="0"/>
        <w:autoSpaceDE w:val="0"/>
        <w:autoSpaceDN w:val="0"/>
        <w:adjustRightInd w:val="0"/>
        <w:ind w:firstLine="540"/>
        <w:jc w:val="both"/>
        <w:rPr>
          <w:szCs w:val="28"/>
        </w:rPr>
      </w:pPr>
      <w:r>
        <w:rPr>
          <w:szCs w:val="28"/>
        </w:rPr>
        <w:t xml:space="preserve">3) наименования главных распорядителей средств бюджета, </w:t>
      </w:r>
      <w:proofErr w:type="gramStart"/>
      <w:r>
        <w:rPr>
          <w:szCs w:val="28"/>
        </w:rPr>
        <w:t>расходы</w:t>
      </w:r>
      <w:proofErr w:type="gramEnd"/>
      <w:r>
        <w:rPr>
          <w:szCs w:val="28"/>
        </w:rPr>
        <w:t xml:space="preserve"> на содержание которых предусмотрены в рамках государственной программы;</w:t>
      </w:r>
    </w:p>
    <w:p w:rsidR="00A5271C" w:rsidRDefault="00A5271C" w:rsidP="00256242">
      <w:pPr>
        <w:widowControl w:val="0"/>
        <w:autoSpaceDE w:val="0"/>
        <w:autoSpaceDN w:val="0"/>
        <w:adjustRightInd w:val="0"/>
        <w:ind w:firstLine="540"/>
        <w:jc w:val="both"/>
        <w:rPr>
          <w:szCs w:val="28"/>
        </w:rPr>
      </w:pPr>
    </w:p>
    <w:p w:rsidR="00256242" w:rsidRDefault="00256242" w:rsidP="00256242">
      <w:pPr>
        <w:widowControl w:val="0"/>
        <w:autoSpaceDE w:val="0"/>
        <w:autoSpaceDN w:val="0"/>
        <w:adjustRightInd w:val="0"/>
        <w:ind w:firstLine="540"/>
        <w:jc w:val="both"/>
        <w:rPr>
          <w:szCs w:val="28"/>
        </w:rPr>
      </w:pPr>
      <w:r>
        <w:rPr>
          <w:szCs w:val="28"/>
        </w:rPr>
        <w:lastRenderedPageBreak/>
        <w:t>4) первые два знака кода целевой статьи расходов бюджета Республики Карелия, соответствующего государственной программе.</w:t>
      </w:r>
    </w:p>
    <w:p w:rsidR="00256242" w:rsidRDefault="00256242" w:rsidP="00256242">
      <w:pPr>
        <w:widowControl w:val="0"/>
        <w:autoSpaceDE w:val="0"/>
        <w:autoSpaceDN w:val="0"/>
        <w:adjustRightInd w:val="0"/>
        <w:ind w:firstLine="540"/>
        <w:jc w:val="both"/>
        <w:rPr>
          <w:szCs w:val="28"/>
        </w:rPr>
      </w:pPr>
      <w:r>
        <w:rPr>
          <w:szCs w:val="28"/>
        </w:rPr>
        <w:t>18. Проект государственной программы разрабатывается ответственным исполнителем совместно с соисполнителями и участниками в соответствии с Порядком и Методическими указаниями.</w:t>
      </w:r>
    </w:p>
    <w:p w:rsidR="00256242" w:rsidRDefault="00256242" w:rsidP="00256242">
      <w:pPr>
        <w:widowControl w:val="0"/>
        <w:autoSpaceDE w:val="0"/>
        <w:autoSpaceDN w:val="0"/>
        <w:adjustRightInd w:val="0"/>
        <w:ind w:firstLine="540"/>
        <w:jc w:val="both"/>
        <w:rPr>
          <w:szCs w:val="28"/>
        </w:rPr>
      </w:pPr>
      <w:r>
        <w:rPr>
          <w:szCs w:val="28"/>
        </w:rPr>
        <w:t>19. Проект государственной программы</w:t>
      </w:r>
      <w:r w:rsidR="00D0729D">
        <w:rPr>
          <w:szCs w:val="28"/>
        </w:rPr>
        <w:t xml:space="preserve"> (</w:t>
      </w:r>
      <w:r>
        <w:rPr>
          <w:szCs w:val="28"/>
        </w:rPr>
        <w:t>проект изменений в государственную программу</w:t>
      </w:r>
      <w:r w:rsidR="00D0729D">
        <w:rPr>
          <w:szCs w:val="28"/>
        </w:rPr>
        <w:t>)</w:t>
      </w:r>
      <w:r>
        <w:rPr>
          <w:szCs w:val="28"/>
        </w:rPr>
        <w:t xml:space="preserve"> до внесения в Правительство Республики Карелия подлежит обязательному согласованию с соисполнителями, участниками, Министерством экономического развития Республики Карелия и Министерством финансов Республики Карелия.</w:t>
      </w:r>
    </w:p>
    <w:p w:rsidR="00256242" w:rsidRDefault="00256242" w:rsidP="00256242">
      <w:pPr>
        <w:widowControl w:val="0"/>
        <w:autoSpaceDE w:val="0"/>
        <w:autoSpaceDN w:val="0"/>
        <w:adjustRightInd w:val="0"/>
        <w:ind w:firstLine="540"/>
        <w:jc w:val="both"/>
        <w:rPr>
          <w:szCs w:val="28"/>
        </w:rPr>
      </w:pPr>
      <w:r>
        <w:rPr>
          <w:szCs w:val="28"/>
        </w:rPr>
        <w:t>Проект государственной программы (проект изменений в государственную программу) с обосновывающими материалами направляется на согласование в Министерство экономического развития Республики Карелия и в Министерство финансов Республики Карелия только после согласования с соисполнителями и участниками.</w:t>
      </w:r>
    </w:p>
    <w:p w:rsidR="00256242" w:rsidRPr="00E65D1D" w:rsidRDefault="00256242" w:rsidP="00256242">
      <w:pPr>
        <w:pStyle w:val="ConsPlusNormal"/>
        <w:ind w:firstLine="540"/>
        <w:jc w:val="both"/>
        <w:rPr>
          <w:rFonts w:ascii="Times New Roman" w:hAnsi="Times New Roman" w:cs="Times New Roman"/>
          <w:sz w:val="28"/>
          <w:szCs w:val="28"/>
        </w:rPr>
      </w:pPr>
      <w:r w:rsidRPr="00E65D1D">
        <w:rPr>
          <w:rFonts w:ascii="Times New Roman" w:hAnsi="Times New Roman" w:cs="Times New Roman"/>
          <w:sz w:val="28"/>
          <w:szCs w:val="28"/>
        </w:rPr>
        <w:t>20. После согласования с соисполнителями и участниками проект государственной программы (проект изменений в государственную программу) на бумажном носителе и в электронном виде направляется ответственным исполнителем в Контрольно-счетную палату Республики Карелия для проведения финансово-экономической экспертизы.</w:t>
      </w:r>
    </w:p>
    <w:p w:rsidR="00256242" w:rsidRPr="00E65D1D" w:rsidRDefault="00256242" w:rsidP="00256242">
      <w:pPr>
        <w:pStyle w:val="ConsPlusNormal"/>
        <w:ind w:firstLine="540"/>
        <w:jc w:val="both"/>
        <w:rPr>
          <w:rFonts w:ascii="Times New Roman" w:hAnsi="Times New Roman" w:cs="Times New Roman"/>
          <w:sz w:val="28"/>
          <w:szCs w:val="28"/>
        </w:rPr>
      </w:pPr>
      <w:r w:rsidRPr="00E65D1D">
        <w:rPr>
          <w:rFonts w:ascii="Times New Roman" w:hAnsi="Times New Roman" w:cs="Times New Roman"/>
          <w:sz w:val="28"/>
          <w:szCs w:val="28"/>
        </w:rPr>
        <w:t xml:space="preserve">Контрольно-счетная палата Республики Карелия в течение 5 рабочих дней со дня поступления </w:t>
      </w:r>
      <w:r w:rsidR="00D0729D" w:rsidRPr="00E65D1D">
        <w:rPr>
          <w:rFonts w:ascii="Times New Roman" w:hAnsi="Times New Roman" w:cs="Times New Roman"/>
          <w:sz w:val="28"/>
          <w:szCs w:val="28"/>
        </w:rPr>
        <w:t xml:space="preserve">рассматривает </w:t>
      </w:r>
      <w:r w:rsidRPr="00E65D1D">
        <w:rPr>
          <w:rFonts w:ascii="Times New Roman" w:hAnsi="Times New Roman" w:cs="Times New Roman"/>
          <w:sz w:val="28"/>
          <w:szCs w:val="28"/>
        </w:rPr>
        <w:t>проект государственной программы (проекта изменений в государственную программу), готовит в установленном порядке заключение и направляет его ответственному исполнителю, в Министерство финансов Республики Карелия и в Министерство экономического развития Республики Карелия.</w:t>
      </w:r>
    </w:p>
    <w:p w:rsidR="00256242" w:rsidRPr="00E65D1D" w:rsidRDefault="00256242" w:rsidP="00256242">
      <w:pPr>
        <w:pStyle w:val="ConsPlusNormal"/>
        <w:ind w:firstLine="540"/>
        <w:jc w:val="both"/>
        <w:rPr>
          <w:rFonts w:ascii="Times New Roman" w:hAnsi="Times New Roman" w:cs="Times New Roman"/>
          <w:sz w:val="28"/>
          <w:szCs w:val="28"/>
        </w:rPr>
      </w:pPr>
      <w:r w:rsidRPr="00E65D1D">
        <w:rPr>
          <w:rFonts w:ascii="Times New Roman" w:hAnsi="Times New Roman" w:cs="Times New Roman"/>
          <w:sz w:val="28"/>
          <w:szCs w:val="28"/>
        </w:rPr>
        <w:t xml:space="preserve">21. </w:t>
      </w:r>
      <w:proofErr w:type="gramStart"/>
      <w:r w:rsidRPr="00E65D1D">
        <w:rPr>
          <w:rFonts w:ascii="Times New Roman" w:hAnsi="Times New Roman" w:cs="Times New Roman"/>
          <w:sz w:val="28"/>
          <w:szCs w:val="28"/>
        </w:rPr>
        <w:t>Ответственный исполнитель после получения заключения Контрольно-счетной палаты Республики Карелия на проект государственной программы (проект изменений в государственную программу)  в течение 5 рабочих дней учитывает изложенные замечания и направляет доработанный проект в Министерство экономического развития Республики Карелия и Министерство финансов Республики Карелия либо направляет в Министерство экономического развития Республики Карелия и Министерство финансов Республики Карелия мотивированное обоснование</w:t>
      </w:r>
      <w:r w:rsidR="007F5440">
        <w:rPr>
          <w:rFonts w:ascii="Times New Roman" w:hAnsi="Times New Roman" w:cs="Times New Roman"/>
          <w:sz w:val="28"/>
          <w:szCs w:val="28"/>
        </w:rPr>
        <w:t xml:space="preserve"> о несогласии с указанными</w:t>
      </w:r>
      <w:proofErr w:type="gramEnd"/>
      <w:r w:rsidR="007F5440">
        <w:rPr>
          <w:rFonts w:ascii="Times New Roman" w:hAnsi="Times New Roman" w:cs="Times New Roman"/>
          <w:sz w:val="28"/>
          <w:szCs w:val="28"/>
        </w:rPr>
        <w:t xml:space="preserve"> замечаниями</w:t>
      </w:r>
      <w:r w:rsidRPr="00E65D1D">
        <w:rPr>
          <w:rFonts w:ascii="Times New Roman" w:hAnsi="Times New Roman" w:cs="Times New Roman"/>
          <w:sz w:val="28"/>
          <w:szCs w:val="28"/>
        </w:rPr>
        <w:t xml:space="preserve">, одновременно </w:t>
      </w:r>
      <w:proofErr w:type="gramStart"/>
      <w:r w:rsidRPr="00E65D1D">
        <w:rPr>
          <w:rFonts w:ascii="Times New Roman" w:hAnsi="Times New Roman" w:cs="Times New Roman"/>
          <w:sz w:val="28"/>
          <w:szCs w:val="28"/>
        </w:rPr>
        <w:t>информируя Контрольно-счетную палату Республики Карелия о результатах</w:t>
      </w:r>
      <w:proofErr w:type="gramEnd"/>
      <w:r w:rsidRPr="00E65D1D">
        <w:rPr>
          <w:rFonts w:ascii="Times New Roman" w:hAnsi="Times New Roman" w:cs="Times New Roman"/>
          <w:sz w:val="28"/>
          <w:szCs w:val="28"/>
        </w:rPr>
        <w:t xml:space="preserve"> работы по представленным Контрольно-счетной палатой Республики Карелия замечаниям на проект государственной программы (проект изменений в государственную программу).</w:t>
      </w:r>
    </w:p>
    <w:p w:rsidR="00256242" w:rsidRDefault="00256242" w:rsidP="00256242">
      <w:pPr>
        <w:widowControl w:val="0"/>
        <w:autoSpaceDE w:val="0"/>
        <w:autoSpaceDN w:val="0"/>
        <w:adjustRightInd w:val="0"/>
        <w:ind w:firstLine="540"/>
        <w:jc w:val="both"/>
        <w:rPr>
          <w:szCs w:val="28"/>
        </w:rPr>
      </w:pPr>
      <w:r>
        <w:rPr>
          <w:szCs w:val="28"/>
        </w:rPr>
        <w:t>22. Министерство экономического развития Республики Карелия и Министерство финансов Республики Карелия осуществляют оценку проекта государственной программы в соответствии с Порядком оценки проектов государственных программ Республики Карелия согласно приложению 3 к Порядку.</w:t>
      </w:r>
    </w:p>
    <w:p w:rsidR="003666E9" w:rsidRDefault="003666E9" w:rsidP="003666E9">
      <w:pPr>
        <w:widowControl w:val="0"/>
        <w:autoSpaceDE w:val="0"/>
        <w:autoSpaceDN w:val="0"/>
        <w:adjustRightInd w:val="0"/>
        <w:ind w:firstLine="540"/>
        <w:jc w:val="both"/>
        <w:rPr>
          <w:szCs w:val="28"/>
        </w:rPr>
      </w:pPr>
      <w:r>
        <w:rPr>
          <w:szCs w:val="28"/>
        </w:rPr>
        <w:lastRenderedPageBreak/>
        <w:t>23. До согласования с Министерством экономического развития Республики Карелия и Министерством финансов Республики Карелия проект государственной программы размещается ответственным исполнителем на своем официальном сайте в информационно-телекоммуникационной сети «Интернет» для проведения общественно</w:t>
      </w:r>
      <w:r w:rsidR="00D0729D">
        <w:rPr>
          <w:szCs w:val="28"/>
        </w:rPr>
        <w:t>й экспертизы</w:t>
      </w:r>
      <w:r>
        <w:rPr>
          <w:szCs w:val="28"/>
        </w:rPr>
        <w:t xml:space="preserve"> и рассматривается на заседании общественного совета ответственного исполнителя. </w:t>
      </w:r>
    </w:p>
    <w:p w:rsidR="003666E9" w:rsidRDefault="003666E9" w:rsidP="003666E9">
      <w:pPr>
        <w:widowControl w:val="0"/>
        <w:autoSpaceDE w:val="0"/>
        <w:autoSpaceDN w:val="0"/>
        <w:adjustRightInd w:val="0"/>
        <w:ind w:firstLine="540"/>
        <w:jc w:val="both"/>
        <w:rPr>
          <w:szCs w:val="28"/>
        </w:rPr>
      </w:pPr>
      <w:r>
        <w:rPr>
          <w:szCs w:val="28"/>
        </w:rPr>
        <w:t>Замечания и предложения, поступившие в ходе общественного обсуждения, рассматриваются ответственным исполнителем.</w:t>
      </w:r>
    </w:p>
    <w:p w:rsidR="00256242" w:rsidRPr="00E65D1D" w:rsidRDefault="00256242" w:rsidP="00256242">
      <w:pPr>
        <w:pStyle w:val="ConsPlusNormal"/>
        <w:ind w:firstLine="540"/>
        <w:jc w:val="both"/>
        <w:rPr>
          <w:rFonts w:ascii="Times New Roman" w:hAnsi="Times New Roman" w:cs="Times New Roman"/>
          <w:sz w:val="28"/>
          <w:szCs w:val="28"/>
        </w:rPr>
      </w:pPr>
      <w:r w:rsidRPr="00E65D1D">
        <w:rPr>
          <w:rFonts w:ascii="Times New Roman" w:hAnsi="Times New Roman" w:cs="Times New Roman"/>
          <w:sz w:val="28"/>
          <w:szCs w:val="28"/>
        </w:rPr>
        <w:t>24. В ходе согласования проекта изменений в государственную программу, не затрагивающих целей и конечных результатов государственной программы, проведение оценки, предусмотренной пунктом 22 Порядка, не требуется. Согласование проекта изменений в государственную программу производится Министерством финансов Республики Карелия и Министерством экономического развития Республики Карелия в течение 10 рабочих дней со дня его поступления.</w:t>
      </w:r>
    </w:p>
    <w:p w:rsidR="00256242" w:rsidRDefault="00256242" w:rsidP="00256242">
      <w:pPr>
        <w:widowControl w:val="0"/>
        <w:autoSpaceDE w:val="0"/>
        <w:autoSpaceDN w:val="0"/>
        <w:adjustRightInd w:val="0"/>
        <w:ind w:firstLine="540"/>
        <w:jc w:val="both"/>
        <w:rPr>
          <w:szCs w:val="28"/>
        </w:rPr>
      </w:pPr>
      <w:r>
        <w:rPr>
          <w:szCs w:val="28"/>
        </w:rPr>
        <w:t>25. Ответственный исполнитель вносит согласованный проект государственной программы в Правительство Республики Карелия до 1 августа года, предшествующего году начала реализации государственной программы.</w:t>
      </w:r>
    </w:p>
    <w:p w:rsidR="00256242" w:rsidRDefault="00256242" w:rsidP="00256242">
      <w:pPr>
        <w:widowControl w:val="0"/>
        <w:autoSpaceDE w:val="0"/>
        <w:autoSpaceDN w:val="0"/>
        <w:adjustRightInd w:val="0"/>
        <w:ind w:firstLine="540"/>
        <w:jc w:val="both"/>
        <w:rPr>
          <w:szCs w:val="28"/>
        </w:rPr>
      </w:pPr>
      <w:r>
        <w:rPr>
          <w:szCs w:val="28"/>
        </w:rPr>
        <w:t>26. Внесение изменений в государственную программу, предлагаемых к реализации начиная с очередного финансового года, производится в порядке, установленном настоящим разделом.</w:t>
      </w:r>
    </w:p>
    <w:p w:rsidR="00256242" w:rsidRDefault="00256242" w:rsidP="00256242">
      <w:pPr>
        <w:widowControl w:val="0"/>
        <w:autoSpaceDE w:val="0"/>
        <w:autoSpaceDN w:val="0"/>
        <w:adjustRightInd w:val="0"/>
        <w:ind w:firstLine="540"/>
        <w:jc w:val="both"/>
        <w:rPr>
          <w:szCs w:val="28"/>
        </w:rPr>
      </w:pPr>
      <w:r>
        <w:rPr>
          <w:szCs w:val="28"/>
        </w:rPr>
        <w:t>Одновременно с внесением в Правительство Республики Карелия проекта государственной программы (проекта изменений в государственную программу, за исключением проектов, указанных в пункте 24 Порядка), предлагаемого к реализации начиная с очередного финансового года, ответственный исполнитель направляет соответствующий проект в Законодательное Собрание Республики Карелия для его рассмотрения в соответствии с бюджетным законодательством.</w:t>
      </w:r>
    </w:p>
    <w:p w:rsidR="00256242" w:rsidRDefault="00256242" w:rsidP="00256242">
      <w:pPr>
        <w:widowControl w:val="0"/>
        <w:autoSpaceDE w:val="0"/>
        <w:autoSpaceDN w:val="0"/>
        <w:adjustRightInd w:val="0"/>
        <w:ind w:firstLine="540"/>
        <w:jc w:val="both"/>
        <w:rPr>
          <w:szCs w:val="28"/>
        </w:rPr>
      </w:pPr>
    </w:p>
    <w:p w:rsidR="00256242" w:rsidRDefault="00256242" w:rsidP="00256242">
      <w:pPr>
        <w:widowControl w:val="0"/>
        <w:autoSpaceDE w:val="0"/>
        <w:autoSpaceDN w:val="0"/>
        <w:adjustRightInd w:val="0"/>
        <w:jc w:val="center"/>
        <w:outlineLvl w:val="1"/>
        <w:rPr>
          <w:szCs w:val="28"/>
        </w:rPr>
      </w:pPr>
      <w:bookmarkStart w:id="4" w:name="Par126"/>
      <w:bookmarkEnd w:id="4"/>
      <w:r>
        <w:rPr>
          <w:szCs w:val="28"/>
        </w:rPr>
        <w:t>IV. Финансовое обеспечение реализации</w:t>
      </w:r>
    </w:p>
    <w:p w:rsidR="00256242" w:rsidRDefault="00256242" w:rsidP="00256242">
      <w:pPr>
        <w:widowControl w:val="0"/>
        <w:autoSpaceDE w:val="0"/>
        <w:autoSpaceDN w:val="0"/>
        <w:adjustRightInd w:val="0"/>
        <w:jc w:val="center"/>
        <w:rPr>
          <w:szCs w:val="28"/>
        </w:rPr>
      </w:pPr>
      <w:r>
        <w:rPr>
          <w:szCs w:val="28"/>
        </w:rPr>
        <w:t>государственных программ</w:t>
      </w:r>
    </w:p>
    <w:p w:rsidR="00256242" w:rsidRDefault="00256242" w:rsidP="00256242">
      <w:pPr>
        <w:widowControl w:val="0"/>
        <w:autoSpaceDE w:val="0"/>
        <w:autoSpaceDN w:val="0"/>
        <w:adjustRightInd w:val="0"/>
        <w:ind w:firstLine="540"/>
        <w:jc w:val="both"/>
        <w:rPr>
          <w:szCs w:val="28"/>
        </w:rPr>
      </w:pPr>
    </w:p>
    <w:p w:rsidR="00256242" w:rsidRDefault="00256242" w:rsidP="00256242">
      <w:pPr>
        <w:widowControl w:val="0"/>
        <w:autoSpaceDE w:val="0"/>
        <w:autoSpaceDN w:val="0"/>
        <w:adjustRightInd w:val="0"/>
        <w:ind w:firstLine="426"/>
        <w:jc w:val="both"/>
        <w:rPr>
          <w:szCs w:val="28"/>
        </w:rPr>
      </w:pPr>
      <w:r>
        <w:rPr>
          <w:szCs w:val="28"/>
        </w:rPr>
        <w:t>27. Финансовое обеспечение реализации государственн</w:t>
      </w:r>
      <w:r w:rsidR="003666E9">
        <w:rPr>
          <w:szCs w:val="28"/>
        </w:rPr>
        <w:t>ой</w:t>
      </w:r>
      <w:r>
        <w:rPr>
          <w:szCs w:val="28"/>
        </w:rPr>
        <w:t xml:space="preserve"> программ</w:t>
      </w:r>
      <w:r w:rsidR="003666E9">
        <w:rPr>
          <w:szCs w:val="28"/>
        </w:rPr>
        <w:t>ы</w:t>
      </w:r>
      <w:r>
        <w:rPr>
          <w:szCs w:val="28"/>
        </w:rPr>
        <w:t xml:space="preserve"> в части расходных обязательств Республики Карелия осуществляется за счет бюджетных ассигнований, предусмотренных законом Республики Карелия о бюджете Республики Карелия на очередной финансовый год и на плановый период (далее </w:t>
      </w:r>
      <w:r w:rsidR="003666E9">
        <w:rPr>
          <w:szCs w:val="28"/>
        </w:rPr>
        <w:t>–</w:t>
      </w:r>
      <w:r>
        <w:rPr>
          <w:szCs w:val="28"/>
        </w:rPr>
        <w:t xml:space="preserve"> бюджетные ассигнования), а также сре</w:t>
      </w:r>
      <w:proofErr w:type="gramStart"/>
      <w:r>
        <w:rPr>
          <w:szCs w:val="28"/>
        </w:rPr>
        <w:t>дств др</w:t>
      </w:r>
      <w:proofErr w:type="gramEnd"/>
      <w:r>
        <w:rPr>
          <w:szCs w:val="28"/>
        </w:rPr>
        <w:t>угих бюджетов бюджетной системы и внебюджетных источников в соответствии с бюджетным законодательством.</w:t>
      </w:r>
    </w:p>
    <w:p w:rsidR="00256242" w:rsidRDefault="00256242" w:rsidP="00256242">
      <w:pPr>
        <w:widowControl w:val="0"/>
        <w:autoSpaceDE w:val="0"/>
        <w:autoSpaceDN w:val="0"/>
        <w:adjustRightInd w:val="0"/>
        <w:ind w:firstLine="540"/>
        <w:jc w:val="both"/>
        <w:rPr>
          <w:szCs w:val="28"/>
        </w:rPr>
      </w:pPr>
      <w:r>
        <w:rPr>
          <w:szCs w:val="28"/>
        </w:rPr>
        <w:t>Распределение бюджетных ассигнований на реализацию государственных программ (подпрограмм) утверждается законом Республики Карелия о бюджете Республики Карелия на очередной финансовый год и на плановый период.</w:t>
      </w:r>
    </w:p>
    <w:p w:rsidR="00256242" w:rsidRDefault="00256242" w:rsidP="00256242">
      <w:pPr>
        <w:widowControl w:val="0"/>
        <w:autoSpaceDE w:val="0"/>
        <w:autoSpaceDN w:val="0"/>
        <w:adjustRightInd w:val="0"/>
        <w:ind w:firstLine="540"/>
        <w:jc w:val="both"/>
        <w:rPr>
          <w:szCs w:val="28"/>
        </w:rPr>
      </w:pPr>
      <w:r>
        <w:rPr>
          <w:szCs w:val="28"/>
        </w:rPr>
        <w:lastRenderedPageBreak/>
        <w:t xml:space="preserve">28. </w:t>
      </w:r>
      <w:proofErr w:type="gramStart"/>
      <w:r>
        <w:rPr>
          <w:szCs w:val="28"/>
        </w:rPr>
        <w:t>В случае несоответствия объемов финансового обеспечения за счет средств бюджета Республики Карелия в государственной программе объемам бюджетных ассигнований, предусмотренным законом Республики Карелия о бюджете Республики Карелия на очередной финансовый год и на плановый период на реализацию государственной программы, ответственный исполнитель готовит проект изменений в государственную программу, касающийся ее финансового обеспечения, целевых индикаторов, показателей результатов, перечня мероприятий на текущий и последующие</w:t>
      </w:r>
      <w:proofErr w:type="gramEnd"/>
      <w:r>
        <w:rPr>
          <w:szCs w:val="28"/>
        </w:rPr>
        <w:t xml:space="preserve"> годы, для его утверждения Правительством Республики Карелия в сроки, установленные Бюджетным кодексом Российской Федерации.</w:t>
      </w:r>
    </w:p>
    <w:p w:rsidR="00256242" w:rsidRDefault="00256242" w:rsidP="00256242">
      <w:pPr>
        <w:widowControl w:val="0"/>
        <w:autoSpaceDE w:val="0"/>
        <w:autoSpaceDN w:val="0"/>
        <w:adjustRightInd w:val="0"/>
        <w:ind w:firstLine="540"/>
        <w:jc w:val="both"/>
        <w:rPr>
          <w:szCs w:val="28"/>
        </w:rPr>
      </w:pPr>
      <w:r>
        <w:rPr>
          <w:szCs w:val="28"/>
        </w:rPr>
        <w:t>29. Планирование бюджетных ассигнований на реализацию государственных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Республики Карелия и планирование бюджетных ассигнований, а также с учетом результатов реализации государственных программ за предыдущий год.</w:t>
      </w:r>
    </w:p>
    <w:p w:rsidR="00256242" w:rsidRDefault="00256242" w:rsidP="00256242">
      <w:pPr>
        <w:autoSpaceDE w:val="0"/>
        <w:autoSpaceDN w:val="0"/>
        <w:adjustRightInd w:val="0"/>
        <w:ind w:firstLine="540"/>
        <w:jc w:val="both"/>
        <w:rPr>
          <w:szCs w:val="28"/>
        </w:rPr>
      </w:pPr>
      <w:r>
        <w:rPr>
          <w:szCs w:val="28"/>
        </w:rPr>
        <w:t>30. Финансовое обеспечение строительства, реконструкции и модернизации объектов капитального строительства, реализуемых в рамках государственной программы, осуществляется за счет бюджетных ассигнований в порядке, установленном Правительством Республики Карелия в отношении формирования и реализации адресной инвестиционной программы Республики Карелия.</w:t>
      </w:r>
    </w:p>
    <w:p w:rsidR="00256242" w:rsidRDefault="00256242" w:rsidP="00256242">
      <w:pPr>
        <w:autoSpaceDE w:val="0"/>
        <w:autoSpaceDN w:val="0"/>
        <w:adjustRightInd w:val="0"/>
        <w:ind w:firstLine="540"/>
        <w:jc w:val="both"/>
        <w:rPr>
          <w:szCs w:val="28"/>
        </w:rPr>
      </w:pPr>
      <w:r>
        <w:rPr>
          <w:szCs w:val="28"/>
        </w:rPr>
        <w:t xml:space="preserve">31. </w:t>
      </w:r>
      <w:proofErr w:type="gramStart"/>
      <w:r>
        <w:rPr>
          <w:szCs w:val="28"/>
        </w:rPr>
        <w:t xml:space="preserve">В ходе исполнения бюджета Республики Карелия показатели финансового обеспечения реализации государственной программы, в том числе ее подпрограмм и основных мероприятий (мероприятий), могут отличаться от показателей, утвержденных в составе государственной программы, в пределах и по основаниям, которые предусмотрены бюджетным </w:t>
      </w:r>
      <w:r>
        <w:rPr>
          <w:color w:val="000000" w:themeColor="text1"/>
          <w:szCs w:val="28"/>
        </w:rPr>
        <w:t>законодательством</w:t>
      </w:r>
      <w:r>
        <w:rPr>
          <w:szCs w:val="28"/>
        </w:rPr>
        <w:t xml:space="preserve"> Российской Федерации для внесения изменений в сводную бюджетную роспись бюджета Республики Карелия.</w:t>
      </w:r>
      <w:proofErr w:type="gramEnd"/>
    </w:p>
    <w:p w:rsidR="00256242" w:rsidRDefault="00256242" w:rsidP="00256242">
      <w:pPr>
        <w:autoSpaceDE w:val="0"/>
        <w:autoSpaceDN w:val="0"/>
        <w:adjustRightInd w:val="0"/>
        <w:ind w:firstLine="540"/>
        <w:jc w:val="both"/>
        <w:rPr>
          <w:szCs w:val="28"/>
        </w:rPr>
      </w:pPr>
      <w:r>
        <w:rPr>
          <w:szCs w:val="28"/>
        </w:rPr>
        <w:t xml:space="preserve">32. Внесение изменений </w:t>
      </w:r>
      <w:proofErr w:type="gramStart"/>
      <w:r>
        <w:rPr>
          <w:szCs w:val="28"/>
        </w:rPr>
        <w:t>в государственную программу в течение финансового года в случае внесения изменений в закон Республики Карелия о бюджете</w:t>
      </w:r>
      <w:proofErr w:type="gramEnd"/>
      <w:r>
        <w:rPr>
          <w:szCs w:val="28"/>
        </w:rPr>
        <w:t xml:space="preserve"> Республики Карелия </w:t>
      </w:r>
      <w:r w:rsidR="00DD164D">
        <w:rPr>
          <w:szCs w:val="28"/>
        </w:rPr>
        <w:t xml:space="preserve">на очередной финансовый год и на плановый период </w:t>
      </w:r>
      <w:r>
        <w:rPr>
          <w:szCs w:val="28"/>
        </w:rPr>
        <w:t>осуществляется, если изменения бюджетных ассигнований влекут изменение значений целевых индикаторов государственной программы (подпрограмм) более чем на 30%.</w:t>
      </w:r>
    </w:p>
    <w:p w:rsidR="00256242" w:rsidRDefault="00256242" w:rsidP="00256242">
      <w:pPr>
        <w:widowControl w:val="0"/>
        <w:autoSpaceDE w:val="0"/>
        <w:autoSpaceDN w:val="0"/>
        <w:adjustRightInd w:val="0"/>
        <w:ind w:firstLine="540"/>
        <w:jc w:val="both"/>
        <w:rPr>
          <w:szCs w:val="28"/>
        </w:rPr>
      </w:pPr>
    </w:p>
    <w:p w:rsidR="00DD164D" w:rsidRDefault="00256242" w:rsidP="00256242">
      <w:pPr>
        <w:widowControl w:val="0"/>
        <w:autoSpaceDE w:val="0"/>
        <w:autoSpaceDN w:val="0"/>
        <w:adjustRightInd w:val="0"/>
        <w:jc w:val="center"/>
        <w:outlineLvl w:val="1"/>
        <w:rPr>
          <w:szCs w:val="28"/>
        </w:rPr>
      </w:pPr>
      <w:bookmarkStart w:id="5" w:name="Par135"/>
      <w:bookmarkEnd w:id="5"/>
      <w:r>
        <w:rPr>
          <w:szCs w:val="28"/>
        </w:rPr>
        <w:t xml:space="preserve">V. Управление </w:t>
      </w:r>
      <w:r w:rsidR="00DD164D">
        <w:rPr>
          <w:szCs w:val="28"/>
        </w:rPr>
        <w:t xml:space="preserve">государственной программой </w:t>
      </w:r>
    </w:p>
    <w:p w:rsidR="00256242" w:rsidRDefault="00256242" w:rsidP="00256242">
      <w:pPr>
        <w:widowControl w:val="0"/>
        <w:autoSpaceDE w:val="0"/>
        <w:autoSpaceDN w:val="0"/>
        <w:adjustRightInd w:val="0"/>
        <w:jc w:val="center"/>
        <w:outlineLvl w:val="1"/>
        <w:rPr>
          <w:szCs w:val="28"/>
        </w:rPr>
      </w:pPr>
      <w:r>
        <w:rPr>
          <w:szCs w:val="28"/>
        </w:rPr>
        <w:t xml:space="preserve">и </w:t>
      </w:r>
      <w:proofErr w:type="gramStart"/>
      <w:r>
        <w:rPr>
          <w:szCs w:val="28"/>
        </w:rPr>
        <w:t xml:space="preserve">контроль </w:t>
      </w:r>
      <w:r w:rsidR="00DD164D">
        <w:rPr>
          <w:szCs w:val="28"/>
        </w:rPr>
        <w:t>за</w:t>
      </w:r>
      <w:proofErr w:type="gramEnd"/>
      <w:r w:rsidR="00DD164D">
        <w:rPr>
          <w:szCs w:val="28"/>
        </w:rPr>
        <w:t xml:space="preserve"> ее </w:t>
      </w:r>
      <w:r>
        <w:rPr>
          <w:szCs w:val="28"/>
        </w:rPr>
        <w:t>реализаци</w:t>
      </w:r>
      <w:r w:rsidR="00DD164D">
        <w:rPr>
          <w:szCs w:val="28"/>
        </w:rPr>
        <w:t>ей</w:t>
      </w:r>
    </w:p>
    <w:p w:rsidR="00256242" w:rsidRDefault="00256242" w:rsidP="00256242">
      <w:pPr>
        <w:widowControl w:val="0"/>
        <w:autoSpaceDE w:val="0"/>
        <w:autoSpaceDN w:val="0"/>
        <w:adjustRightInd w:val="0"/>
        <w:jc w:val="center"/>
        <w:rPr>
          <w:szCs w:val="28"/>
        </w:rPr>
      </w:pPr>
    </w:p>
    <w:p w:rsidR="00256242" w:rsidRDefault="00256242" w:rsidP="00256242">
      <w:pPr>
        <w:widowControl w:val="0"/>
        <w:autoSpaceDE w:val="0"/>
        <w:autoSpaceDN w:val="0"/>
        <w:adjustRightInd w:val="0"/>
        <w:ind w:firstLine="540"/>
        <w:jc w:val="both"/>
        <w:rPr>
          <w:szCs w:val="28"/>
        </w:rPr>
      </w:pPr>
      <w:r>
        <w:rPr>
          <w:szCs w:val="28"/>
        </w:rPr>
        <w:t>33. Управление государственной программой осуществляет ответственный исполнитель.</w:t>
      </w:r>
    </w:p>
    <w:p w:rsidR="00256242" w:rsidRDefault="00256242" w:rsidP="00256242">
      <w:pPr>
        <w:autoSpaceDE w:val="0"/>
        <w:autoSpaceDN w:val="0"/>
        <w:adjustRightInd w:val="0"/>
        <w:ind w:firstLine="540"/>
        <w:jc w:val="both"/>
        <w:rPr>
          <w:szCs w:val="28"/>
        </w:rPr>
      </w:pPr>
      <w:r>
        <w:rPr>
          <w:szCs w:val="28"/>
        </w:rPr>
        <w:t>Порядок управления государственной программой и подпрограммами определяется Методическими указаниями.</w:t>
      </w:r>
    </w:p>
    <w:p w:rsidR="00DD164D" w:rsidRDefault="00DD164D" w:rsidP="00256242">
      <w:pPr>
        <w:autoSpaceDE w:val="0"/>
        <w:autoSpaceDN w:val="0"/>
        <w:adjustRightInd w:val="0"/>
        <w:ind w:firstLine="540"/>
        <w:jc w:val="both"/>
        <w:rPr>
          <w:szCs w:val="28"/>
        </w:rPr>
      </w:pPr>
    </w:p>
    <w:p w:rsidR="00256242" w:rsidRDefault="00256242" w:rsidP="00256242">
      <w:pPr>
        <w:widowControl w:val="0"/>
        <w:autoSpaceDE w:val="0"/>
        <w:autoSpaceDN w:val="0"/>
        <w:adjustRightInd w:val="0"/>
        <w:ind w:firstLine="540"/>
        <w:jc w:val="both"/>
        <w:rPr>
          <w:szCs w:val="28"/>
        </w:rPr>
      </w:pPr>
      <w:r>
        <w:rPr>
          <w:szCs w:val="28"/>
        </w:rPr>
        <w:lastRenderedPageBreak/>
        <w:t xml:space="preserve">34. Реализация государственной программы осуществляется в соответствии с планом реализации государственной программы (далее </w:t>
      </w:r>
      <w:r w:rsidR="00D0729D">
        <w:rPr>
          <w:szCs w:val="28"/>
        </w:rPr>
        <w:t>–</w:t>
      </w:r>
      <w:r>
        <w:rPr>
          <w:szCs w:val="28"/>
        </w:rPr>
        <w:t xml:space="preserve"> план реализации), разрабатываемым на очередной финансовый год и на плановый период с использованием автоматизированной системы планирования и анализа исполнения бюджета Республики Карелия и содержащим перечень важных, социально значимых контрольных событий государственной программы с указанием их сроков.</w:t>
      </w:r>
    </w:p>
    <w:p w:rsidR="00256242" w:rsidRDefault="00256242" w:rsidP="00256242">
      <w:pPr>
        <w:widowControl w:val="0"/>
        <w:autoSpaceDE w:val="0"/>
        <w:autoSpaceDN w:val="0"/>
        <w:adjustRightInd w:val="0"/>
        <w:ind w:firstLine="540"/>
        <w:jc w:val="both"/>
        <w:rPr>
          <w:szCs w:val="28"/>
        </w:rPr>
      </w:pPr>
      <w:r>
        <w:rPr>
          <w:szCs w:val="28"/>
        </w:rPr>
        <w:t>План реализации разрабатывается в соответствии с Методическими указаниями.</w:t>
      </w:r>
    </w:p>
    <w:p w:rsidR="00256242" w:rsidRDefault="00256242" w:rsidP="00256242">
      <w:pPr>
        <w:widowControl w:val="0"/>
        <w:autoSpaceDE w:val="0"/>
        <w:autoSpaceDN w:val="0"/>
        <w:adjustRightInd w:val="0"/>
        <w:ind w:firstLine="540"/>
        <w:jc w:val="both"/>
        <w:rPr>
          <w:szCs w:val="28"/>
        </w:rPr>
      </w:pPr>
      <w:r>
        <w:rPr>
          <w:szCs w:val="28"/>
        </w:rPr>
        <w:t xml:space="preserve">35. </w:t>
      </w:r>
      <w:proofErr w:type="gramStart"/>
      <w:r>
        <w:rPr>
          <w:szCs w:val="28"/>
        </w:rPr>
        <w:t xml:space="preserve">Ответственный исполнитель государственной программы ежегодно не позднее 10 рабочих дней </w:t>
      </w:r>
      <w:r w:rsidR="00F90ECE">
        <w:rPr>
          <w:szCs w:val="28"/>
        </w:rPr>
        <w:t>со дня</w:t>
      </w:r>
      <w:r>
        <w:rPr>
          <w:szCs w:val="28"/>
        </w:rPr>
        <w:t xml:space="preserve"> подписания закона Республики Карелия о бюджете Республики Карелия на очередной финансовый год и на плановый период утверждает согласованный с соисполнителями и участниками план реализации с указанием исполнителей, обеспечивающих реализацию соответствующих основных мероприятий (мероприятий), и направляет его в Министерство экономического развития Республики Карелия и Министерство финансов Республики Карелия.</w:t>
      </w:r>
      <w:proofErr w:type="gramEnd"/>
    </w:p>
    <w:p w:rsidR="00DD164D" w:rsidRPr="00C85491" w:rsidRDefault="00DD164D" w:rsidP="00DD164D">
      <w:pPr>
        <w:widowControl w:val="0"/>
        <w:autoSpaceDE w:val="0"/>
        <w:autoSpaceDN w:val="0"/>
        <w:adjustRightInd w:val="0"/>
        <w:ind w:firstLine="540"/>
        <w:jc w:val="both"/>
        <w:rPr>
          <w:szCs w:val="28"/>
        </w:rPr>
      </w:pPr>
      <w:r w:rsidRPr="00C85491">
        <w:rPr>
          <w:szCs w:val="28"/>
        </w:rPr>
        <w:t xml:space="preserve">36. </w:t>
      </w:r>
      <w:proofErr w:type="gramStart"/>
      <w:r w:rsidRPr="00C85491">
        <w:rPr>
          <w:szCs w:val="28"/>
        </w:rPr>
        <w:t>В процессе реализации государственной программы ответственный исполнитель вправе по согласованию с соисполнителями и участниками государственной программы принимать решения о внесении изменений в перечни и состав мероприятий, сроки их реализации,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государственной программы в целом.</w:t>
      </w:r>
      <w:proofErr w:type="gramEnd"/>
    </w:p>
    <w:p w:rsidR="00DD164D" w:rsidRPr="005A2F54" w:rsidRDefault="00DD164D" w:rsidP="00DD164D">
      <w:pPr>
        <w:widowControl w:val="0"/>
        <w:autoSpaceDE w:val="0"/>
        <w:autoSpaceDN w:val="0"/>
        <w:adjustRightInd w:val="0"/>
        <w:ind w:firstLine="540"/>
        <w:jc w:val="both"/>
        <w:rPr>
          <w:szCs w:val="28"/>
        </w:rPr>
      </w:pPr>
      <w:r w:rsidRPr="00C85491">
        <w:rPr>
          <w:szCs w:val="28"/>
        </w:rPr>
        <w:t>Указанное решение принимается ответственным исполнителем при условии, что планируемые изменения не оказывают влияния на основные параметры государственной программы, утвержденные Правительством Республики Карелия, и не приведут к ухудшению плановых значений целевых индикаторов и показателей результатов государственной программы, а также к увеличению сроков исполнения основных меропр</w:t>
      </w:r>
      <w:r>
        <w:rPr>
          <w:szCs w:val="28"/>
        </w:rPr>
        <w:t>иятий государственной программы</w:t>
      </w:r>
      <w:r w:rsidRPr="005A2F54">
        <w:rPr>
          <w:szCs w:val="28"/>
        </w:rPr>
        <w:t xml:space="preserve"> (</w:t>
      </w:r>
      <w:r>
        <w:rPr>
          <w:szCs w:val="28"/>
        </w:rPr>
        <w:t>подпрограмм</w:t>
      </w:r>
      <w:r w:rsidRPr="005A2F54">
        <w:rPr>
          <w:szCs w:val="28"/>
        </w:rPr>
        <w:t>)</w:t>
      </w:r>
      <w:r>
        <w:rPr>
          <w:szCs w:val="28"/>
        </w:rPr>
        <w:t>.</w:t>
      </w:r>
    </w:p>
    <w:p w:rsidR="00DD164D" w:rsidRPr="00C85491" w:rsidRDefault="00DD164D" w:rsidP="00DD164D">
      <w:pPr>
        <w:autoSpaceDE w:val="0"/>
        <w:autoSpaceDN w:val="0"/>
        <w:adjustRightInd w:val="0"/>
        <w:ind w:firstLine="540"/>
        <w:jc w:val="both"/>
        <w:rPr>
          <w:szCs w:val="28"/>
        </w:rPr>
      </w:pPr>
      <w:r w:rsidRPr="00C85491">
        <w:rPr>
          <w:szCs w:val="28"/>
        </w:rPr>
        <w:t xml:space="preserve">Внесение </w:t>
      </w:r>
      <w:r>
        <w:rPr>
          <w:szCs w:val="28"/>
        </w:rPr>
        <w:t xml:space="preserve">указанных </w:t>
      </w:r>
      <w:r w:rsidRPr="00C85491">
        <w:rPr>
          <w:szCs w:val="28"/>
        </w:rPr>
        <w:t xml:space="preserve">изменений осуществляется </w:t>
      </w:r>
      <w:r>
        <w:rPr>
          <w:szCs w:val="28"/>
        </w:rPr>
        <w:t>посредством внесения изменений в план реализации государственной программы в соответствии с</w:t>
      </w:r>
      <w:r w:rsidRPr="00C85491">
        <w:rPr>
          <w:szCs w:val="28"/>
        </w:rPr>
        <w:t xml:space="preserve"> решением ответственного исполнителя государственной программы по согласованию с соисполнителями (участниками) государственной программы (в пределах их компетенции</w:t>
      </w:r>
      <w:r>
        <w:rPr>
          <w:szCs w:val="28"/>
        </w:rPr>
        <w:t xml:space="preserve">) с одновременным </w:t>
      </w:r>
      <w:r w:rsidRPr="00C85491">
        <w:rPr>
          <w:szCs w:val="28"/>
        </w:rPr>
        <w:t xml:space="preserve"> </w:t>
      </w:r>
      <w:r>
        <w:rPr>
          <w:szCs w:val="28"/>
        </w:rPr>
        <w:t xml:space="preserve">их отражением </w:t>
      </w:r>
      <w:r w:rsidRPr="00C85491">
        <w:rPr>
          <w:szCs w:val="28"/>
        </w:rPr>
        <w:t>в автоматизированной системе планирования и анализа исполнения бюджета Республики Карелия в случаях:</w:t>
      </w:r>
    </w:p>
    <w:p w:rsidR="00DD164D" w:rsidRPr="00C85491" w:rsidRDefault="00DD164D" w:rsidP="00DD164D">
      <w:pPr>
        <w:autoSpaceDE w:val="0"/>
        <w:autoSpaceDN w:val="0"/>
        <w:adjustRightInd w:val="0"/>
        <w:ind w:firstLine="540"/>
        <w:jc w:val="both"/>
        <w:rPr>
          <w:szCs w:val="28"/>
        </w:rPr>
      </w:pPr>
      <w:r w:rsidRPr="00C85491">
        <w:rPr>
          <w:szCs w:val="28"/>
        </w:rPr>
        <w:t>включения в состав государственной программы основных мероприятий (мероприятий)  без выделения бюджетных ассигнований на их реализацию;</w:t>
      </w:r>
    </w:p>
    <w:p w:rsidR="00DD164D" w:rsidRPr="00C85491" w:rsidRDefault="00DD164D" w:rsidP="00DD164D">
      <w:pPr>
        <w:autoSpaceDE w:val="0"/>
        <w:autoSpaceDN w:val="0"/>
        <w:adjustRightInd w:val="0"/>
        <w:ind w:firstLine="540"/>
        <w:jc w:val="both"/>
        <w:rPr>
          <w:szCs w:val="28"/>
        </w:rPr>
      </w:pPr>
      <w:r w:rsidRPr="00C85491">
        <w:rPr>
          <w:szCs w:val="28"/>
        </w:rPr>
        <w:t>уточнения наименований основных мероприятий (мероприятий), не имеющих принципиального характера.</w:t>
      </w:r>
    </w:p>
    <w:p w:rsidR="00DD164D" w:rsidRPr="00C85491" w:rsidRDefault="00DD164D" w:rsidP="00DD164D">
      <w:pPr>
        <w:autoSpaceDE w:val="0"/>
        <w:autoSpaceDN w:val="0"/>
        <w:adjustRightInd w:val="0"/>
        <w:ind w:firstLine="540"/>
        <w:jc w:val="both"/>
        <w:rPr>
          <w:szCs w:val="28"/>
        </w:rPr>
      </w:pPr>
      <w:r w:rsidRPr="00C85491">
        <w:rPr>
          <w:szCs w:val="28"/>
        </w:rPr>
        <w:lastRenderedPageBreak/>
        <w:t>В случае принятия указанных решений ответственный исполнитель в течение 10 рабочих дней уведомляет Министерство экономического развития Республики Карелия и Министерство финансов Республики Карелия.</w:t>
      </w:r>
    </w:p>
    <w:p w:rsidR="00DD164D" w:rsidRPr="00C85491" w:rsidRDefault="00DD164D" w:rsidP="00DD164D">
      <w:pPr>
        <w:widowControl w:val="0"/>
        <w:autoSpaceDE w:val="0"/>
        <w:autoSpaceDN w:val="0"/>
        <w:adjustRightInd w:val="0"/>
        <w:ind w:firstLine="540"/>
        <w:jc w:val="both"/>
        <w:rPr>
          <w:szCs w:val="28"/>
        </w:rPr>
      </w:pPr>
      <w:r w:rsidRPr="00C85491">
        <w:rPr>
          <w:szCs w:val="28"/>
        </w:rPr>
        <w:t xml:space="preserve">Внесение изменений в сводную бюджетную роспись бюджета </w:t>
      </w:r>
      <w:proofErr w:type="spellStart"/>
      <w:proofErr w:type="gramStart"/>
      <w:r w:rsidRPr="00C85491">
        <w:rPr>
          <w:szCs w:val="28"/>
        </w:rPr>
        <w:t>Респуб</w:t>
      </w:r>
      <w:proofErr w:type="spellEnd"/>
      <w:r w:rsidR="00F90ECE">
        <w:rPr>
          <w:szCs w:val="28"/>
        </w:rPr>
        <w:t>-</w:t>
      </w:r>
      <w:r w:rsidRPr="00C85491">
        <w:rPr>
          <w:szCs w:val="28"/>
        </w:rPr>
        <w:t>лики</w:t>
      </w:r>
      <w:proofErr w:type="gramEnd"/>
      <w:r w:rsidRPr="00C85491">
        <w:rPr>
          <w:szCs w:val="28"/>
        </w:rPr>
        <w:t xml:space="preserve"> Карелия в части расходов, направляемых на финансовое обеспечение государственных программ, осуществляется Министерством финансов Республики Карелия в соответствии с бюджетным законодательством.</w:t>
      </w:r>
    </w:p>
    <w:p w:rsidR="00DD164D" w:rsidRPr="00C85491" w:rsidRDefault="00DD164D" w:rsidP="00DD164D">
      <w:pPr>
        <w:widowControl w:val="0"/>
        <w:autoSpaceDE w:val="0"/>
        <w:autoSpaceDN w:val="0"/>
        <w:adjustRightInd w:val="0"/>
        <w:ind w:firstLine="540"/>
        <w:jc w:val="both"/>
        <w:rPr>
          <w:szCs w:val="28"/>
        </w:rPr>
      </w:pPr>
      <w:r>
        <w:rPr>
          <w:szCs w:val="28"/>
        </w:rPr>
        <w:t>37. В случае внесения</w:t>
      </w:r>
      <w:r w:rsidRPr="00C85491">
        <w:rPr>
          <w:szCs w:val="28"/>
        </w:rPr>
        <w:t xml:space="preserve"> </w:t>
      </w:r>
      <w:r>
        <w:rPr>
          <w:szCs w:val="28"/>
        </w:rPr>
        <w:t xml:space="preserve">изменений </w:t>
      </w:r>
      <w:r w:rsidRPr="00C85491">
        <w:rPr>
          <w:szCs w:val="28"/>
        </w:rPr>
        <w:t>в государственную программу (подпрограммы) в установленном порядке ответственный исполнитель вносит соответствующие изменения в план реализации и отражает их в автоматизированной системе планирования и анализа исполнения бюджета Республики Карелия.</w:t>
      </w:r>
    </w:p>
    <w:p w:rsidR="00256242" w:rsidRDefault="00E65D1D" w:rsidP="00256242">
      <w:pPr>
        <w:widowControl w:val="0"/>
        <w:autoSpaceDE w:val="0"/>
        <w:autoSpaceDN w:val="0"/>
        <w:adjustRightInd w:val="0"/>
        <w:ind w:firstLine="540"/>
        <w:jc w:val="both"/>
        <w:rPr>
          <w:szCs w:val="28"/>
        </w:rPr>
      </w:pPr>
      <w:r>
        <w:rPr>
          <w:szCs w:val="28"/>
        </w:rPr>
        <w:t>38</w:t>
      </w:r>
      <w:r w:rsidR="00256242">
        <w:rPr>
          <w:szCs w:val="28"/>
        </w:rPr>
        <w:t>. В случае внесения изменений в Порядок и в Методические указания государственн</w:t>
      </w:r>
      <w:r w:rsidR="00F90ECE">
        <w:rPr>
          <w:szCs w:val="28"/>
        </w:rPr>
        <w:t>ая</w:t>
      </w:r>
      <w:r w:rsidR="00256242">
        <w:rPr>
          <w:szCs w:val="28"/>
        </w:rPr>
        <w:t xml:space="preserve"> программ</w:t>
      </w:r>
      <w:r w:rsidR="00F90ECE">
        <w:rPr>
          <w:szCs w:val="28"/>
        </w:rPr>
        <w:t>а</w:t>
      </w:r>
      <w:r w:rsidR="00256242">
        <w:rPr>
          <w:szCs w:val="28"/>
        </w:rPr>
        <w:t xml:space="preserve"> подлежит доработке в установленном порядке.</w:t>
      </w:r>
    </w:p>
    <w:p w:rsidR="00256242" w:rsidRDefault="00E65D1D" w:rsidP="00256242">
      <w:pPr>
        <w:widowControl w:val="0"/>
        <w:autoSpaceDE w:val="0"/>
        <w:autoSpaceDN w:val="0"/>
        <w:adjustRightInd w:val="0"/>
        <w:ind w:firstLine="540"/>
        <w:jc w:val="both"/>
        <w:rPr>
          <w:szCs w:val="28"/>
        </w:rPr>
      </w:pPr>
      <w:r>
        <w:rPr>
          <w:szCs w:val="28"/>
        </w:rPr>
        <w:t>39</w:t>
      </w:r>
      <w:r w:rsidR="00256242">
        <w:rPr>
          <w:szCs w:val="28"/>
        </w:rPr>
        <w:t xml:space="preserve">. </w:t>
      </w:r>
      <w:proofErr w:type="gramStart"/>
      <w:r w:rsidR="00256242">
        <w:rPr>
          <w:szCs w:val="28"/>
        </w:rPr>
        <w:t>Контроль за</w:t>
      </w:r>
      <w:proofErr w:type="gramEnd"/>
      <w:r w:rsidR="00256242">
        <w:rPr>
          <w:szCs w:val="28"/>
        </w:rPr>
        <w:t xml:space="preserve"> реализацией государственной программы осуществляется ответственным исполнителем.</w:t>
      </w:r>
    </w:p>
    <w:p w:rsidR="00256242" w:rsidRDefault="00256242" w:rsidP="00256242">
      <w:pPr>
        <w:widowControl w:val="0"/>
        <w:autoSpaceDE w:val="0"/>
        <w:autoSpaceDN w:val="0"/>
        <w:adjustRightInd w:val="0"/>
        <w:ind w:firstLine="540"/>
        <w:jc w:val="both"/>
        <w:rPr>
          <w:szCs w:val="28"/>
        </w:rPr>
      </w:pPr>
      <w:r>
        <w:rPr>
          <w:szCs w:val="28"/>
        </w:rPr>
        <w:t xml:space="preserve">Мониторинг реализации государственной программы осуществляется ответственным исполнителем ежеквартально и по результатам отчетного года. </w:t>
      </w:r>
    </w:p>
    <w:p w:rsidR="00256242" w:rsidRDefault="00E65D1D" w:rsidP="00256242">
      <w:pPr>
        <w:widowControl w:val="0"/>
        <w:autoSpaceDE w:val="0"/>
        <w:autoSpaceDN w:val="0"/>
        <w:adjustRightInd w:val="0"/>
        <w:ind w:firstLine="540"/>
        <w:jc w:val="both"/>
        <w:rPr>
          <w:szCs w:val="28"/>
        </w:rPr>
      </w:pPr>
      <w:r>
        <w:rPr>
          <w:szCs w:val="28"/>
        </w:rPr>
        <w:t>40</w:t>
      </w:r>
      <w:r w:rsidR="00256242">
        <w:rPr>
          <w:szCs w:val="28"/>
        </w:rPr>
        <w:t xml:space="preserve">. Ответственный исполнитель совместно с соисполнителями и участниками  государственной программы составляет и представляет в Министерство экономического развития Республики Карелия внесенные в автоматизированную систему планирования и анализа исполнения бюджета Республики Карелия отчеты об исполнении плана реализации по состоянию </w:t>
      </w:r>
      <w:proofErr w:type="gramStart"/>
      <w:r w:rsidR="00256242">
        <w:rPr>
          <w:szCs w:val="28"/>
        </w:rPr>
        <w:t>на</w:t>
      </w:r>
      <w:proofErr w:type="gramEnd"/>
      <w:r w:rsidR="00256242">
        <w:rPr>
          <w:szCs w:val="28"/>
        </w:rPr>
        <w:t>:</w:t>
      </w:r>
    </w:p>
    <w:p w:rsidR="00256242" w:rsidRDefault="00256242" w:rsidP="00256242">
      <w:pPr>
        <w:widowControl w:val="0"/>
        <w:autoSpaceDE w:val="0"/>
        <w:autoSpaceDN w:val="0"/>
        <w:adjustRightInd w:val="0"/>
        <w:ind w:firstLine="540"/>
        <w:jc w:val="both"/>
        <w:rPr>
          <w:szCs w:val="28"/>
        </w:rPr>
      </w:pPr>
      <w:r>
        <w:rPr>
          <w:szCs w:val="28"/>
        </w:rPr>
        <w:t xml:space="preserve">1 апреля </w:t>
      </w:r>
      <w:r w:rsidR="00E65D1D">
        <w:rPr>
          <w:szCs w:val="28"/>
        </w:rPr>
        <w:t xml:space="preserve">– </w:t>
      </w:r>
      <w:r>
        <w:rPr>
          <w:szCs w:val="28"/>
        </w:rPr>
        <w:t>до 25 апреля текущего года;</w:t>
      </w:r>
    </w:p>
    <w:p w:rsidR="00256242" w:rsidRDefault="00256242" w:rsidP="00256242">
      <w:pPr>
        <w:widowControl w:val="0"/>
        <w:autoSpaceDE w:val="0"/>
        <w:autoSpaceDN w:val="0"/>
        <w:adjustRightInd w:val="0"/>
        <w:ind w:firstLine="540"/>
        <w:jc w:val="both"/>
        <w:rPr>
          <w:szCs w:val="28"/>
        </w:rPr>
      </w:pPr>
      <w:r>
        <w:rPr>
          <w:szCs w:val="28"/>
        </w:rPr>
        <w:t xml:space="preserve">1 июля </w:t>
      </w:r>
      <w:r w:rsidR="00E65D1D">
        <w:rPr>
          <w:szCs w:val="28"/>
        </w:rPr>
        <w:t>–</w:t>
      </w:r>
      <w:r>
        <w:rPr>
          <w:szCs w:val="28"/>
        </w:rPr>
        <w:t xml:space="preserve"> до 25 июля текущего года;</w:t>
      </w:r>
    </w:p>
    <w:p w:rsidR="00256242" w:rsidRDefault="00256242" w:rsidP="00256242">
      <w:pPr>
        <w:widowControl w:val="0"/>
        <w:autoSpaceDE w:val="0"/>
        <w:autoSpaceDN w:val="0"/>
        <w:adjustRightInd w:val="0"/>
        <w:ind w:firstLine="540"/>
        <w:jc w:val="both"/>
        <w:rPr>
          <w:szCs w:val="28"/>
        </w:rPr>
      </w:pPr>
      <w:r>
        <w:rPr>
          <w:szCs w:val="28"/>
        </w:rPr>
        <w:t xml:space="preserve">1 октября </w:t>
      </w:r>
      <w:r w:rsidR="00E65D1D">
        <w:rPr>
          <w:szCs w:val="28"/>
        </w:rPr>
        <w:t xml:space="preserve">– </w:t>
      </w:r>
      <w:r>
        <w:rPr>
          <w:szCs w:val="28"/>
        </w:rPr>
        <w:t>до 25 октября текущего года.</w:t>
      </w:r>
    </w:p>
    <w:p w:rsidR="00256242" w:rsidRDefault="00256242" w:rsidP="00256242">
      <w:pPr>
        <w:widowControl w:val="0"/>
        <w:autoSpaceDE w:val="0"/>
        <w:autoSpaceDN w:val="0"/>
        <w:adjustRightInd w:val="0"/>
        <w:ind w:firstLine="540"/>
        <w:jc w:val="both"/>
        <w:rPr>
          <w:szCs w:val="28"/>
        </w:rPr>
      </w:pPr>
      <w:r>
        <w:rPr>
          <w:szCs w:val="28"/>
        </w:rPr>
        <w:t>Формы отчетности и порядок их заполнения в автоматизированной системе планирования и анализа исполнения бюджета Республики Карелия устанавливаются Методическими указаниями.</w:t>
      </w:r>
    </w:p>
    <w:p w:rsidR="00256242" w:rsidRDefault="00256242" w:rsidP="00256242">
      <w:pPr>
        <w:widowControl w:val="0"/>
        <w:autoSpaceDE w:val="0"/>
        <w:autoSpaceDN w:val="0"/>
        <w:adjustRightInd w:val="0"/>
        <w:ind w:firstLine="540"/>
        <w:jc w:val="both"/>
        <w:rPr>
          <w:szCs w:val="28"/>
        </w:rPr>
      </w:pPr>
      <w:r>
        <w:rPr>
          <w:szCs w:val="28"/>
        </w:rPr>
        <w:t>4</w:t>
      </w:r>
      <w:r w:rsidR="00E65D1D">
        <w:rPr>
          <w:szCs w:val="28"/>
        </w:rPr>
        <w:t>1</w:t>
      </w:r>
      <w:r>
        <w:rPr>
          <w:szCs w:val="28"/>
        </w:rPr>
        <w:t>. Предварительное рассмотрение результатов мониторинга реализации государственных программ при необходимости осуществляется первым заместителем Главы Республики Карелия, заместителями Главы Республики Карелия в соответствии с распределением компетенции.</w:t>
      </w:r>
    </w:p>
    <w:p w:rsidR="00256242" w:rsidRDefault="00256242" w:rsidP="00256242">
      <w:pPr>
        <w:widowControl w:val="0"/>
        <w:autoSpaceDE w:val="0"/>
        <w:autoSpaceDN w:val="0"/>
        <w:adjustRightInd w:val="0"/>
        <w:ind w:firstLine="540"/>
        <w:jc w:val="both"/>
        <w:rPr>
          <w:szCs w:val="28"/>
        </w:rPr>
      </w:pPr>
      <w:r>
        <w:rPr>
          <w:szCs w:val="28"/>
        </w:rPr>
        <w:t>4</w:t>
      </w:r>
      <w:r w:rsidR="00E65D1D">
        <w:rPr>
          <w:szCs w:val="28"/>
        </w:rPr>
        <w:t>2</w:t>
      </w:r>
      <w:r>
        <w:rPr>
          <w:szCs w:val="28"/>
        </w:rPr>
        <w:t xml:space="preserve">. Ответственный исполнитель совместно с соисполнителями и участниками государственной программы составляет в соответствии с Методическими указаниями годовой отчет о ходе реализации и об оценке эффективности государственной программы (далее </w:t>
      </w:r>
      <w:r w:rsidR="00E65D1D">
        <w:rPr>
          <w:szCs w:val="28"/>
        </w:rPr>
        <w:t>–</w:t>
      </w:r>
      <w:r>
        <w:rPr>
          <w:szCs w:val="28"/>
        </w:rPr>
        <w:t xml:space="preserve"> годовой отчет) и вносит его в автоматизированную систему планирования и анализа исполнения бюджета Республики Карелия.</w:t>
      </w:r>
    </w:p>
    <w:p w:rsidR="00256242" w:rsidRDefault="00256242" w:rsidP="00256242">
      <w:pPr>
        <w:widowControl w:val="0"/>
        <w:autoSpaceDE w:val="0"/>
        <w:autoSpaceDN w:val="0"/>
        <w:adjustRightInd w:val="0"/>
        <w:ind w:firstLine="540"/>
        <w:jc w:val="both"/>
        <w:rPr>
          <w:szCs w:val="28"/>
        </w:rPr>
      </w:pPr>
      <w:r>
        <w:rPr>
          <w:szCs w:val="28"/>
        </w:rPr>
        <w:t>4</w:t>
      </w:r>
      <w:r w:rsidR="00E65D1D">
        <w:rPr>
          <w:szCs w:val="28"/>
        </w:rPr>
        <w:t>3</w:t>
      </w:r>
      <w:r>
        <w:rPr>
          <w:szCs w:val="28"/>
        </w:rPr>
        <w:t>. Годовой отчет содержит:</w:t>
      </w:r>
    </w:p>
    <w:p w:rsidR="00256242" w:rsidRDefault="00256242" w:rsidP="00256242">
      <w:pPr>
        <w:widowControl w:val="0"/>
        <w:autoSpaceDE w:val="0"/>
        <w:autoSpaceDN w:val="0"/>
        <w:adjustRightInd w:val="0"/>
        <w:ind w:firstLine="540"/>
        <w:jc w:val="both"/>
        <w:rPr>
          <w:szCs w:val="28"/>
        </w:rPr>
      </w:pPr>
      <w:r>
        <w:rPr>
          <w:szCs w:val="28"/>
        </w:rPr>
        <w:t xml:space="preserve">1) сведения об основных результатах реализации государственной программы за отчетный год, включая  сведения о достижении плановых </w:t>
      </w:r>
      <w:r>
        <w:rPr>
          <w:szCs w:val="28"/>
        </w:rPr>
        <w:lastRenderedPageBreak/>
        <w:t>значений целевых индикаторов (показателей результатов) и сведения об основных мероприятиях (мероприятиях), выполненных и не выполненных в установленные сроки с указанием причин;</w:t>
      </w:r>
    </w:p>
    <w:p w:rsidR="00256242" w:rsidRDefault="00256242" w:rsidP="00256242">
      <w:pPr>
        <w:widowControl w:val="0"/>
        <w:autoSpaceDE w:val="0"/>
        <w:autoSpaceDN w:val="0"/>
        <w:adjustRightInd w:val="0"/>
        <w:ind w:firstLine="540"/>
        <w:jc w:val="both"/>
        <w:rPr>
          <w:szCs w:val="28"/>
        </w:rPr>
      </w:pPr>
      <w:r>
        <w:rPr>
          <w:szCs w:val="28"/>
        </w:rPr>
        <w:t>2) анализ факторов, повлиявших на ход и результаты реализации государственной программы;</w:t>
      </w:r>
    </w:p>
    <w:p w:rsidR="00256242" w:rsidRDefault="00256242" w:rsidP="00256242">
      <w:pPr>
        <w:widowControl w:val="0"/>
        <w:autoSpaceDE w:val="0"/>
        <w:autoSpaceDN w:val="0"/>
        <w:adjustRightInd w:val="0"/>
        <w:ind w:firstLine="540"/>
        <w:jc w:val="both"/>
        <w:rPr>
          <w:szCs w:val="28"/>
        </w:rPr>
      </w:pPr>
      <w:r>
        <w:rPr>
          <w:szCs w:val="28"/>
        </w:rPr>
        <w:t>3) данные об использовании бюджетных ассигнований и иных средств на выполнение мероприятий;</w:t>
      </w:r>
    </w:p>
    <w:p w:rsidR="00256242" w:rsidRDefault="00256242" w:rsidP="00256242">
      <w:pPr>
        <w:widowControl w:val="0"/>
        <w:autoSpaceDE w:val="0"/>
        <w:autoSpaceDN w:val="0"/>
        <w:adjustRightInd w:val="0"/>
        <w:ind w:firstLine="540"/>
        <w:jc w:val="both"/>
        <w:rPr>
          <w:szCs w:val="28"/>
        </w:rPr>
      </w:pPr>
      <w:r>
        <w:rPr>
          <w:szCs w:val="28"/>
        </w:rPr>
        <w:t>4) информацию о внесенных ответственным исполнителем изменениях в государственную программу;</w:t>
      </w:r>
    </w:p>
    <w:p w:rsidR="00256242" w:rsidRDefault="00256242" w:rsidP="00256242">
      <w:pPr>
        <w:widowControl w:val="0"/>
        <w:autoSpaceDE w:val="0"/>
        <w:autoSpaceDN w:val="0"/>
        <w:adjustRightInd w:val="0"/>
        <w:ind w:firstLine="540"/>
        <w:jc w:val="both"/>
        <w:rPr>
          <w:szCs w:val="28"/>
        </w:rPr>
      </w:pPr>
      <w:r>
        <w:rPr>
          <w:szCs w:val="28"/>
        </w:rPr>
        <w:t>5) оценку эффективности реализации государственной программы за отчетный период.</w:t>
      </w:r>
    </w:p>
    <w:p w:rsidR="00256242" w:rsidRDefault="00256242" w:rsidP="00256242">
      <w:pPr>
        <w:widowControl w:val="0"/>
        <w:autoSpaceDE w:val="0"/>
        <w:autoSpaceDN w:val="0"/>
        <w:adjustRightInd w:val="0"/>
        <w:ind w:firstLine="540"/>
        <w:jc w:val="both"/>
        <w:rPr>
          <w:szCs w:val="28"/>
        </w:rPr>
      </w:pPr>
      <w:r>
        <w:rPr>
          <w:szCs w:val="28"/>
        </w:rPr>
        <w:t>4</w:t>
      </w:r>
      <w:r w:rsidR="00E65D1D">
        <w:rPr>
          <w:szCs w:val="28"/>
        </w:rPr>
        <w:t>4</w:t>
      </w:r>
      <w:r>
        <w:rPr>
          <w:szCs w:val="28"/>
        </w:rPr>
        <w:t xml:space="preserve">. </w:t>
      </w:r>
      <w:proofErr w:type="gramStart"/>
      <w:r>
        <w:rPr>
          <w:szCs w:val="28"/>
        </w:rPr>
        <w:t>Годовой отчет направляется ответственным исполнителем</w:t>
      </w:r>
      <w:r w:rsidR="00F90ECE">
        <w:rPr>
          <w:szCs w:val="28"/>
        </w:rPr>
        <w:t xml:space="preserve"> </w:t>
      </w:r>
      <w:r>
        <w:rPr>
          <w:szCs w:val="28"/>
        </w:rPr>
        <w:t xml:space="preserve">до </w:t>
      </w:r>
      <w:r w:rsidR="00F90ECE">
        <w:rPr>
          <w:szCs w:val="28"/>
        </w:rPr>
        <w:t xml:space="preserve">                    </w:t>
      </w:r>
      <w:r>
        <w:rPr>
          <w:szCs w:val="28"/>
        </w:rPr>
        <w:t>20 февраля года, следующего за отчетным, в Министерство экономического развития Республики Карелия и Министерство финансов Республики Карелия.</w:t>
      </w:r>
      <w:proofErr w:type="gramEnd"/>
    </w:p>
    <w:p w:rsidR="00256242" w:rsidRDefault="00256242" w:rsidP="00256242">
      <w:pPr>
        <w:widowControl w:val="0"/>
        <w:autoSpaceDE w:val="0"/>
        <w:autoSpaceDN w:val="0"/>
        <w:adjustRightInd w:val="0"/>
        <w:ind w:firstLine="540"/>
        <w:jc w:val="both"/>
        <w:rPr>
          <w:szCs w:val="28"/>
        </w:rPr>
      </w:pPr>
      <w:r>
        <w:rPr>
          <w:szCs w:val="28"/>
        </w:rPr>
        <w:t xml:space="preserve">Министерство экономического развития Республики Карелия </w:t>
      </w:r>
      <w:r w:rsidR="00E65D1D">
        <w:rPr>
          <w:szCs w:val="28"/>
        </w:rPr>
        <w:br/>
      </w:r>
      <w:r>
        <w:rPr>
          <w:szCs w:val="28"/>
        </w:rPr>
        <w:t>в 30-дневный срок со дня получения годового отчета направляет ответственному исполнителю и в Министерство финансов Республики Карелия заключение об оценке эффективности государственной программы.</w:t>
      </w:r>
    </w:p>
    <w:p w:rsidR="00256242" w:rsidRDefault="00256242" w:rsidP="00256242">
      <w:pPr>
        <w:widowControl w:val="0"/>
        <w:autoSpaceDE w:val="0"/>
        <w:autoSpaceDN w:val="0"/>
        <w:adjustRightInd w:val="0"/>
        <w:ind w:firstLine="540"/>
        <w:jc w:val="both"/>
        <w:rPr>
          <w:szCs w:val="28"/>
        </w:rPr>
      </w:pPr>
      <w:proofErr w:type="gramStart"/>
      <w:r>
        <w:rPr>
          <w:szCs w:val="28"/>
        </w:rPr>
        <w:t>Министерство финансов Республики Карелия в 30-дневный срок со дня получения годового отчета направляет ответственному исполнителю и в Министерство экономического развития Республики Карелия заключение об эффективности расходов бюджета Республики Карелия  на реализацию мероприятий государственной программы, подготовленное в соответствии с утвержденной Министерством финансов Республики Карелия методикой оценки эффективности расходов на реализацию мероприятий государственных программ.</w:t>
      </w:r>
      <w:proofErr w:type="gramEnd"/>
    </w:p>
    <w:p w:rsidR="00256242" w:rsidRDefault="00256242" w:rsidP="00256242">
      <w:pPr>
        <w:widowControl w:val="0"/>
        <w:autoSpaceDE w:val="0"/>
        <w:autoSpaceDN w:val="0"/>
        <w:adjustRightInd w:val="0"/>
        <w:ind w:firstLine="540"/>
        <w:jc w:val="both"/>
        <w:rPr>
          <w:szCs w:val="28"/>
        </w:rPr>
      </w:pPr>
      <w:r>
        <w:rPr>
          <w:szCs w:val="28"/>
        </w:rPr>
        <w:t>Ответственный исполнитель направляет годовой отчет с заключениями Министерства экономического развития Республики Карелия и Министерства финансов Республики Карелия первому заместителю Главы Республики Карелия, заместителям Главы Республики Карелия в соответствии с распределением компетенции и размещает его на своем официальном сайте в информационно-телекоммуникационной сети «Интернет».</w:t>
      </w:r>
    </w:p>
    <w:p w:rsidR="00256242" w:rsidRDefault="00256242" w:rsidP="00256242">
      <w:pPr>
        <w:widowControl w:val="0"/>
        <w:autoSpaceDE w:val="0"/>
        <w:autoSpaceDN w:val="0"/>
        <w:adjustRightInd w:val="0"/>
        <w:ind w:firstLine="540"/>
        <w:jc w:val="both"/>
        <w:rPr>
          <w:szCs w:val="28"/>
        </w:rPr>
      </w:pPr>
      <w:r>
        <w:rPr>
          <w:szCs w:val="28"/>
        </w:rPr>
        <w:t>4</w:t>
      </w:r>
      <w:r w:rsidR="00E65D1D">
        <w:rPr>
          <w:szCs w:val="28"/>
        </w:rPr>
        <w:t>5</w:t>
      </w:r>
      <w:r>
        <w:rPr>
          <w:szCs w:val="28"/>
        </w:rPr>
        <w:t xml:space="preserve">. Министерство финансов Республики Карелия в срок до 1 марта года, следующего </w:t>
      </w:r>
      <w:proofErr w:type="gramStart"/>
      <w:r>
        <w:rPr>
          <w:szCs w:val="28"/>
        </w:rPr>
        <w:t>за</w:t>
      </w:r>
      <w:proofErr w:type="gramEnd"/>
      <w:r>
        <w:rPr>
          <w:szCs w:val="28"/>
        </w:rPr>
        <w:t xml:space="preserve"> </w:t>
      </w:r>
      <w:proofErr w:type="gramStart"/>
      <w:r>
        <w:rPr>
          <w:szCs w:val="28"/>
        </w:rPr>
        <w:t>отчетным</w:t>
      </w:r>
      <w:proofErr w:type="gramEnd"/>
      <w:r>
        <w:rPr>
          <w:szCs w:val="28"/>
        </w:rPr>
        <w:t>, представляет в Министерство экономического развития Республики Карелия информацию о расходах бюджета Республики Карелия на реализацию государственных программ  за отчетный период.</w:t>
      </w:r>
    </w:p>
    <w:p w:rsidR="00256242" w:rsidRDefault="00256242" w:rsidP="00256242">
      <w:pPr>
        <w:widowControl w:val="0"/>
        <w:autoSpaceDE w:val="0"/>
        <w:autoSpaceDN w:val="0"/>
        <w:adjustRightInd w:val="0"/>
        <w:ind w:firstLine="540"/>
        <w:jc w:val="both"/>
        <w:rPr>
          <w:szCs w:val="28"/>
        </w:rPr>
      </w:pPr>
      <w:r>
        <w:rPr>
          <w:szCs w:val="28"/>
        </w:rPr>
        <w:t>4</w:t>
      </w:r>
      <w:r w:rsidR="00E65D1D">
        <w:rPr>
          <w:szCs w:val="28"/>
        </w:rPr>
        <w:t>6</w:t>
      </w:r>
      <w:r>
        <w:rPr>
          <w:szCs w:val="28"/>
        </w:rPr>
        <w:t xml:space="preserve">. </w:t>
      </w:r>
      <w:proofErr w:type="gramStart"/>
      <w:r>
        <w:rPr>
          <w:szCs w:val="28"/>
        </w:rPr>
        <w:t>Министерство экономического развития Республики Карелия ежегодно до 20 апреля года, следующего за отчетным, разрабатывает и представляет в Правительство Республики Карелия сводный годовой доклад о ходе реализации и оценке эффективности государственных программ (далее – сводный годовой доклад), который содержит:</w:t>
      </w:r>
      <w:proofErr w:type="gramEnd"/>
    </w:p>
    <w:p w:rsidR="0029662D" w:rsidRDefault="0029662D" w:rsidP="00256242">
      <w:pPr>
        <w:widowControl w:val="0"/>
        <w:autoSpaceDE w:val="0"/>
        <w:autoSpaceDN w:val="0"/>
        <w:adjustRightInd w:val="0"/>
        <w:ind w:firstLine="540"/>
        <w:jc w:val="both"/>
        <w:rPr>
          <w:szCs w:val="28"/>
        </w:rPr>
      </w:pPr>
    </w:p>
    <w:p w:rsidR="00256242" w:rsidRDefault="00256242" w:rsidP="00256242">
      <w:pPr>
        <w:widowControl w:val="0"/>
        <w:autoSpaceDE w:val="0"/>
        <w:autoSpaceDN w:val="0"/>
        <w:adjustRightInd w:val="0"/>
        <w:ind w:firstLine="540"/>
        <w:jc w:val="both"/>
        <w:rPr>
          <w:szCs w:val="28"/>
        </w:rPr>
      </w:pPr>
      <w:r>
        <w:rPr>
          <w:szCs w:val="28"/>
        </w:rPr>
        <w:lastRenderedPageBreak/>
        <w:t>1) сведения об основных результатах реализации государственных программ за отчетный период, включая сведения о степени соответствия установленных и достигнутых целевых индикаторов и показателей результатов государственных программ;</w:t>
      </w:r>
    </w:p>
    <w:p w:rsidR="00256242" w:rsidRDefault="00256242" w:rsidP="00256242">
      <w:pPr>
        <w:widowControl w:val="0"/>
        <w:autoSpaceDE w:val="0"/>
        <w:autoSpaceDN w:val="0"/>
        <w:adjustRightInd w:val="0"/>
        <w:ind w:firstLine="540"/>
        <w:jc w:val="both"/>
        <w:rPr>
          <w:szCs w:val="28"/>
        </w:rPr>
      </w:pPr>
      <w:r>
        <w:rPr>
          <w:szCs w:val="28"/>
        </w:rPr>
        <w:t xml:space="preserve">2) данные об использовании бюджетных ассигнований и иных средств на выполнение государственных программ по информации ответственных исполнителей и Министерства финансов Республики Карелия; </w:t>
      </w:r>
    </w:p>
    <w:p w:rsidR="00256242" w:rsidRDefault="00256242" w:rsidP="00256242">
      <w:pPr>
        <w:widowControl w:val="0"/>
        <w:autoSpaceDE w:val="0"/>
        <w:autoSpaceDN w:val="0"/>
        <w:adjustRightInd w:val="0"/>
        <w:ind w:firstLine="540"/>
        <w:jc w:val="both"/>
        <w:rPr>
          <w:szCs w:val="28"/>
        </w:rPr>
      </w:pPr>
      <w:r>
        <w:rPr>
          <w:szCs w:val="28"/>
        </w:rPr>
        <w:t>3) оценку эффективности расходов бюджета Республики Карелия на реализацию мероприятий государственных программ в соответствии с заключением Министерства финансов Республики Карелия;</w:t>
      </w:r>
    </w:p>
    <w:p w:rsidR="00256242" w:rsidRDefault="00256242" w:rsidP="00256242">
      <w:pPr>
        <w:widowControl w:val="0"/>
        <w:autoSpaceDE w:val="0"/>
        <w:autoSpaceDN w:val="0"/>
        <w:adjustRightInd w:val="0"/>
        <w:ind w:firstLine="540"/>
        <w:jc w:val="both"/>
        <w:rPr>
          <w:szCs w:val="28"/>
        </w:rPr>
      </w:pPr>
      <w:r>
        <w:rPr>
          <w:szCs w:val="28"/>
        </w:rPr>
        <w:t>4) оценочную таблицу по результатам ежегодной оценки эффективности реализации государственных программ;</w:t>
      </w:r>
    </w:p>
    <w:p w:rsidR="00256242" w:rsidRDefault="00256242" w:rsidP="00256242">
      <w:pPr>
        <w:widowControl w:val="0"/>
        <w:autoSpaceDE w:val="0"/>
        <w:autoSpaceDN w:val="0"/>
        <w:adjustRightInd w:val="0"/>
        <w:ind w:firstLine="540"/>
        <w:jc w:val="both"/>
        <w:rPr>
          <w:szCs w:val="28"/>
        </w:rPr>
      </w:pPr>
      <w:r>
        <w:rPr>
          <w:szCs w:val="28"/>
        </w:rPr>
        <w:t xml:space="preserve">5) при необходимости </w:t>
      </w:r>
      <w:r w:rsidR="00E65D1D">
        <w:rPr>
          <w:szCs w:val="28"/>
        </w:rPr>
        <w:t>–</w:t>
      </w:r>
      <w:r>
        <w:rPr>
          <w:szCs w:val="28"/>
        </w:rPr>
        <w:t xml:space="preserve"> предложения об изменении форм и методов управления государственными программами, о сокращении (увеличении) финансового обеспечения и (или) досрочном прекращении отдельных мероприятий или государственных программ в целом, подготовленные с учетом предложений Министерства финансов Республики Карелия.</w:t>
      </w:r>
    </w:p>
    <w:p w:rsidR="00256242" w:rsidRDefault="00256242" w:rsidP="00256242">
      <w:pPr>
        <w:widowControl w:val="0"/>
        <w:autoSpaceDE w:val="0"/>
        <w:autoSpaceDN w:val="0"/>
        <w:adjustRightInd w:val="0"/>
        <w:ind w:firstLine="540"/>
        <w:jc w:val="both"/>
        <w:rPr>
          <w:szCs w:val="28"/>
        </w:rPr>
      </w:pPr>
      <w:r>
        <w:rPr>
          <w:szCs w:val="28"/>
        </w:rPr>
        <w:t>4</w:t>
      </w:r>
      <w:r w:rsidR="00E65D1D">
        <w:rPr>
          <w:szCs w:val="28"/>
        </w:rPr>
        <w:t>7</w:t>
      </w:r>
      <w:r>
        <w:rPr>
          <w:szCs w:val="28"/>
        </w:rPr>
        <w:t xml:space="preserve">. </w:t>
      </w:r>
      <w:proofErr w:type="gramStart"/>
      <w:r>
        <w:rPr>
          <w:szCs w:val="28"/>
        </w:rPr>
        <w:t>Комиссия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 рассматривает сводный годовой доклад, предложения Министерства экономического развития Республики Карелия и Министерства финансов Республики Карелия и с учетом результатов оценки эффективности реализации государственных программ в срок до 20 мая формирует предложения о целесообразности дальнейшей реализации государственной программы либо о необходимости изменения</w:t>
      </w:r>
      <w:proofErr w:type="gramEnd"/>
      <w:r>
        <w:rPr>
          <w:szCs w:val="28"/>
        </w:rPr>
        <w:t xml:space="preserve"> форм и методов управления государственной программой, сокращения (увеличения) финансового обеспечения и (или) досрочного прекращения отдельных мероприятий или государственной </w:t>
      </w:r>
      <w:proofErr w:type="gramStart"/>
      <w:r>
        <w:rPr>
          <w:szCs w:val="28"/>
        </w:rPr>
        <w:t>программы</w:t>
      </w:r>
      <w:proofErr w:type="gramEnd"/>
      <w:r>
        <w:rPr>
          <w:szCs w:val="28"/>
        </w:rPr>
        <w:t xml:space="preserve"> в</w:t>
      </w:r>
      <w:r w:rsidR="00E65D1D">
        <w:rPr>
          <w:szCs w:val="28"/>
        </w:rPr>
        <w:t xml:space="preserve"> целом</w:t>
      </w:r>
      <w:r>
        <w:rPr>
          <w:szCs w:val="28"/>
        </w:rPr>
        <w:t xml:space="preserve"> начиная с 1 янв</w:t>
      </w:r>
      <w:r w:rsidR="00E65D1D">
        <w:rPr>
          <w:szCs w:val="28"/>
        </w:rPr>
        <w:t>аря очередного финансового года</w:t>
      </w:r>
      <w:r>
        <w:rPr>
          <w:szCs w:val="28"/>
        </w:rPr>
        <w:t xml:space="preserve"> и направляет их ответственному исполнителю.</w:t>
      </w:r>
    </w:p>
    <w:p w:rsidR="00256242" w:rsidRDefault="00256242" w:rsidP="00256242">
      <w:pPr>
        <w:widowControl w:val="0"/>
        <w:autoSpaceDE w:val="0"/>
        <w:autoSpaceDN w:val="0"/>
        <w:adjustRightInd w:val="0"/>
        <w:ind w:firstLine="540"/>
        <w:jc w:val="both"/>
        <w:rPr>
          <w:szCs w:val="28"/>
        </w:rPr>
      </w:pPr>
      <w:r>
        <w:rPr>
          <w:szCs w:val="28"/>
        </w:rPr>
        <w:t>Ответственный исполнитель учитывает предложения Комиссии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 при подготовке изменений в государственную программу в установленные Порядком сроки.</w:t>
      </w:r>
    </w:p>
    <w:p w:rsidR="00256242" w:rsidRDefault="00256242" w:rsidP="00256242">
      <w:pPr>
        <w:widowControl w:val="0"/>
        <w:autoSpaceDE w:val="0"/>
        <w:autoSpaceDN w:val="0"/>
        <w:adjustRightInd w:val="0"/>
        <w:ind w:firstLine="540"/>
        <w:jc w:val="both"/>
        <w:rPr>
          <w:szCs w:val="28"/>
        </w:rPr>
      </w:pPr>
      <w:r>
        <w:rPr>
          <w:szCs w:val="28"/>
        </w:rPr>
        <w:t>4</w:t>
      </w:r>
      <w:r w:rsidR="00E65D1D">
        <w:rPr>
          <w:szCs w:val="28"/>
        </w:rPr>
        <w:t>8</w:t>
      </w:r>
      <w:r>
        <w:rPr>
          <w:szCs w:val="28"/>
        </w:rPr>
        <w:t xml:space="preserve">. </w:t>
      </w:r>
      <w:proofErr w:type="gramStart"/>
      <w:r>
        <w:rPr>
          <w:szCs w:val="28"/>
        </w:rPr>
        <w:t>Сводный годовой доклад, рассмотренный Комиссией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 направляется Главе Республики Карели</w:t>
      </w:r>
      <w:r w:rsidR="00E65D1D">
        <w:rPr>
          <w:szCs w:val="28"/>
        </w:rPr>
        <w:t>я и подлежит размещению на О</w:t>
      </w:r>
      <w:r>
        <w:rPr>
          <w:szCs w:val="28"/>
        </w:rPr>
        <w:t xml:space="preserve">фициальном </w:t>
      </w:r>
      <w:r w:rsidR="00E65D1D">
        <w:rPr>
          <w:szCs w:val="28"/>
        </w:rPr>
        <w:t>интернет-портале</w:t>
      </w:r>
      <w:r>
        <w:rPr>
          <w:szCs w:val="28"/>
        </w:rPr>
        <w:t xml:space="preserve"> Республики Карелия в информационно-телекоммуникационной сети «Интернет».</w:t>
      </w:r>
      <w:proofErr w:type="gramEnd"/>
    </w:p>
    <w:p w:rsidR="00256242" w:rsidRDefault="00256242" w:rsidP="00256242">
      <w:pPr>
        <w:widowControl w:val="0"/>
        <w:autoSpaceDE w:val="0"/>
        <w:autoSpaceDN w:val="0"/>
        <w:adjustRightInd w:val="0"/>
        <w:ind w:firstLine="540"/>
        <w:jc w:val="both"/>
        <w:rPr>
          <w:szCs w:val="28"/>
        </w:rPr>
      </w:pPr>
    </w:p>
    <w:p w:rsidR="00256242" w:rsidRDefault="00256242" w:rsidP="00256242">
      <w:pPr>
        <w:rPr>
          <w:szCs w:val="28"/>
        </w:rPr>
      </w:pPr>
      <w:r>
        <w:rPr>
          <w:szCs w:val="28"/>
        </w:rPr>
        <w:br w:type="page"/>
      </w:r>
    </w:p>
    <w:p w:rsidR="00256242" w:rsidRDefault="00256242" w:rsidP="00256242">
      <w:pPr>
        <w:widowControl w:val="0"/>
        <w:autoSpaceDE w:val="0"/>
        <w:autoSpaceDN w:val="0"/>
        <w:adjustRightInd w:val="0"/>
        <w:jc w:val="right"/>
        <w:outlineLvl w:val="1"/>
        <w:rPr>
          <w:szCs w:val="28"/>
        </w:rPr>
      </w:pPr>
      <w:bookmarkStart w:id="6" w:name="Par188"/>
      <w:bookmarkEnd w:id="6"/>
      <w:r>
        <w:rPr>
          <w:szCs w:val="28"/>
        </w:rPr>
        <w:lastRenderedPageBreak/>
        <w:t>Приложение  1</w:t>
      </w:r>
      <w:r w:rsidR="0029662D">
        <w:rPr>
          <w:szCs w:val="28"/>
        </w:rPr>
        <w:t xml:space="preserve"> к Порядку</w:t>
      </w:r>
    </w:p>
    <w:p w:rsidR="00256242" w:rsidRDefault="00256242" w:rsidP="00256242">
      <w:pPr>
        <w:autoSpaceDE w:val="0"/>
        <w:autoSpaceDN w:val="0"/>
        <w:adjustRightInd w:val="0"/>
        <w:ind w:firstLine="540"/>
        <w:jc w:val="both"/>
        <w:outlineLvl w:val="0"/>
        <w:rPr>
          <w:szCs w:val="28"/>
        </w:rPr>
      </w:pPr>
      <w:bookmarkStart w:id="7" w:name="Par191"/>
      <w:bookmarkEnd w:id="7"/>
    </w:p>
    <w:p w:rsidR="0029662D" w:rsidRDefault="0029662D" w:rsidP="00256242">
      <w:pPr>
        <w:autoSpaceDE w:val="0"/>
        <w:autoSpaceDN w:val="0"/>
        <w:adjustRightInd w:val="0"/>
        <w:jc w:val="center"/>
        <w:rPr>
          <w:szCs w:val="28"/>
        </w:rPr>
      </w:pPr>
    </w:p>
    <w:p w:rsidR="0029662D" w:rsidRDefault="0029662D" w:rsidP="00256242">
      <w:pPr>
        <w:autoSpaceDE w:val="0"/>
        <w:autoSpaceDN w:val="0"/>
        <w:adjustRightInd w:val="0"/>
        <w:jc w:val="center"/>
        <w:rPr>
          <w:szCs w:val="28"/>
        </w:rPr>
      </w:pPr>
    </w:p>
    <w:p w:rsidR="00256242" w:rsidRDefault="00256242" w:rsidP="00256242">
      <w:pPr>
        <w:autoSpaceDE w:val="0"/>
        <w:autoSpaceDN w:val="0"/>
        <w:adjustRightInd w:val="0"/>
        <w:jc w:val="center"/>
        <w:rPr>
          <w:szCs w:val="28"/>
        </w:rPr>
      </w:pPr>
      <w:r>
        <w:rPr>
          <w:szCs w:val="28"/>
        </w:rPr>
        <w:t>ПАСПОРТ</w:t>
      </w:r>
    </w:p>
    <w:p w:rsidR="00256242" w:rsidRDefault="00256242" w:rsidP="00256242">
      <w:pPr>
        <w:autoSpaceDE w:val="0"/>
        <w:autoSpaceDN w:val="0"/>
        <w:adjustRightInd w:val="0"/>
        <w:jc w:val="center"/>
        <w:rPr>
          <w:szCs w:val="28"/>
        </w:rPr>
      </w:pPr>
      <w:r>
        <w:rPr>
          <w:szCs w:val="28"/>
        </w:rPr>
        <w:t>государственной программы Республики Карелия</w:t>
      </w:r>
    </w:p>
    <w:p w:rsidR="00256242" w:rsidRDefault="00256242" w:rsidP="00256242">
      <w:pPr>
        <w:autoSpaceDE w:val="0"/>
        <w:autoSpaceDN w:val="0"/>
        <w:adjustRightInd w:val="0"/>
        <w:jc w:val="center"/>
        <w:rPr>
          <w:szCs w:val="28"/>
        </w:rPr>
      </w:pPr>
    </w:p>
    <w:p w:rsidR="00256242" w:rsidRDefault="00256242" w:rsidP="00256242">
      <w:pPr>
        <w:autoSpaceDE w:val="0"/>
        <w:autoSpaceDN w:val="0"/>
        <w:adjustRightInd w:val="0"/>
        <w:jc w:val="both"/>
        <w:rPr>
          <w:szCs w:val="28"/>
        </w:rPr>
      </w:pPr>
    </w:p>
    <w:p w:rsidR="00256242" w:rsidRDefault="00256242" w:rsidP="00256242">
      <w:pPr>
        <w:autoSpaceDE w:val="0"/>
        <w:autoSpaceDN w:val="0"/>
        <w:adjustRightInd w:val="0"/>
        <w:jc w:val="both"/>
        <w:rPr>
          <w:szCs w:val="28"/>
        </w:rPr>
      </w:pPr>
      <w:r>
        <w:rPr>
          <w:szCs w:val="28"/>
        </w:rPr>
        <w:t>Ответственный исполнитель</w:t>
      </w:r>
    </w:p>
    <w:p w:rsidR="00256242" w:rsidRDefault="00256242" w:rsidP="00256242">
      <w:pPr>
        <w:autoSpaceDE w:val="0"/>
        <w:autoSpaceDN w:val="0"/>
        <w:adjustRightInd w:val="0"/>
        <w:jc w:val="both"/>
        <w:rPr>
          <w:szCs w:val="28"/>
        </w:rPr>
      </w:pPr>
      <w:r>
        <w:rPr>
          <w:szCs w:val="28"/>
        </w:rPr>
        <w:t>государственной программы</w:t>
      </w:r>
    </w:p>
    <w:p w:rsidR="00256242" w:rsidRDefault="00256242" w:rsidP="00256242">
      <w:pPr>
        <w:autoSpaceDE w:val="0"/>
        <w:autoSpaceDN w:val="0"/>
        <w:adjustRightInd w:val="0"/>
        <w:jc w:val="both"/>
        <w:rPr>
          <w:szCs w:val="28"/>
        </w:rPr>
      </w:pPr>
    </w:p>
    <w:p w:rsidR="00256242" w:rsidRDefault="00256242" w:rsidP="00256242">
      <w:pPr>
        <w:autoSpaceDE w:val="0"/>
        <w:autoSpaceDN w:val="0"/>
        <w:adjustRightInd w:val="0"/>
        <w:jc w:val="both"/>
        <w:rPr>
          <w:szCs w:val="28"/>
        </w:rPr>
      </w:pPr>
      <w:r>
        <w:rPr>
          <w:szCs w:val="28"/>
        </w:rPr>
        <w:t>Соисполнители государственной программы</w:t>
      </w:r>
    </w:p>
    <w:p w:rsidR="00256242" w:rsidRDefault="00256242" w:rsidP="00256242">
      <w:pPr>
        <w:autoSpaceDE w:val="0"/>
        <w:autoSpaceDN w:val="0"/>
        <w:adjustRightInd w:val="0"/>
        <w:jc w:val="both"/>
        <w:rPr>
          <w:szCs w:val="28"/>
        </w:rPr>
      </w:pPr>
    </w:p>
    <w:p w:rsidR="00256242" w:rsidRDefault="00256242" w:rsidP="00256242">
      <w:pPr>
        <w:autoSpaceDE w:val="0"/>
        <w:autoSpaceDN w:val="0"/>
        <w:adjustRightInd w:val="0"/>
        <w:jc w:val="both"/>
        <w:rPr>
          <w:szCs w:val="28"/>
        </w:rPr>
      </w:pPr>
      <w:r>
        <w:rPr>
          <w:szCs w:val="28"/>
        </w:rPr>
        <w:t>Участники государственной программы</w:t>
      </w:r>
    </w:p>
    <w:p w:rsidR="00256242" w:rsidRDefault="00256242" w:rsidP="00256242">
      <w:pPr>
        <w:autoSpaceDE w:val="0"/>
        <w:autoSpaceDN w:val="0"/>
        <w:adjustRightInd w:val="0"/>
        <w:jc w:val="both"/>
        <w:rPr>
          <w:szCs w:val="28"/>
        </w:rPr>
      </w:pPr>
    </w:p>
    <w:p w:rsidR="00256242" w:rsidRDefault="00256242" w:rsidP="00256242">
      <w:pPr>
        <w:autoSpaceDE w:val="0"/>
        <w:autoSpaceDN w:val="0"/>
        <w:adjustRightInd w:val="0"/>
        <w:jc w:val="both"/>
        <w:rPr>
          <w:szCs w:val="28"/>
        </w:rPr>
      </w:pPr>
      <w:r>
        <w:rPr>
          <w:szCs w:val="28"/>
        </w:rPr>
        <w:t xml:space="preserve">Подпрограммы государственной программы </w:t>
      </w:r>
    </w:p>
    <w:p w:rsidR="00256242" w:rsidRDefault="00256242" w:rsidP="00256242">
      <w:pPr>
        <w:autoSpaceDE w:val="0"/>
        <w:autoSpaceDN w:val="0"/>
        <w:adjustRightInd w:val="0"/>
        <w:jc w:val="both"/>
        <w:rPr>
          <w:szCs w:val="28"/>
        </w:rPr>
      </w:pPr>
    </w:p>
    <w:p w:rsidR="00256242" w:rsidRDefault="00256242" w:rsidP="00256242">
      <w:pPr>
        <w:autoSpaceDE w:val="0"/>
        <w:autoSpaceDN w:val="0"/>
        <w:adjustRightInd w:val="0"/>
        <w:jc w:val="both"/>
        <w:rPr>
          <w:szCs w:val="28"/>
        </w:rPr>
      </w:pPr>
      <w:r>
        <w:rPr>
          <w:szCs w:val="28"/>
        </w:rPr>
        <w:t>Цели государственной программы</w:t>
      </w:r>
    </w:p>
    <w:p w:rsidR="00256242" w:rsidRDefault="00256242" w:rsidP="00256242">
      <w:pPr>
        <w:autoSpaceDE w:val="0"/>
        <w:autoSpaceDN w:val="0"/>
        <w:adjustRightInd w:val="0"/>
        <w:jc w:val="both"/>
        <w:rPr>
          <w:szCs w:val="28"/>
        </w:rPr>
      </w:pPr>
    </w:p>
    <w:p w:rsidR="00256242" w:rsidRDefault="00256242" w:rsidP="00256242">
      <w:pPr>
        <w:autoSpaceDE w:val="0"/>
        <w:autoSpaceDN w:val="0"/>
        <w:adjustRightInd w:val="0"/>
        <w:jc w:val="both"/>
        <w:rPr>
          <w:szCs w:val="28"/>
        </w:rPr>
      </w:pPr>
      <w:r>
        <w:rPr>
          <w:szCs w:val="28"/>
        </w:rPr>
        <w:t>Задачи государственной программы</w:t>
      </w:r>
    </w:p>
    <w:p w:rsidR="00256242" w:rsidRDefault="00256242" w:rsidP="00256242">
      <w:pPr>
        <w:autoSpaceDE w:val="0"/>
        <w:autoSpaceDN w:val="0"/>
        <w:adjustRightInd w:val="0"/>
        <w:jc w:val="both"/>
        <w:rPr>
          <w:szCs w:val="28"/>
        </w:rPr>
      </w:pPr>
    </w:p>
    <w:p w:rsidR="00256242" w:rsidRDefault="00256242" w:rsidP="00256242">
      <w:pPr>
        <w:autoSpaceDE w:val="0"/>
        <w:autoSpaceDN w:val="0"/>
        <w:adjustRightInd w:val="0"/>
        <w:jc w:val="both"/>
        <w:rPr>
          <w:szCs w:val="28"/>
        </w:rPr>
      </w:pPr>
      <w:r>
        <w:rPr>
          <w:szCs w:val="28"/>
        </w:rPr>
        <w:t>Целевые индикаторы и показатели результатов</w:t>
      </w:r>
    </w:p>
    <w:p w:rsidR="00256242" w:rsidRDefault="00256242" w:rsidP="00256242">
      <w:pPr>
        <w:autoSpaceDE w:val="0"/>
        <w:autoSpaceDN w:val="0"/>
        <w:adjustRightInd w:val="0"/>
        <w:jc w:val="both"/>
        <w:rPr>
          <w:szCs w:val="28"/>
        </w:rPr>
      </w:pPr>
      <w:r>
        <w:rPr>
          <w:szCs w:val="28"/>
        </w:rPr>
        <w:t>государственной программы</w:t>
      </w:r>
    </w:p>
    <w:p w:rsidR="00256242" w:rsidRDefault="00256242" w:rsidP="00256242">
      <w:pPr>
        <w:autoSpaceDE w:val="0"/>
        <w:autoSpaceDN w:val="0"/>
        <w:adjustRightInd w:val="0"/>
        <w:jc w:val="both"/>
        <w:rPr>
          <w:szCs w:val="28"/>
        </w:rPr>
      </w:pPr>
    </w:p>
    <w:p w:rsidR="00256242" w:rsidRDefault="00256242" w:rsidP="00256242">
      <w:pPr>
        <w:autoSpaceDE w:val="0"/>
        <w:autoSpaceDN w:val="0"/>
        <w:adjustRightInd w:val="0"/>
        <w:jc w:val="both"/>
        <w:rPr>
          <w:szCs w:val="28"/>
        </w:rPr>
      </w:pPr>
      <w:r>
        <w:rPr>
          <w:szCs w:val="28"/>
        </w:rPr>
        <w:t>Этапы и сроки реализации государственной программы</w:t>
      </w:r>
    </w:p>
    <w:p w:rsidR="00256242" w:rsidRDefault="00256242" w:rsidP="00256242">
      <w:pPr>
        <w:autoSpaceDE w:val="0"/>
        <w:autoSpaceDN w:val="0"/>
        <w:adjustRightInd w:val="0"/>
        <w:jc w:val="both"/>
        <w:rPr>
          <w:szCs w:val="28"/>
        </w:rPr>
      </w:pPr>
    </w:p>
    <w:p w:rsidR="00256242" w:rsidRDefault="00280109" w:rsidP="00256242">
      <w:pPr>
        <w:autoSpaceDE w:val="0"/>
        <w:autoSpaceDN w:val="0"/>
        <w:adjustRightInd w:val="0"/>
        <w:jc w:val="both"/>
        <w:rPr>
          <w:szCs w:val="28"/>
        </w:rPr>
      </w:pPr>
      <w:r>
        <w:rPr>
          <w:szCs w:val="28"/>
        </w:rPr>
        <w:t>Объем</w:t>
      </w:r>
      <w:r w:rsidR="00256242">
        <w:rPr>
          <w:szCs w:val="28"/>
        </w:rPr>
        <w:t xml:space="preserve"> финансового обеспечения</w:t>
      </w:r>
    </w:p>
    <w:p w:rsidR="00256242" w:rsidRDefault="00256242" w:rsidP="00256242">
      <w:pPr>
        <w:autoSpaceDE w:val="0"/>
        <w:autoSpaceDN w:val="0"/>
        <w:adjustRightInd w:val="0"/>
        <w:jc w:val="both"/>
        <w:rPr>
          <w:szCs w:val="28"/>
        </w:rPr>
      </w:pPr>
      <w:r>
        <w:rPr>
          <w:szCs w:val="28"/>
        </w:rPr>
        <w:t>государственной программы</w:t>
      </w:r>
    </w:p>
    <w:p w:rsidR="00256242" w:rsidRDefault="00256242" w:rsidP="00256242">
      <w:pPr>
        <w:autoSpaceDE w:val="0"/>
        <w:autoSpaceDN w:val="0"/>
        <w:adjustRightInd w:val="0"/>
        <w:jc w:val="both"/>
        <w:rPr>
          <w:szCs w:val="28"/>
        </w:rPr>
      </w:pPr>
    </w:p>
    <w:p w:rsidR="00256242" w:rsidRDefault="00256242" w:rsidP="00256242">
      <w:pPr>
        <w:autoSpaceDE w:val="0"/>
        <w:autoSpaceDN w:val="0"/>
        <w:adjustRightInd w:val="0"/>
        <w:jc w:val="both"/>
        <w:rPr>
          <w:szCs w:val="28"/>
        </w:rPr>
      </w:pPr>
      <w:r>
        <w:rPr>
          <w:szCs w:val="28"/>
        </w:rPr>
        <w:t>Ожидаемые конечные результаты реализации</w:t>
      </w:r>
    </w:p>
    <w:p w:rsidR="00256242" w:rsidRDefault="00256242" w:rsidP="00256242">
      <w:pPr>
        <w:autoSpaceDE w:val="0"/>
        <w:autoSpaceDN w:val="0"/>
        <w:adjustRightInd w:val="0"/>
        <w:jc w:val="both"/>
        <w:rPr>
          <w:szCs w:val="28"/>
        </w:rPr>
      </w:pPr>
      <w:r>
        <w:rPr>
          <w:szCs w:val="28"/>
        </w:rPr>
        <w:t>государственной программы</w:t>
      </w:r>
    </w:p>
    <w:p w:rsidR="00256242" w:rsidRDefault="00256242" w:rsidP="00256242">
      <w:pPr>
        <w:autoSpaceDE w:val="0"/>
        <w:autoSpaceDN w:val="0"/>
        <w:adjustRightInd w:val="0"/>
        <w:jc w:val="both"/>
        <w:rPr>
          <w:szCs w:val="28"/>
        </w:rPr>
      </w:pPr>
    </w:p>
    <w:p w:rsidR="00256242" w:rsidRDefault="00256242" w:rsidP="00256242">
      <w:pPr>
        <w:pageBreakBefore/>
        <w:autoSpaceDE w:val="0"/>
        <w:autoSpaceDN w:val="0"/>
        <w:adjustRightInd w:val="0"/>
        <w:jc w:val="right"/>
        <w:outlineLvl w:val="0"/>
        <w:rPr>
          <w:szCs w:val="28"/>
        </w:rPr>
      </w:pPr>
      <w:r>
        <w:rPr>
          <w:szCs w:val="28"/>
        </w:rPr>
        <w:lastRenderedPageBreak/>
        <w:t>Приложение  2</w:t>
      </w:r>
      <w:r w:rsidR="0029662D">
        <w:rPr>
          <w:szCs w:val="28"/>
        </w:rPr>
        <w:t xml:space="preserve"> к Порядку</w:t>
      </w:r>
    </w:p>
    <w:p w:rsidR="00256242" w:rsidRDefault="00256242" w:rsidP="00256242">
      <w:pPr>
        <w:autoSpaceDE w:val="0"/>
        <w:autoSpaceDN w:val="0"/>
        <w:adjustRightInd w:val="0"/>
        <w:jc w:val="center"/>
        <w:rPr>
          <w:szCs w:val="28"/>
        </w:rPr>
      </w:pPr>
    </w:p>
    <w:p w:rsidR="0029662D" w:rsidRDefault="0029662D" w:rsidP="00256242">
      <w:pPr>
        <w:autoSpaceDE w:val="0"/>
        <w:autoSpaceDN w:val="0"/>
        <w:adjustRightInd w:val="0"/>
        <w:jc w:val="center"/>
        <w:rPr>
          <w:szCs w:val="28"/>
        </w:rPr>
      </w:pPr>
    </w:p>
    <w:p w:rsidR="0029662D" w:rsidRDefault="0029662D" w:rsidP="00256242">
      <w:pPr>
        <w:autoSpaceDE w:val="0"/>
        <w:autoSpaceDN w:val="0"/>
        <w:adjustRightInd w:val="0"/>
        <w:jc w:val="center"/>
        <w:rPr>
          <w:szCs w:val="28"/>
        </w:rPr>
      </w:pPr>
    </w:p>
    <w:p w:rsidR="00256242" w:rsidRDefault="00256242" w:rsidP="00256242">
      <w:pPr>
        <w:autoSpaceDE w:val="0"/>
        <w:autoSpaceDN w:val="0"/>
        <w:adjustRightInd w:val="0"/>
        <w:jc w:val="center"/>
        <w:rPr>
          <w:szCs w:val="28"/>
        </w:rPr>
      </w:pPr>
      <w:r>
        <w:rPr>
          <w:szCs w:val="28"/>
        </w:rPr>
        <w:t>ПАСПОРТ</w:t>
      </w:r>
    </w:p>
    <w:p w:rsidR="0029662D" w:rsidRDefault="00256242" w:rsidP="00256242">
      <w:pPr>
        <w:autoSpaceDE w:val="0"/>
        <w:autoSpaceDN w:val="0"/>
        <w:adjustRightInd w:val="0"/>
        <w:jc w:val="center"/>
        <w:rPr>
          <w:szCs w:val="28"/>
        </w:rPr>
      </w:pPr>
      <w:r>
        <w:rPr>
          <w:szCs w:val="28"/>
        </w:rPr>
        <w:t xml:space="preserve">подпрограммы государственной программы </w:t>
      </w:r>
    </w:p>
    <w:p w:rsidR="00256242" w:rsidRDefault="00256242" w:rsidP="00256242">
      <w:pPr>
        <w:autoSpaceDE w:val="0"/>
        <w:autoSpaceDN w:val="0"/>
        <w:adjustRightInd w:val="0"/>
        <w:jc w:val="center"/>
        <w:rPr>
          <w:szCs w:val="28"/>
        </w:rPr>
      </w:pPr>
      <w:r>
        <w:rPr>
          <w:szCs w:val="28"/>
        </w:rPr>
        <w:t>Республики Карелия</w:t>
      </w:r>
    </w:p>
    <w:p w:rsidR="00256242" w:rsidRDefault="00256242" w:rsidP="00256242">
      <w:pPr>
        <w:autoSpaceDE w:val="0"/>
        <w:autoSpaceDN w:val="0"/>
        <w:adjustRightInd w:val="0"/>
        <w:ind w:firstLine="540"/>
        <w:jc w:val="both"/>
        <w:rPr>
          <w:szCs w:val="28"/>
        </w:rPr>
      </w:pPr>
    </w:p>
    <w:p w:rsidR="00256242" w:rsidRDefault="00256242" w:rsidP="00256242">
      <w:pPr>
        <w:autoSpaceDE w:val="0"/>
        <w:autoSpaceDN w:val="0"/>
        <w:adjustRightInd w:val="0"/>
        <w:ind w:firstLine="540"/>
        <w:jc w:val="both"/>
        <w:rPr>
          <w:szCs w:val="28"/>
        </w:rPr>
      </w:pPr>
    </w:p>
    <w:p w:rsidR="00256242" w:rsidRDefault="00256242" w:rsidP="00256242">
      <w:pPr>
        <w:autoSpaceDE w:val="0"/>
        <w:autoSpaceDN w:val="0"/>
        <w:adjustRightInd w:val="0"/>
        <w:jc w:val="both"/>
        <w:rPr>
          <w:szCs w:val="28"/>
        </w:rPr>
      </w:pPr>
      <w:r>
        <w:rPr>
          <w:szCs w:val="28"/>
        </w:rPr>
        <w:t>Ответственный исполнитель</w:t>
      </w:r>
    </w:p>
    <w:p w:rsidR="00256242" w:rsidRDefault="00256242" w:rsidP="00256242">
      <w:pPr>
        <w:autoSpaceDE w:val="0"/>
        <w:autoSpaceDN w:val="0"/>
        <w:adjustRightInd w:val="0"/>
        <w:jc w:val="both"/>
        <w:rPr>
          <w:szCs w:val="28"/>
        </w:rPr>
      </w:pPr>
      <w:r>
        <w:rPr>
          <w:szCs w:val="28"/>
        </w:rPr>
        <w:t xml:space="preserve">подпрограммы </w:t>
      </w:r>
    </w:p>
    <w:p w:rsidR="00256242" w:rsidRDefault="00256242" w:rsidP="00256242">
      <w:pPr>
        <w:autoSpaceDE w:val="0"/>
        <w:autoSpaceDN w:val="0"/>
        <w:adjustRightInd w:val="0"/>
        <w:jc w:val="both"/>
        <w:rPr>
          <w:szCs w:val="28"/>
        </w:rPr>
      </w:pPr>
    </w:p>
    <w:p w:rsidR="00256242" w:rsidRDefault="00256242" w:rsidP="00256242">
      <w:pPr>
        <w:autoSpaceDE w:val="0"/>
        <w:autoSpaceDN w:val="0"/>
        <w:adjustRightInd w:val="0"/>
        <w:jc w:val="both"/>
        <w:rPr>
          <w:szCs w:val="28"/>
        </w:rPr>
      </w:pPr>
      <w:r>
        <w:rPr>
          <w:szCs w:val="28"/>
        </w:rPr>
        <w:t>Участники подпрограммы</w:t>
      </w:r>
    </w:p>
    <w:p w:rsidR="00256242" w:rsidRDefault="00256242" w:rsidP="00256242">
      <w:pPr>
        <w:autoSpaceDE w:val="0"/>
        <w:autoSpaceDN w:val="0"/>
        <w:adjustRightInd w:val="0"/>
        <w:jc w:val="both"/>
        <w:rPr>
          <w:szCs w:val="28"/>
        </w:rPr>
      </w:pPr>
    </w:p>
    <w:p w:rsidR="00256242" w:rsidRDefault="00256242" w:rsidP="00256242">
      <w:pPr>
        <w:autoSpaceDE w:val="0"/>
        <w:autoSpaceDN w:val="0"/>
        <w:adjustRightInd w:val="0"/>
        <w:jc w:val="both"/>
        <w:rPr>
          <w:szCs w:val="28"/>
        </w:rPr>
      </w:pPr>
      <w:r>
        <w:rPr>
          <w:szCs w:val="28"/>
        </w:rPr>
        <w:t>Программно-целевые инструменты</w:t>
      </w:r>
    </w:p>
    <w:p w:rsidR="00256242" w:rsidRDefault="00256242" w:rsidP="00256242">
      <w:pPr>
        <w:autoSpaceDE w:val="0"/>
        <w:autoSpaceDN w:val="0"/>
        <w:adjustRightInd w:val="0"/>
        <w:jc w:val="both"/>
        <w:rPr>
          <w:szCs w:val="28"/>
        </w:rPr>
      </w:pPr>
      <w:r>
        <w:rPr>
          <w:szCs w:val="28"/>
        </w:rPr>
        <w:t>подпрограммы</w:t>
      </w:r>
    </w:p>
    <w:p w:rsidR="00256242" w:rsidRDefault="00256242" w:rsidP="00256242">
      <w:pPr>
        <w:autoSpaceDE w:val="0"/>
        <w:autoSpaceDN w:val="0"/>
        <w:adjustRightInd w:val="0"/>
        <w:jc w:val="both"/>
        <w:rPr>
          <w:szCs w:val="28"/>
        </w:rPr>
      </w:pPr>
    </w:p>
    <w:p w:rsidR="00256242" w:rsidRDefault="00256242" w:rsidP="00256242">
      <w:pPr>
        <w:autoSpaceDE w:val="0"/>
        <w:autoSpaceDN w:val="0"/>
        <w:adjustRightInd w:val="0"/>
        <w:jc w:val="both"/>
        <w:rPr>
          <w:szCs w:val="28"/>
        </w:rPr>
      </w:pPr>
      <w:r>
        <w:rPr>
          <w:szCs w:val="28"/>
        </w:rPr>
        <w:t>Цели подпрограммы</w:t>
      </w:r>
    </w:p>
    <w:p w:rsidR="00256242" w:rsidRDefault="00256242" w:rsidP="00256242">
      <w:pPr>
        <w:autoSpaceDE w:val="0"/>
        <w:autoSpaceDN w:val="0"/>
        <w:adjustRightInd w:val="0"/>
        <w:jc w:val="both"/>
        <w:rPr>
          <w:szCs w:val="28"/>
        </w:rPr>
      </w:pPr>
    </w:p>
    <w:p w:rsidR="00256242" w:rsidRDefault="00256242" w:rsidP="00256242">
      <w:pPr>
        <w:autoSpaceDE w:val="0"/>
        <w:autoSpaceDN w:val="0"/>
        <w:adjustRightInd w:val="0"/>
        <w:jc w:val="both"/>
        <w:rPr>
          <w:szCs w:val="28"/>
        </w:rPr>
      </w:pPr>
      <w:r>
        <w:rPr>
          <w:szCs w:val="28"/>
        </w:rPr>
        <w:t>Задачи подпрограммы</w:t>
      </w:r>
    </w:p>
    <w:p w:rsidR="00256242" w:rsidRDefault="00256242" w:rsidP="00256242">
      <w:pPr>
        <w:autoSpaceDE w:val="0"/>
        <w:autoSpaceDN w:val="0"/>
        <w:adjustRightInd w:val="0"/>
        <w:jc w:val="both"/>
        <w:rPr>
          <w:szCs w:val="28"/>
        </w:rPr>
      </w:pPr>
    </w:p>
    <w:p w:rsidR="00256242" w:rsidRDefault="00256242" w:rsidP="00256242">
      <w:pPr>
        <w:autoSpaceDE w:val="0"/>
        <w:autoSpaceDN w:val="0"/>
        <w:adjustRightInd w:val="0"/>
        <w:jc w:val="both"/>
        <w:rPr>
          <w:szCs w:val="28"/>
        </w:rPr>
      </w:pPr>
      <w:r>
        <w:rPr>
          <w:szCs w:val="28"/>
        </w:rPr>
        <w:t>Целевые индикаторы</w:t>
      </w:r>
    </w:p>
    <w:p w:rsidR="00256242" w:rsidRDefault="00256242" w:rsidP="00256242">
      <w:pPr>
        <w:autoSpaceDE w:val="0"/>
        <w:autoSpaceDN w:val="0"/>
        <w:adjustRightInd w:val="0"/>
        <w:jc w:val="both"/>
        <w:rPr>
          <w:szCs w:val="28"/>
        </w:rPr>
      </w:pPr>
      <w:r>
        <w:rPr>
          <w:szCs w:val="28"/>
        </w:rPr>
        <w:t xml:space="preserve">и показатели результатов </w:t>
      </w:r>
    </w:p>
    <w:p w:rsidR="00256242" w:rsidRDefault="00256242" w:rsidP="00256242">
      <w:pPr>
        <w:autoSpaceDE w:val="0"/>
        <w:autoSpaceDN w:val="0"/>
        <w:adjustRightInd w:val="0"/>
        <w:jc w:val="both"/>
        <w:rPr>
          <w:szCs w:val="28"/>
        </w:rPr>
      </w:pPr>
      <w:r>
        <w:rPr>
          <w:szCs w:val="28"/>
        </w:rPr>
        <w:t>подпрограммы</w:t>
      </w:r>
    </w:p>
    <w:p w:rsidR="00256242" w:rsidRDefault="00256242" w:rsidP="00256242">
      <w:pPr>
        <w:autoSpaceDE w:val="0"/>
        <w:autoSpaceDN w:val="0"/>
        <w:adjustRightInd w:val="0"/>
        <w:jc w:val="both"/>
        <w:rPr>
          <w:szCs w:val="28"/>
        </w:rPr>
      </w:pPr>
    </w:p>
    <w:p w:rsidR="00256242" w:rsidRDefault="00256242" w:rsidP="00256242">
      <w:pPr>
        <w:autoSpaceDE w:val="0"/>
        <w:autoSpaceDN w:val="0"/>
        <w:adjustRightInd w:val="0"/>
        <w:jc w:val="both"/>
        <w:rPr>
          <w:szCs w:val="28"/>
        </w:rPr>
      </w:pPr>
      <w:r>
        <w:rPr>
          <w:szCs w:val="28"/>
        </w:rPr>
        <w:t>Этапы и сроки</w:t>
      </w:r>
    </w:p>
    <w:p w:rsidR="00256242" w:rsidRDefault="00256242" w:rsidP="00256242">
      <w:pPr>
        <w:autoSpaceDE w:val="0"/>
        <w:autoSpaceDN w:val="0"/>
        <w:adjustRightInd w:val="0"/>
        <w:jc w:val="both"/>
        <w:rPr>
          <w:szCs w:val="28"/>
        </w:rPr>
      </w:pPr>
      <w:r>
        <w:rPr>
          <w:szCs w:val="28"/>
        </w:rPr>
        <w:t>реализации подпрограммы</w:t>
      </w:r>
    </w:p>
    <w:p w:rsidR="00256242" w:rsidRDefault="00256242" w:rsidP="00256242">
      <w:pPr>
        <w:autoSpaceDE w:val="0"/>
        <w:autoSpaceDN w:val="0"/>
        <w:adjustRightInd w:val="0"/>
        <w:jc w:val="both"/>
        <w:rPr>
          <w:szCs w:val="28"/>
        </w:rPr>
      </w:pPr>
    </w:p>
    <w:p w:rsidR="00256242" w:rsidRDefault="00280109" w:rsidP="00256242">
      <w:pPr>
        <w:autoSpaceDE w:val="0"/>
        <w:autoSpaceDN w:val="0"/>
        <w:adjustRightInd w:val="0"/>
        <w:jc w:val="both"/>
        <w:rPr>
          <w:szCs w:val="28"/>
        </w:rPr>
      </w:pPr>
      <w:r>
        <w:rPr>
          <w:szCs w:val="28"/>
        </w:rPr>
        <w:t>Объем</w:t>
      </w:r>
      <w:r w:rsidR="00256242">
        <w:rPr>
          <w:szCs w:val="28"/>
        </w:rPr>
        <w:t xml:space="preserve"> финансового обеспечения</w:t>
      </w:r>
    </w:p>
    <w:p w:rsidR="00256242" w:rsidRDefault="00256242" w:rsidP="00256242">
      <w:pPr>
        <w:autoSpaceDE w:val="0"/>
        <w:autoSpaceDN w:val="0"/>
        <w:adjustRightInd w:val="0"/>
        <w:jc w:val="both"/>
        <w:rPr>
          <w:szCs w:val="28"/>
        </w:rPr>
      </w:pPr>
      <w:r>
        <w:rPr>
          <w:szCs w:val="28"/>
        </w:rPr>
        <w:t>подпрограммы</w:t>
      </w:r>
    </w:p>
    <w:p w:rsidR="00256242" w:rsidRDefault="00256242" w:rsidP="00256242">
      <w:pPr>
        <w:autoSpaceDE w:val="0"/>
        <w:autoSpaceDN w:val="0"/>
        <w:adjustRightInd w:val="0"/>
        <w:jc w:val="both"/>
        <w:rPr>
          <w:szCs w:val="28"/>
        </w:rPr>
      </w:pPr>
    </w:p>
    <w:p w:rsidR="00256242" w:rsidRDefault="00256242" w:rsidP="00256242">
      <w:pPr>
        <w:autoSpaceDE w:val="0"/>
        <w:autoSpaceDN w:val="0"/>
        <w:adjustRightInd w:val="0"/>
        <w:jc w:val="both"/>
        <w:rPr>
          <w:szCs w:val="28"/>
        </w:rPr>
      </w:pPr>
      <w:r>
        <w:rPr>
          <w:szCs w:val="28"/>
        </w:rPr>
        <w:t>Ожидаемые конечные результаты</w:t>
      </w:r>
    </w:p>
    <w:p w:rsidR="00256242" w:rsidRDefault="00256242" w:rsidP="00256242">
      <w:pPr>
        <w:autoSpaceDE w:val="0"/>
        <w:autoSpaceDN w:val="0"/>
        <w:adjustRightInd w:val="0"/>
        <w:jc w:val="both"/>
        <w:rPr>
          <w:szCs w:val="28"/>
        </w:rPr>
      </w:pPr>
      <w:r>
        <w:rPr>
          <w:szCs w:val="28"/>
        </w:rPr>
        <w:t>реализации подпрограммы</w:t>
      </w:r>
    </w:p>
    <w:p w:rsidR="00256242" w:rsidRDefault="00256242" w:rsidP="00256242">
      <w:pPr>
        <w:autoSpaceDE w:val="0"/>
        <w:autoSpaceDN w:val="0"/>
        <w:adjustRightInd w:val="0"/>
        <w:jc w:val="both"/>
        <w:rPr>
          <w:szCs w:val="28"/>
        </w:rPr>
      </w:pPr>
    </w:p>
    <w:p w:rsidR="00256242" w:rsidRDefault="00256242" w:rsidP="00256242">
      <w:pPr>
        <w:autoSpaceDE w:val="0"/>
        <w:autoSpaceDN w:val="0"/>
        <w:adjustRightInd w:val="0"/>
        <w:jc w:val="both"/>
        <w:rPr>
          <w:szCs w:val="28"/>
        </w:rPr>
      </w:pPr>
    </w:p>
    <w:p w:rsidR="00256242" w:rsidRDefault="00256242" w:rsidP="00256242">
      <w:pPr>
        <w:autoSpaceDE w:val="0"/>
        <w:autoSpaceDN w:val="0"/>
        <w:adjustRightInd w:val="0"/>
        <w:jc w:val="both"/>
        <w:outlineLvl w:val="0"/>
        <w:rPr>
          <w:szCs w:val="28"/>
        </w:rPr>
      </w:pPr>
    </w:p>
    <w:p w:rsidR="00256242" w:rsidRDefault="00256242" w:rsidP="00256242">
      <w:pPr>
        <w:widowControl w:val="0"/>
        <w:autoSpaceDE w:val="0"/>
        <w:autoSpaceDN w:val="0"/>
        <w:adjustRightInd w:val="0"/>
        <w:ind w:firstLine="540"/>
        <w:jc w:val="both"/>
        <w:rPr>
          <w:sz w:val="24"/>
          <w:szCs w:val="24"/>
        </w:rPr>
      </w:pPr>
    </w:p>
    <w:p w:rsidR="00256242" w:rsidRDefault="00256242" w:rsidP="00256242">
      <w:pPr>
        <w:widowControl w:val="0"/>
        <w:autoSpaceDE w:val="0"/>
        <w:autoSpaceDN w:val="0"/>
        <w:adjustRightInd w:val="0"/>
        <w:ind w:firstLine="540"/>
        <w:jc w:val="both"/>
      </w:pPr>
    </w:p>
    <w:p w:rsidR="00256242" w:rsidRDefault="00256242" w:rsidP="00256242">
      <w:pPr>
        <w:pageBreakBefore/>
        <w:widowControl w:val="0"/>
        <w:autoSpaceDE w:val="0"/>
        <w:autoSpaceDN w:val="0"/>
        <w:adjustRightInd w:val="0"/>
        <w:jc w:val="right"/>
        <w:outlineLvl w:val="2"/>
        <w:rPr>
          <w:szCs w:val="28"/>
        </w:rPr>
      </w:pPr>
      <w:bookmarkStart w:id="8" w:name="Par249"/>
      <w:bookmarkEnd w:id="8"/>
      <w:r>
        <w:rPr>
          <w:szCs w:val="28"/>
        </w:rPr>
        <w:lastRenderedPageBreak/>
        <w:t>Приложение</w:t>
      </w:r>
      <w:r w:rsidRPr="00256242">
        <w:rPr>
          <w:szCs w:val="28"/>
        </w:rPr>
        <w:t xml:space="preserve"> </w:t>
      </w:r>
      <w:r>
        <w:rPr>
          <w:szCs w:val="28"/>
        </w:rPr>
        <w:t xml:space="preserve"> 3</w:t>
      </w:r>
      <w:r w:rsidR="0029662D">
        <w:rPr>
          <w:szCs w:val="28"/>
        </w:rPr>
        <w:t xml:space="preserve"> к Порядку</w:t>
      </w:r>
    </w:p>
    <w:p w:rsidR="00256242" w:rsidRDefault="00256242" w:rsidP="00256242">
      <w:pPr>
        <w:autoSpaceDE w:val="0"/>
        <w:autoSpaceDN w:val="0"/>
        <w:adjustRightInd w:val="0"/>
        <w:jc w:val="center"/>
        <w:rPr>
          <w:b/>
          <w:bCs/>
          <w:szCs w:val="28"/>
        </w:rPr>
      </w:pPr>
    </w:p>
    <w:p w:rsidR="00256242" w:rsidRPr="00280109" w:rsidRDefault="00256242" w:rsidP="00256242">
      <w:pPr>
        <w:autoSpaceDE w:val="0"/>
        <w:autoSpaceDN w:val="0"/>
        <w:adjustRightInd w:val="0"/>
        <w:jc w:val="center"/>
        <w:rPr>
          <w:bCs/>
          <w:szCs w:val="28"/>
        </w:rPr>
      </w:pPr>
      <w:r w:rsidRPr="00280109">
        <w:rPr>
          <w:bCs/>
          <w:szCs w:val="28"/>
        </w:rPr>
        <w:t>ПОРЯДОК</w:t>
      </w:r>
    </w:p>
    <w:p w:rsidR="00256242" w:rsidRPr="00280109" w:rsidRDefault="00256242" w:rsidP="00256242">
      <w:pPr>
        <w:autoSpaceDE w:val="0"/>
        <w:autoSpaceDN w:val="0"/>
        <w:adjustRightInd w:val="0"/>
        <w:jc w:val="center"/>
        <w:rPr>
          <w:bCs/>
          <w:szCs w:val="28"/>
        </w:rPr>
      </w:pPr>
      <w:r w:rsidRPr="00280109">
        <w:rPr>
          <w:bCs/>
          <w:szCs w:val="28"/>
        </w:rPr>
        <w:t>оценки проектов государственных программ</w:t>
      </w:r>
    </w:p>
    <w:p w:rsidR="00256242" w:rsidRDefault="00256242" w:rsidP="00256242">
      <w:pPr>
        <w:autoSpaceDE w:val="0"/>
        <w:autoSpaceDN w:val="0"/>
        <w:adjustRightInd w:val="0"/>
        <w:jc w:val="center"/>
        <w:rPr>
          <w:b/>
          <w:bCs/>
          <w:szCs w:val="28"/>
        </w:rPr>
      </w:pPr>
      <w:r w:rsidRPr="00280109">
        <w:rPr>
          <w:bCs/>
          <w:szCs w:val="28"/>
        </w:rPr>
        <w:t>Республики Карелия</w:t>
      </w:r>
    </w:p>
    <w:p w:rsidR="00256242" w:rsidRDefault="00256242" w:rsidP="00256242">
      <w:pPr>
        <w:autoSpaceDE w:val="0"/>
        <w:autoSpaceDN w:val="0"/>
        <w:adjustRightInd w:val="0"/>
        <w:jc w:val="center"/>
        <w:outlineLvl w:val="0"/>
        <w:rPr>
          <w:szCs w:val="28"/>
        </w:rPr>
      </w:pPr>
    </w:p>
    <w:p w:rsidR="00256242" w:rsidRDefault="00280109" w:rsidP="00256242">
      <w:pPr>
        <w:autoSpaceDE w:val="0"/>
        <w:autoSpaceDN w:val="0"/>
        <w:adjustRightInd w:val="0"/>
        <w:ind w:firstLine="540"/>
        <w:jc w:val="both"/>
        <w:rPr>
          <w:szCs w:val="28"/>
        </w:rPr>
      </w:pPr>
      <w:r>
        <w:rPr>
          <w:szCs w:val="28"/>
        </w:rPr>
        <w:t>1. Оценка проекта</w:t>
      </w:r>
      <w:r w:rsidR="00256242">
        <w:rPr>
          <w:szCs w:val="28"/>
        </w:rPr>
        <w:t xml:space="preserve"> государственн</w:t>
      </w:r>
      <w:r>
        <w:rPr>
          <w:szCs w:val="28"/>
        </w:rPr>
        <w:t>ой</w:t>
      </w:r>
      <w:r w:rsidR="00256242">
        <w:rPr>
          <w:szCs w:val="28"/>
        </w:rPr>
        <w:t xml:space="preserve"> программ</w:t>
      </w:r>
      <w:r>
        <w:rPr>
          <w:szCs w:val="28"/>
        </w:rPr>
        <w:t>ы</w:t>
      </w:r>
      <w:r w:rsidR="00256242">
        <w:rPr>
          <w:szCs w:val="28"/>
        </w:rPr>
        <w:t xml:space="preserve"> осуществляется Министерством экономического развития Республики Карелия и Министерством финансов Республики Карелия.</w:t>
      </w:r>
    </w:p>
    <w:p w:rsidR="00256242" w:rsidRDefault="00256242" w:rsidP="00256242">
      <w:pPr>
        <w:autoSpaceDE w:val="0"/>
        <w:autoSpaceDN w:val="0"/>
        <w:adjustRightInd w:val="0"/>
        <w:ind w:firstLine="540"/>
        <w:jc w:val="both"/>
        <w:rPr>
          <w:szCs w:val="28"/>
        </w:rPr>
      </w:pPr>
      <w:r>
        <w:rPr>
          <w:szCs w:val="28"/>
        </w:rPr>
        <w:t>2. Оценка проект</w:t>
      </w:r>
      <w:r w:rsidR="00280109">
        <w:rPr>
          <w:szCs w:val="28"/>
        </w:rPr>
        <w:t>а</w:t>
      </w:r>
      <w:r>
        <w:rPr>
          <w:szCs w:val="28"/>
        </w:rPr>
        <w:t xml:space="preserve"> государственн</w:t>
      </w:r>
      <w:r w:rsidR="00280109">
        <w:rPr>
          <w:szCs w:val="28"/>
        </w:rPr>
        <w:t>ой</w:t>
      </w:r>
      <w:r>
        <w:rPr>
          <w:szCs w:val="28"/>
        </w:rPr>
        <w:t xml:space="preserve"> программ</w:t>
      </w:r>
      <w:r w:rsidR="00280109">
        <w:rPr>
          <w:szCs w:val="28"/>
        </w:rPr>
        <w:t>ы</w:t>
      </w:r>
      <w:r>
        <w:rPr>
          <w:szCs w:val="28"/>
        </w:rPr>
        <w:t xml:space="preserve"> осуществляется в два этапа.</w:t>
      </w:r>
    </w:p>
    <w:p w:rsidR="00256242" w:rsidRDefault="00256242" w:rsidP="00256242">
      <w:pPr>
        <w:autoSpaceDE w:val="0"/>
        <w:autoSpaceDN w:val="0"/>
        <w:adjustRightInd w:val="0"/>
        <w:ind w:firstLine="540"/>
        <w:jc w:val="both"/>
        <w:rPr>
          <w:szCs w:val="28"/>
        </w:rPr>
      </w:pPr>
      <w:r>
        <w:rPr>
          <w:szCs w:val="28"/>
        </w:rPr>
        <w:t xml:space="preserve">3. На первом этапе ответственный исполнитель направляет проект государственной программы одновременно в Министерство экономического развития Республики Карелия и в Министерство финансов Республики Карелия (далее </w:t>
      </w:r>
      <w:r w:rsidR="0029662D">
        <w:rPr>
          <w:szCs w:val="28"/>
        </w:rPr>
        <w:t>–</w:t>
      </w:r>
      <w:r>
        <w:rPr>
          <w:szCs w:val="28"/>
        </w:rPr>
        <w:t xml:space="preserve"> органы, осуществляющие оценку проекта государственной программы) по одному экземпляру на бумажном носителе и в электронном виде.</w:t>
      </w:r>
    </w:p>
    <w:p w:rsidR="00256242" w:rsidRDefault="00256242" w:rsidP="00256242">
      <w:pPr>
        <w:autoSpaceDE w:val="0"/>
        <w:autoSpaceDN w:val="0"/>
        <w:adjustRightInd w:val="0"/>
        <w:ind w:firstLine="540"/>
        <w:jc w:val="both"/>
        <w:rPr>
          <w:szCs w:val="28"/>
        </w:rPr>
      </w:pPr>
      <w:r>
        <w:rPr>
          <w:szCs w:val="28"/>
        </w:rPr>
        <w:t>Органами, осуществляющими оценку проектов государственных программ, в течение 20 рабочих дней со дня поступления проекта государственной программы проводится его оценка на соответствие требованиям, определенным Порядком.</w:t>
      </w:r>
    </w:p>
    <w:p w:rsidR="00256242" w:rsidRDefault="00256242" w:rsidP="00256242">
      <w:pPr>
        <w:autoSpaceDE w:val="0"/>
        <w:autoSpaceDN w:val="0"/>
        <w:adjustRightInd w:val="0"/>
        <w:ind w:firstLine="540"/>
        <w:jc w:val="both"/>
        <w:rPr>
          <w:szCs w:val="28"/>
        </w:rPr>
      </w:pPr>
      <w:r>
        <w:rPr>
          <w:szCs w:val="28"/>
        </w:rPr>
        <w:t>В случае выявления несоответствия проекта государственной программы требованиям, определенным Порядком, орган, осуществляющий оценку проекта государственной программы, готовит и направляет ответственному исполнителю заключение с замечаниями к проекту государственной программы, требующими повторного проведения оценки.</w:t>
      </w:r>
    </w:p>
    <w:p w:rsidR="00256242" w:rsidRDefault="00256242" w:rsidP="00256242">
      <w:pPr>
        <w:autoSpaceDE w:val="0"/>
        <w:autoSpaceDN w:val="0"/>
        <w:adjustRightInd w:val="0"/>
        <w:ind w:firstLine="540"/>
        <w:jc w:val="both"/>
        <w:rPr>
          <w:szCs w:val="28"/>
        </w:rPr>
      </w:pPr>
      <w:r>
        <w:rPr>
          <w:szCs w:val="28"/>
        </w:rPr>
        <w:t>Ответственный исполнитель в течение 10 рабочих дней после истечения срока, указанного в абзаце втором настоящего пункта, осуществляет доработку проекта государственной программы и повторно направляет его в орган, осуществляющий оценку проектов государственных программ, подготовивший заключение.</w:t>
      </w:r>
    </w:p>
    <w:p w:rsidR="00256242" w:rsidRDefault="00256242" w:rsidP="00256242">
      <w:pPr>
        <w:autoSpaceDE w:val="0"/>
        <w:autoSpaceDN w:val="0"/>
        <w:adjustRightInd w:val="0"/>
        <w:ind w:firstLine="540"/>
        <w:jc w:val="both"/>
        <w:rPr>
          <w:szCs w:val="28"/>
        </w:rPr>
      </w:pPr>
      <w:r>
        <w:rPr>
          <w:szCs w:val="28"/>
        </w:rPr>
        <w:t>В случае отсутствия замечаний к проекту государственной программы орган, осуществляющий оценку проекта государственной программы, направляет письменное согласование ответственному исполнителю и в другой орган, осуществляющий оценку проекта государственной программы.</w:t>
      </w:r>
    </w:p>
    <w:p w:rsidR="00256242" w:rsidRDefault="00256242" w:rsidP="00256242">
      <w:pPr>
        <w:autoSpaceDE w:val="0"/>
        <w:autoSpaceDN w:val="0"/>
        <w:adjustRightInd w:val="0"/>
        <w:ind w:firstLine="540"/>
        <w:jc w:val="both"/>
        <w:rPr>
          <w:szCs w:val="28"/>
        </w:rPr>
      </w:pPr>
      <w:r>
        <w:rPr>
          <w:szCs w:val="28"/>
        </w:rPr>
        <w:t>Согласованный на первом этапе проект государственной программы допускается ко второму этапу оценки.</w:t>
      </w:r>
    </w:p>
    <w:p w:rsidR="00256242" w:rsidRDefault="00256242" w:rsidP="00021D79">
      <w:pPr>
        <w:autoSpaceDE w:val="0"/>
        <w:autoSpaceDN w:val="0"/>
        <w:adjustRightInd w:val="0"/>
        <w:ind w:firstLine="540"/>
        <w:jc w:val="both"/>
        <w:rPr>
          <w:szCs w:val="28"/>
        </w:rPr>
      </w:pPr>
      <w:r>
        <w:rPr>
          <w:szCs w:val="28"/>
        </w:rPr>
        <w:t xml:space="preserve">4. </w:t>
      </w:r>
      <w:r w:rsidR="00021D79">
        <w:rPr>
          <w:szCs w:val="28"/>
        </w:rPr>
        <w:t>В</w:t>
      </w:r>
      <w:r>
        <w:rPr>
          <w:szCs w:val="28"/>
        </w:rPr>
        <w:t xml:space="preserve"> течение </w:t>
      </w:r>
      <w:r w:rsidR="00021D79">
        <w:rPr>
          <w:szCs w:val="28"/>
        </w:rPr>
        <w:t>5</w:t>
      </w:r>
      <w:r>
        <w:rPr>
          <w:szCs w:val="28"/>
        </w:rPr>
        <w:t xml:space="preserve"> рабочих дней после согласования проекта государственной программы на первом этапе </w:t>
      </w:r>
      <w:r w:rsidR="00021D79">
        <w:rPr>
          <w:szCs w:val="28"/>
        </w:rPr>
        <w:t>Министерство финансов Республики Карелия осуществляет оценку проектов государственных программ по критериям К</w:t>
      </w:r>
      <w:proofErr w:type="gramStart"/>
      <w:r w:rsidR="00021D79">
        <w:rPr>
          <w:szCs w:val="28"/>
        </w:rPr>
        <w:t>2</w:t>
      </w:r>
      <w:proofErr w:type="gramEnd"/>
      <w:r w:rsidR="00021D79">
        <w:rPr>
          <w:szCs w:val="28"/>
        </w:rPr>
        <w:t xml:space="preserve">.3, К2.4, установленным методикой оценки проектов государственных программ согласно приложению к настоящему Порядку, и  </w:t>
      </w:r>
      <w:r>
        <w:rPr>
          <w:szCs w:val="28"/>
        </w:rPr>
        <w:t>направляет ее в Министерство экономического развития Республики Карелия.</w:t>
      </w:r>
    </w:p>
    <w:p w:rsidR="00256242" w:rsidRDefault="00021D79" w:rsidP="00256242">
      <w:pPr>
        <w:widowControl w:val="0"/>
        <w:autoSpaceDE w:val="0"/>
        <w:autoSpaceDN w:val="0"/>
        <w:adjustRightInd w:val="0"/>
        <w:ind w:firstLine="540"/>
        <w:jc w:val="both"/>
        <w:rPr>
          <w:szCs w:val="28"/>
        </w:rPr>
      </w:pPr>
      <w:r>
        <w:rPr>
          <w:szCs w:val="28"/>
        </w:rPr>
        <w:lastRenderedPageBreak/>
        <w:t>5.</w:t>
      </w:r>
      <w:r w:rsidR="00256242">
        <w:rPr>
          <w:szCs w:val="28"/>
        </w:rPr>
        <w:t xml:space="preserve"> </w:t>
      </w:r>
      <w:proofErr w:type="gramStart"/>
      <w:r w:rsidR="00256242">
        <w:rPr>
          <w:szCs w:val="28"/>
        </w:rPr>
        <w:t>Министерство экономического развития Республики Карелия в течение</w:t>
      </w:r>
      <w:r>
        <w:rPr>
          <w:szCs w:val="28"/>
        </w:rPr>
        <w:t xml:space="preserve"> 5 </w:t>
      </w:r>
      <w:r w:rsidR="00256242">
        <w:rPr>
          <w:szCs w:val="28"/>
        </w:rPr>
        <w:t>рабочих дней после получения оценки Министерства финансов Республики Карелия готовит сводную оценку, по результатам которой проекту государственной программы присваивается соответствующий ранг, на основании которого Министерство экономического развития Республики Карелия принимает решение о согласовании (необходимости доработки) проекта государственной программы и сообщает ответственному исполнителю о принятом решении.</w:t>
      </w:r>
      <w:proofErr w:type="gramEnd"/>
    </w:p>
    <w:p w:rsidR="00256242" w:rsidRDefault="00256242" w:rsidP="00256242">
      <w:pPr>
        <w:widowControl w:val="0"/>
        <w:autoSpaceDE w:val="0"/>
        <w:autoSpaceDN w:val="0"/>
        <w:adjustRightInd w:val="0"/>
        <w:ind w:firstLine="540"/>
        <w:jc w:val="both"/>
        <w:rPr>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220"/>
        <w:gridCol w:w="1320"/>
        <w:gridCol w:w="6120"/>
      </w:tblGrid>
      <w:tr w:rsidR="00256242" w:rsidTr="00256242">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Default="00256242">
            <w:pPr>
              <w:widowControl w:val="0"/>
              <w:autoSpaceDE w:val="0"/>
              <w:autoSpaceDN w:val="0"/>
              <w:adjustRightInd w:val="0"/>
              <w:jc w:val="center"/>
              <w:rPr>
                <w:sz w:val="24"/>
                <w:szCs w:val="24"/>
              </w:rPr>
            </w:pPr>
            <w:r>
              <w:rPr>
                <w:szCs w:val="28"/>
              </w:rPr>
              <w:t>Численное значение оценки проекта государственной программы (R) в баллах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Default="00256242">
            <w:pPr>
              <w:widowControl w:val="0"/>
              <w:autoSpaceDE w:val="0"/>
              <w:autoSpaceDN w:val="0"/>
              <w:adjustRightInd w:val="0"/>
              <w:jc w:val="center"/>
              <w:rPr>
                <w:sz w:val="24"/>
                <w:szCs w:val="24"/>
              </w:rPr>
            </w:pPr>
            <w:r>
              <w:rPr>
                <w:szCs w:val="28"/>
              </w:rPr>
              <w:t>Ранг</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Default="00256242">
            <w:pPr>
              <w:widowControl w:val="0"/>
              <w:autoSpaceDE w:val="0"/>
              <w:autoSpaceDN w:val="0"/>
              <w:adjustRightInd w:val="0"/>
              <w:jc w:val="center"/>
              <w:rPr>
                <w:sz w:val="24"/>
                <w:szCs w:val="24"/>
              </w:rPr>
            </w:pPr>
            <w:r>
              <w:rPr>
                <w:szCs w:val="28"/>
              </w:rPr>
              <w:t>Решение Министерства экономического развития Республики Карелия</w:t>
            </w:r>
          </w:p>
        </w:tc>
      </w:tr>
      <w:tr w:rsidR="00256242" w:rsidTr="00256242">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Default="00256242">
            <w:pPr>
              <w:widowControl w:val="0"/>
              <w:autoSpaceDE w:val="0"/>
              <w:autoSpaceDN w:val="0"/>
              <w:adjustRightInd w:val="0"/>
              <w:jc w:val="center"/>
              <w:rPr>
                <w:sz w:val="24"/>
                <w:szCs w:val="24"/>
                <w:lang w:val="en-US"/>
              </w:rPr>
            </w:pPr>
            <w:r>
              <w:rPr>
                <w:szCs w:val="28"/>
              </w:rPr>
              <w:t>R</w:t>
            </w:r>
            <w:r w:rsidR="00021D79">
              <w:rPr>
                <w:szCs w:val="28"/>
              </w:rPr>
              <w:t xml:space="preserve"> </w:t>
            </w:r>
            <w:r>
              <w:rPr>
                <w:szCs w:val="28"/>
              </w:rPr>
              <w:t>=</w:t>
            </w:r>
            <w:r w:rsidR="00021D79">
              <w:rPr>
                <w:szCs w:val="28"/>
              </w:rPr>
              <w:t xml:space="preserve"> </w:t>
            </w:r>
            <w:r>
              <w:rPr>
                <w:szCs w:val="28"/>
                <w:lang w:val="en-US"/>
              </w:rPr>
              <w:t>&gt;7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Default="00256242">
            <w:pPr>
              <w:widowControl w:val="0"/>
              <w:autoSpaceDE w:val="0"/>
              <w:autoSpaceDN w:val="0"/>
              <w:adjustRightInd w:val="0"/>
              <w:jc w:val="center"/>
              <w:rPr>
                <w:sz w:val="24"/>
                <w:szCs w:val="24"/>
              </w:rPr>
            </w:pPr>
            <w:r>
              <w:rPr>
                <w:szCs w:val="28"/>
              </w:rPr>
              <w:t>первый</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Default="00256242">
            <w:pPr>
              <w:widowControl w:val="0"/>
              <w:autoSpaceDE w:val="0"/>
              <w:autoSpaceDN w:val="0"/>
              <w:adjustRightInd w:val="0"/>
              <w:rPr>
                <w:sz w:val="24"/>
                <w:szCs w:val="24"/>
              </w:rPr>
            </w:pPr>
            <w:r>
              <w:rPr>
                <w:szCs w:val="28"/>
              </w:rPr>
              <w:t>согласование проекта государственной программы</w:t>
            </w:r>
          </w:p>
        </w:tc>
      </w:tr>
      <w:tr w:rsidR="00256242" w:rsidTr="00256242">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Default="00256242">
            <w:pPr>
              <w:widowControl w:val="0"/>
              <w:autoSpaceDE w:val="0"/>
              <w:autoSpaceDN w:val="0"/>
              <w:adjustRightInd w:val="0"/>
              <w:jc w:val="center"/>
              <w:rPr>
                <w:sz w:val="24"/>
                <w:szCs w:val="24"/>
              </w:rPr>
            </w:pPr>
            <w:r>
              <w:rPr>
                <w:szCs w:val="28"/>
              </w:rPr>
              <w:t>R &lt; 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Default="00256242">
            <w:pPr>
              <w:widowControl w:val="0"/>
              <w:autoSpaceDE w:val="0"/>
              <w:autoSpaceDN w:val="0"/>
              <w:adjustRightInd w:val="0"/>
              <w:jc w:val="center"/>
              <w:rPr>
                <w:sz w:val="24"/>
                <w:szCs w:val="24"/>
              </w:rPr>
            </w:pPr>
            <w:r>
              <w:rPr>
                <w:szCs w:val="28"/>
              </w:rPr>
              <w:t>второй</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Default="00256242">
            <w:pPr>
              <w:widowControl w:val="0"/>
              <w:autoSpaceDE w:val="0"/>
              <w:autoSpaceDN w:val="0"/>
              <w:adjustRightInd w:val="0"/>
              <w:rPr>
                <w:sz w:val="24"/>
                <w:szCs w:val="24"/>
              </w:rPr>
            </w:pPr>
            <w:r>
              <w:rPr>
                <w:szCs w:val="28"/>
              </w:rPr>
              <w:t>необходимость доработки проекта государственной программы</w:t>
            </w:r>
          </w:p>
        </w:tc>
      </w:tr>
    </w:tbl>
    <w:p w:rsidR="00256242" w:rsidRDefault="00256242" w:rsidP="00256242">
      <w:pPr>
        <w:widowControl w:val="0"/>
        <w:autoSpaceDE w:val="0"/>
        <w:autoSpaceDN w:val="0"/>
        <w:adjustRightInd w:val="0"/>
        <w:jc w:val="right"/>
        <w:rPr>
          <w:szCs w:val="28"/>
        </w:rPr>
      </w:pPr>
    </w:p>
    <w:p w:rsidR="00256242" w:rsidRDefault="00256242" w:rsidP="00256242">
      <w:pPr>
        <w:widowControl w:val="0"/>
        <w:autoSpaceDE w:val="0"/>
        <w:autoSpaceDN w:val="0"/>
        <w:adjustRightInd w:val="0"/>
        <w:jc w:val="right"/>
        <w:rPr>
          <w:szCs w:val="28"/>
        </w:rPr>
      </w:pPr>
    </w:p>
    <w:p w:rsidR="00256242" w:rsidRDefault="00256242" w:rsidP="00256242">
      <w:pPr>
        <w:rPr>
          <w:szCs w:val="28"/>
        </w:rPr>
      </w:pPr>
      <w:r>
        <w:rPr>
          <w:szCs w:val="28"/>
        </w:rPr>
        <w:br w:type="page"/>
      </w:r>
    </w:p>
    <w:p w:rsidR="00256242" w:rsidRDefault="00256242" w:rsidP="00A92EDE">
      <w:pPr>
        <w:widowControl w:val="0"/>
        <w:autoSpaceDE w:val="0"/>
        <w:autoSpaceDN w:val="0"/>
        <w:adjustRightInd w:val="0"/>
        <w:jc w:val="right"/>
        <w:outlineLvl w:val="2"/>
        <w:rPr>
          <w:szCs w:val="28"/>
        </w:rPr>
      </w:pPr>
      <w:r>
        <w:rPr>
          <w:szCs w:val="28"/>
        </w:rPr>
        <w:lastRenderedPageBreak/>
        <w:t>Приложение к Порядку</w:t>
      </w:r>
    </w:p>
    <w:p w:rsidR="00256242" w:rsidRDefault="00256242" w:rsidP="00256242">
      <w:pPr>
        <w:widowControl w:val="0"/>
        <w:autoSpaceDE w:val="0"/>
        <w:autoSpaceDN w:val="0"/>
        <w:adjustRightInd w:val="0"/>
        <w:jc w:val="right"/>
        <w:rPr>
          <w:szCs w:val="28"/>
        </w:rPr>
      </w:pPr>
      <w:r>
        <w:rPr>
          <w:szCs w:val="28"/>
        </w:rPr>
        <w:t>оценки проектов государственных</w:t>
      </w:r>
    </w:p>
    <w:p w:rsidR="00256242" w:rsidRDefault="00256242" w:rsidP="00256242">
      <w:pPr>
        <w:widowControl w:val="0"/>
        <w:autoSpaceDE w:val="0"/>
        <w:autoSpaceDN w:val="0"/>
        <w:adjustRightInd w:val="0"/>
        <w:jc w:val="right"/>
        <w:rPr>
          <w:szCs w:val="28"/>
        </w:rPr>
      </w:pPr>
      <w:r>
        <w:rPr>
          <w:szCs w:val="28"/>
        </w:rPr>
        <w:t>программ Республики Карелия</w:t>
      </w:r>
    </w:p>
    <w:p w:rsidR="00256242" w:rsidRDefault="00256242" w:rsidP="00256242">
      <w:pPr>
        <w:widowControl w:val="0"/>
        <w:autoSpaceDE w:val="0"/>
        <w:autoSpaceDN w:val="0"/>
        <w:adjustRightInd w:val="0"/>
        <w:jc w:val="center"/>
        <w:rPr>
          <w:szCs w:val="28"/>
        </w:rPr>
      </w:pPr>
    </w:p>
    <w:p w:rsidR="00256242" w:rsidRPr="00021D79" w:rsidRDefault="00256242" w:rsidP="00256242">
      <w:pPr>
        <w:widowControl w:val="0"/>
        <w:autoSpaceDE w:val="0"/>
        <w:autoSpaceDN w:val="0"/>
        <w:adjustRightInd w:val="0"/>
        <w:jc w:val="center"/>
        <w:rPr>
          <w:bCs/>
          <w:szCs w:val="28"/>
        </w:rPr>
      </w:pPr>
      <w:bookmarkStart w:id="9" w:name="Par254"/>
      <w:bookmarkEnd w:id="9"/>
      <w:r w:rsidRPr="00021D79">
        <w:rPr>
          <w:bCs/>
          <w:szCs w:val="28"/>
        </w:rPr>
        <w:t>МЕТОДИКА</w:t>
      </w:r>
    </w:p>
    <w:p w:rsidR="00256242" w:rsidRPr="00021D79" w:rsidRDefault="00256242" w:rsidP="00256242">
      <w:pPr>
        <w:widowControl w:val="0"/>
        <w:autoSpaceDE w:val="0"/>
        <w:autoSpaceDN w:val="0"/>
        <w:adjustRightInd w:val="0"/>
        <w:jc w:val="center"/>
        <w:rPr>
          <w:bCs/>
          <w:szCs w:val="28"/>
        </w:rPr>
      </w:pPr>
      <w:r w:rsidRPr="00021D79">
        <w:rPr>
          <w:bCs/>
          <w:szCs w:val="28"/>
        </w:rPr>
        <w:t>оценки проектов государственных программ</w:t>
      </w:r>
    </w:p>
    <w:p w:rsidR="00256242" w:rsidRPr="00021D79" w:rsidRDefault="00256242" w:rsidP="00256242">
      <w:pPr>
        <w:widowControl w:val="0"/>
        <w:autoSpaceDE w:val="0"/>
        <w:autoSpaceDN w:val="0"/>
        <w:adjustRightInd w:val="0"/>
        <w:jc w:val="center"/>
        <w:rPr>
          <w:bCs/>
          <w:szCs w:val="28"/>
        </w:rPr>
      </w:pPr>
      <w:r w:rsidRPr="00021D79">
        <w:rPr>
          <w:bCs/>
          <w:szCs w:val="28"/>
        </w:rPr>
        <w:t>Республики Карелия</w:t>
      </w:r>
    </w:p>
    <w:p w:rsidR="00256242" w:rsidRDefault="00256242" w:rsidP="00256242">
      <w:pPr>
        <w:widowControl w:val="0"/>
        <w:autoSpaceDE w:val="0"/>
        <w:autoSpaceDN w:val="0"/>
        <w:adjustRightInd w:val="0"/>
        <w:jc w:val="center"/>
        <w:rPr>
          <w:szCs w:val="28"/>
        </w:rPr>
      </w:pPr>
    </w:p>
    <w:p w:rsidR="00256242" w:rsidRDefault="00256242" w:rsidP="00256242">
      <w:pPr>
        <w:widowControl w:val="0"/>
        <w:autoSpaceDE w:val="0"/>
        <w:autoSpaceDN w:val="0"/>
        <w:adjustRightInd w:val="0"/>
        <w:ind w:firstLine="540"/>
        <w:jc w:val="both"/>
        <w:rPr>
          <w:szCs w:val="28"/>
        </w:rPr>
      </w:pPr>
      <w:r>
        <w:rPr>
          <w:szCs w:val="28"/>
        </w:rPr>
        <w:t>1. Оценка проект</w:t>
      </w:r>
      <w:r w:rsidR="00021D79">
        <w:rPr>
          <w:szCs w:val="28"/>
        </w:rPr>
        <w:t xml:space="preserve">а </w:t>
      </w:r>
      <w:r>
        <w:rPr>
          <w:szCs w:val="28"/>
        </w:rPr>
        <w:t>государственн</w:t>
      </w:r>
      <w:r w:rsidR="00021D79">
        <w:rPr>
          <w:szCs w:val="28"/>
        </w:rPr>
        <w:t xml:space="preserve">ой </w:t>
      </w:r>
      <w:r>
        <w:rPr>
          <w:szCs w:val="28"/>
        </w:rPr>
        <w:t>программ</w:t>
      </w:r>
      <w:r w:rsidR="00021D79">
        <w:rPr>
          <w:szCs w:val="28"/>
        </w:rPr>
        <w:t>ы</w:t>
      </w:r>
      <w:r>
        <w:rPr>
          <w:szCs w:val="28"/>
        </w:rPr>
        <w:t xml:space="preserve"> осуществляется в баллах по следующей формуле:</w:t>
      </w:r>
    </w:p>
    <w:p w:rsidR="00256242" w:rsidRPr="00021D79" w:rsidRDefault="00256242" w:rsidP="00A92EDE">
      <w:pPr>
        <w:widowControl w:val="0"/>
        <w:autoSpaceDE w:val="0"/>
        <w:autoSpaceDN w:val="0"/>
        <w:adjustRightInd w:val="0"/>
        <w:spacing w:before="120" w:after="120"/>
        <w:jc w:val="center"/>
        <w:rPr>
          <w:szCs w:val="28"/>
          <w:lang w:val="en-US"/>
        </w:rPr>
      </w:pPr>
      <w:r>
        <w:rPr>
          <w:szCs w:val="28"/>
          <w:lang w:val="en-US"/>
        </w:rPr>
        <w:t>R</w:t>
      </w:r>
      <w:r w:rsidRPr="00021D79">
        <w:rPr>
          <w:szCs w:val="28"/>
          <w:lang w:val="en-US"/>
        </w:rPr>
        <w:t xml:space="preserve"> = </w:t>
      </w:r>
      <w:r>
        <w:rPr>
          <w:szCs w:val="28"/>
          <w:lang w:val="en-US"/>
        </w:rPr>
        <w:t>SUM</w:t>
      </w:r>
      <w:r w:rsidRPr="00021D79">
        <w:rPr>
          <w:szCs w:val="28"/>
          <w:lang w:val="en-US"/>
        </w:rPr>
        <w:t xml:space="preserve"> (</w:t>
      </w:r>
      <w:r>
        <w:rPr>
          <w:szCs w:val="28"/>
          <w:lang w:val="en-US"/>
        </w:rPr>
        <w:t>Bi</w:t>
      </w:r>
      <w:r w:rsidR="00021D79" w:rsidRPr="00021D79">
        <w:rPr>
          <w:szCs w:val="28"/>
          <w:lang w:val="en-US"/>
        </w:rPr>
        <w:t xml:space="preserve"> </w:t>
      </w:r>
      <w:r>
        <w:rPr>
          <w:szCs w:val="28"/>
          <w:lang w:val="en-US"/>
        </w:rPr>
        <w:t>x</w:t>
      </w:r>
      <w:r w:rsidR="00021D79" w:rsidRPr="00021D79">
        <w:rPr>
          <w:szCs w:val="28"/>
          <w:lang w:val="en-US"/>
        </w:rPr>
        <w:t xml:space="preserve"> </w:t>
      </w:r>
      <w:r>
        <w:rPr>
          <w:szCs w:val="28"/>
          <w:lang w:val="en-US"/>
        </w:rPr>
        <w:t>Ai</w:t>
      </w:r>
      <w:r w:rsidRPr="00021D79">
        <w:rPr>
          <w:szCs w:val="28"/>
          <w:lang w:val="en-US"/>
        </w:rPr>
        <w:t xml:space="preserve">), </w:t>
      </w:r>
      <w:r>
        <w:rPr>
          <w:szCs w:val="28"/>
        </w:rPr>
        <w:t>где</w:t>
      </w:r>
      <w:r w:rsidRPr="00021D79">
        <w:rPr>
          <w:szCs w:val="28"/>
          <w:lang w:val="en-US"/>
        </w:rPr>
        <w:t>:</w:t>
      </w:r>
    </w:p>
    <w:p w:rsidR="00256242" w:rsidRDefault="00256242" w:rsidP="00256242">
      <w:pPr>
        <w:widowControl w:val="0"/>
        <w:autoSpaceDE w:val="0"/>
        <w:autoSpaceDN w:val="0"/>
        <w:adjustRightInd w:val="0"/>
        <w:ind w:firstLine="540"/>
        <w:jc w:val="both"/>
        <w:rPr>
          <w:szCs w:val="28"/>
        </w:rPr>
      </w:pPr>
      <w:r>
        <w:rPr>
          <w:szCs w:val="28"/>
        </w:rPr>
        <w:t xml:space="preserve">R </w:t>
      </w:r>
      <w:r w:rsidR="0083691A">
        <w:rPr>
          <w:szCs w:val="28"/>
        </w:rPr>
        <w:t>–</w:t>
      </w:r>
      <w:r>
        <w:rPr>
          <w:szCs w:val="28"/>
        </w:rPr>
        <w:t xml:space="preserve"> оценка проекта государственной программы;</w:t>
      </w:r>
    </w:p>
    <w:p w:rsidR="00256242" w:rsidRDefault="00256242" w:rsidP="00256242">
      <w:pPr>
        <w:widowControl w:val="0"/>
        <w:autoSpaceDE w:val="0"/>
        <w:autoSpaceDN w:val="0"/>
        <w:adjustRightInd w:val="0"/>
        <w:ind w:firstLine="540"/>
        <w:jc w:val="both"/>
        <w:rPr>
          <w:szCs w:val="28"/>
        </w:rPr>
      </w:pPr>
      <w:proofErr w:type="spellStart"/>
      <w:r>
        <w:rPr>
          <w:szCs w:val="28"/>
        </w:rPr>
        <w:t>Bi</w:t>
      </w:r>
      <w:proofErr w:type="spellEnd"/>
      <w:r>
        <w:rPr>
          <w:szCs w:val="28"/>
        </w:rPr>
        <w:t xml:space="preserve"> </w:t>
      </w:r>
      <w:r w:rsidR="0083691A">
        <w:rPr>
          <w:szCs w:val="28"/>
        </w:rPr>
        <w:t>–</w:t>
      </w:r>
      <w:r>
        <w:rPr>
          <w:szCs w:val="28"/>
        </w:rPr>
        <w:t xml:space="preserve"> балл по соответствующему (i) критерию;</w:t>
      </w:r>
    </w:p>
    <w:p w:rsidR="00256242" w:rsidRDefault="00256242" w:rsidP="00256242">
      <w:pPr>
        <w:widowControl w:val="0"/>
        <w:autoSpaceDE w:val="0"/>
        <w:autoSpaceDN w:val="0"/>
        <w:adjustRightInd w:val="0"/>
        <w:ind w:firstLine="540"/>
        <w:jc w:val="both"/>
        <w:rPr>
          <w:szCs w:val="28"/>
        </w:rPr>
      </w:pPr>
      <w:proofErr w:type="spellStart"/>
      <w:r>
        <w:rPr>
          <w:szCs w:val="28"/>
        </w:rPr>
        <w:t>Ai</w:t>
      </w:r>
      <w:proofErr w:type="spellEnd"/>
      <w:r>
        <w:rPr>
          <w:szCs w:val="28"/>
        </w:rPr>
        <w:t xml:space="preserve"> </w:t>
      </w:r>
      <w:r w:rsidR="0083691A">
        <w:rPr>
          <w:szCs w:val="28"/>
        </w:rPr>
        <w:t>–</w:t>
      </w:r>
      <w:r>
        <w:rPr>
          <w:szCs w:val="28"/>
        </w:rPr>
        <w:t xml:space="preserve"> весовое значение соответствующего (i) критерия.</w:t>
      </w:r>
    </w:p>
    <w:p w:rsidR="00256242" w:rsidRDefault="00256242" w:rsidP="00256242">
      <w:pPr>
        <w:widowControl w:val="0"/>
        <w:autoSpaceDE w:val="0"/>
        <w:autoSpaceDN w:val="0"/>
        <w:adjustRightInd w:val="0"/>
        <w:ind w:firstLine="540"/>
        <w:jc w:val="both"/>
        <w:rPr>
          <w:szCs w:val="28"/>
        </w:rPr>
      </w:pPr>
      <w:r>
        <w:rPr>
          <w:szCs w:val="28"/>
        </w:rPr>
        <w:t>Оценка балла по соответствующему (i) критерию осуществляется по следующей формуле:</w:t>
      </w:r>
    </w:p>
    <w:p w:rsidR="00256242" w:rsidRPr="00021D79" w:rsidRDefault="00256242" w:rsidP="00A92EDE">
      <w:pPr>
        <w:widowControl w:val="0"/>
        <w:autoSpaceDE w:val="0"/>
        <w:autoSpaceDN w:val="0"/>
        <w:adjustRightInd w:val="0"/>
        <w:spacing w:before="120" w:after="120"/>
        <w:jc w:val="center"/>
        <w:rPr>
          <w:szCs w:val="28"/>
          <w:lang w:val="en-US"/>
        </w:rPr>
      </w:pPr>
      <w:r>
        <w:rPr>
          <w:szCs w:val="28"/>
          <w:lang w:val="en-US"/>
        </w:rPr>
        <w:t>Bi</w:t>
      </w:r>
      <w:r w:rsidRPr="00021D79">
        <w:rPr>
          <w:szCs w:val="28"/>
          <w:lang w:val="en-US"/>
        </w:rPr>
        <w:t xml:space="preserve"> = </w:t>
      </w:r>
      <w:r>
        <w:rPr>
          <w:szCs w:val="28"/>
          <w:lang w:val="en-US"/>
        </w:rPr>
        <w:t>SUM</w:t>
      </w:r>
      <w:r w:rsidRPr="00021D79">
        <w:rPr>
          <w:szCs w:val="28"/>
          <w:lang w:val="en-US"/>
        </w:rPr>
        <w:t xml:space="preserve"> (</w:t>
      </w:r>
      <w:proofErr w:type="spellStart"/>
      <w:r>
        <w:rPr>
          <w:szCs w:val="28"/>
          <w:lang w:val="en-US"/>
        </w:rPr>
        <w:t>Cj</w:t>
      </w:r>
      <w:proofErr w:type="spellEnd"/>
      <w:r w:rsidR="00021D79" w:rsidRPr="00021D79">
        <w:rPr>
          <w:szCs w:val="28"/>
          <w:lang w:val="en-US"/>
        </w:rPr>
        <w:t xml:space="preserve"> </w:t>
      </w:r>
      <w:r>
        <w:rPr>
          <w:szCs w:val="28"/>
          <w:lang w:val="en-US"/>
        </w:rPr>
        <w:t>x</w:t>
      </w:r>
      <w:r w:rsidR="00021D79" w:rsidRPr="00021D79">
        <w:rPr>
          <w:szCs w:val="28"/>
          <w:lang w:val="en-US"/>
        </w:rPr>
        <w:t xml:space="preserve"> </w:t>
      </w:r>
      <w:proofErr w:type="spellStart"/>
      <w:r>
        <w:rPr>
          <w:szCs w:val="28"/>
          <w:lang w:val="en-US"/>
        </w:rPr>
        <w:t>Dj</w:t>
      </w:r>
      <w:proofErr w:type="spellEnd"/>
      <w:r w:rsidRPr="00021D79">
        <w:rPr>
          <w:szCs w:val="28"/>
          <w:lang w:val="en-US"/>
        </w:rPr>
        <w:t xml:space="preserve">), </w:t>
      </w:r>
      <w:r>
        <w:rPr>
          <w:szCs w:val="28"/>
        </w:rPr>
        <w:t>где</w:t>
      </w:r>
      <w:r w:rsidRPr="00021D79">
        <w:rPr>
          <w:szCs w:val="28"/>
          <w:lang w:val="en-US"/>
        </w:rPr>
        <w:t>:</w:t>
      </w:r>
    </w:p>
    <w:p w:rsidR="00256242" w:rsidRDefault="00256242" w:rsidP="00256242">
      <w:pPr>
        <w:widowControl w:val="0"/>
        <w:autoSpaceDE w:val="0"/>
        <w:autoSpaceDN w:val="0"/>
        <w:adjustRightInd w:val="0"/>
        <w:ind w:firstLine="540"/>
        <w:jc w:val="both"/>
        <w:rPr>
          <w:szCs w:val="28"/>
        </w:rPr>
      </w:pPr>
      <w:proofErr w:type="spellStart"/>
      <w:r>
        <w:rPr>
          <w:szCs w:val="28"/>
        </w:rPr>
        <w:t>Cj</w:t>
      </w:r>
      <w:proofErr w:type="spellEnd"/>
      <w:r>
        <w:rPr>
          <w:szCs w:val="28"/>
        </w:rPr>
        <w:t xml:space="preserve"> </w:t>
      </w:r>
      <w:r w:rsidR="0083691A">
        <w:rPr>
          <w:szCs w:val="28"/>
        </w:rPr>
        <w:t>–</w:t>
      </w:r>
      <w:r>
        <w:rPr>
          <w:szCs w:val="28"/>
        </w:rPr>
        <w:t xml:space="preserve"> балл по соответствующему (j) подкритерию;</w:t>
      </w:r>
    </w:p>
    <w:p w:rsidR="00256242" w:rsidRDefault="00256242" w:rsidP="00A92EDE">
      <w:pPr>
        <w:widowControl w:val="0"/>
        <w:autoSpaceDE w:val="0"/>
        <w:autoSpaceDN w:val="0"/>
        <w:adjustRightInd w:val="0"/>
        <w:spacing w:after="120"/>
        <w:ind w:firstLine="540"/>
        <w:jc w:val="both"/>
        <w:rPr>
          <w:szCs w:val="28"/>
        </w:rPr>
      </w:pPr>
      <w:proofErr w:type="spellStart"/>
      <w:r>
        <w:rPr>
          <w:szCs w:val="28"/>
        </w:rPr>
        <w:t>Dj</w:t>
      </w:r>
      <w:proofErr w:type="spellEnd"/>
      <w:r>
        <w:rPr>
          <w:szCs w:val="28"/>
        </w:rPr>
        <w:t xml:space="preserve"> </w:t>
      </w:r>
      <w:r w:rsidR="0083691A">
        <w:rPr>
          <w:szCs w:val="28"/>
        </w:rPr>
        <w:t>–</w:t>
      </w:r>
      <w:r>
        <w:rPr>
          <w:szCs w:val="28"/>
        </w:rPr>
        <w:t xml:space="preserve"> весовое значение соответствующего (j) подкритерия.</w:t>
      </w:r>
    </w:p>
    <w:p w:rsidR="00256242" w:rsidRDefault="00256242" w:rsidP="00256242">
      <w:pPr>
        <w:widowControl w:val="0"/>
        <w:autoSpaceDE w:val="0"/>
        <w:autoSpaceDN w:val="0"/>
        <w:adjustRightInd w:val="0"/>
        <w:ind w:firstLine="540"/>
        <w:jc w:val="both"/>
        <w:rPr>
          <w:szCs w:val="28"/>
        </w:rPr>
      </w:pPr>
      <w:r>
        <w:rPr>
          <w:szCs w:val="28"/>
        </w:rPr>
        <w:t>2. Критериями оценки проект</w:t>
      </w:r>
      <w:r w:rsidR="00021D79">
        <w:rPr>
          <w:szCs w:val="28"/>
        </w:rPr>
        <w:t>а</w:t>
      </w:r>
      <w:r>
        <w:rPr>
          <w:szCs w:val="28"/>
        </w:rPr>
        <w:t xml:space="preserve"> государственн</w:t>
      </w:r>
      <w:r w:rsidR="00021D79">
        <w:rPr>
          <w:szCs w:val="28"/>
        </w:rPr>
        <w:t>ой</w:t>
      </w:r>
      <w:r>
        <w:rPr>
          <w:szCs w:val="28"/>
        </w:rPr>
        <w:t xml:space="preserve"> программ</w:t>
      </w:r>
      <w:r w:rsidR="00021D79">
        <w:rPr>
          <w:szCs w:val="28"/>
        </w:rPr>
        <w:t>ы</w:t>
      </w:r>
      <w:r>
        <w:rPr>
          <w:szCs w:val="28"/>
        </w:rPr>
        <w:t xml:space="preserve"> являются:</w:t>
      </w:r>
    </w:p>
    <w:p w:rsidR="00256242" w:rsidRDefault="00256242" w:rsidP="00256242">
      <w:pPr>
        <w:autoSpaceDE w:val="0"/>
        <w:autoSpaceDN w:val="0"/>
        <w:adjustRightInd w:val="0"/>
        <w:ind w:firstLine="540"/>
        <w:jc w:val="both"/>
        <w:rPr>
          <w:rFonts w:eastAsiaTheme="minorHAnsi"/>
          <w:szCs w:val="28"/>
        </w:rPr>
      </w:pPr>
      <w:r>
        <w:rPr>
          <w:rFonts w:eastAsiaTheme="minorHAnsi"/>
          <w:szCs w:val="28"/>
        </w:rPr>
        <w:t>1) уровень соответствия проекта государственной программы системе приоритетов социально-экономического развития Российской Федерации и Республики Карелия (К</w:t>
      </w:r>
      <w:proofErr w:type="gramStart"/>
      <w:r>
        <w:rPr>
          <w:rFonts w:eastAsiaTheme="minorHAnsi"/>
          <w:szCs w:val="28"/>
        </w:rPr>
        <w:t>1</w:t>
      </w:r>
      <w:proofErr w:type="gramEnd"/>
      <w:r>
        <w:rPr>
          <w:rFonts w:eastAsiaTheme="minorHAnsi"/>
          <w:szCs w:val="28"/>
        </w:rPr>
        <w:t>).</w:t>
      </w:r>
    </w:p>
    <w:p w:rsidR="00256242" w:rsidRDefault="00256242" w:rsidP="00256242">
      <w:pPr>
        <w:autoSpaceDE w:val="0"/>
        <w:autoSpaceDN w:val="0"/>
        <w:adjustRightInd w:val="0"/>
        <w:ind w:firstLine="540"/>
        <w:jc w:val="both"/>
        <w:rPr>
          <w:rFonts w:eastAsiaTheme="minorHAnsi"/>
          <w:szCs w:val="28"/>
        </w:rPr>
      </w:pPr>
      <w:r>
        <w:rPr>
          <w:rFonts w:eastAsiaTheme="minorHAnsi"/>
          <w:szCs w:val="28"/>
        </w:rPr>
        <w:t xml:space="preserve">Весовое значение критерия </w:t>
      </w:r>
      <w:r w:rsidR="00A92EDE">
        <w:rPr>
          <w:rFonts w:eastAsiaTheme="minorHAnsi"/>
          <w:szCs w:val="28"/>
        </w:rPr>
        <w:t>–</w:t>
      </w:r>
      <w:r>
        <w:rPr>
          <w:rFonts w:eastAsiaTheme="minorHAnsi"/>
          <w:szCs w:val="28"/>
        </w:rPr>
        <w:t xml:space="preserve"> 0,25.</w:t>
      </w:r>
    </w:p>
    <w:p w:rsidR="00256242" w:rsidRDefault="00256242" w:rsidP="00256242">
      <w:pPr>
        <w:widowControl w:val="0"/>
        <w:autoSpaceDE w:val="0"/>
        <w:autoSpaceDN w:val="0"/>
        <w:adjustRightInd w:val="0"/>
        <w:ind w:firstLine="540"/>
        <w:jc w:val="both"/>
        <w:rPr>
          <w:szCs w:val="28"/>
        </w:rPr>
      </w:pPr>
    </w:p>
    <w:tbl>
      <w:tblPr>
        <w:tblStyle w:val="af4"/>
        <w:tblW w:w="9747" w:type="dxa"/>
        <w:tblLayout w:type="fixed"/>
        <w:tblLook w:val="04A0" w:firstRow="1" w:lastRow="0" w:firstColumn="1" w:lastColumn="0" w:noHBand="0" w:noVBand="1"/>
      </w:tblPr>
      <w:tblGrid>
        <w:gridCol w:w="2235"/>
        <w:gridCol w:w="1275"/>
        <w:gridCol w:w="4962"/>
        <w:gridCol w:w="1275"/>
      </w:tblGrid>
      <w:tr w:rsidR="00256242" w:rsidRPr="00A92EDE" w:rsidTr="00D0729D">
        <w:tc>
          <w:tcPr>
            <w:tcW w:w="2235" w:type="dxa"/>
            <w:hideMark/>
          </w:tcPr>
          <w:p w:rsidR="00256242" w:rsidRPr="00A92EDE" w:rsidRDefault="00256242">
            <w:pPr>
              <w:widowControl w:val="0"/>
              <w:autoSpaceDE w:val="0"/>
              <w:autoSpaceDN w:val="0"/>
              <w:adjustRightInd w:val="0"/>
              <w:jc w:val="center"/>
              <w:rPr>
                <w:sz w:val="26"/>
                <w:szCs w:val="26"/>
              </w:rPr>
            </w:pPr>
            <w:r w:rsidRPr="00A92EDE">
              <w:rPr>
                <w:sz w:val="26"/>
                <w:szCs w:val="26"/>
              </w:rPr>
              <w:t>Наименование</w:t>
            </w:r>
          </w:p>
          <w:p w:rsidR="00256242" w:rsidRPr="00A92EDE" w:rsidRDefault="00256242">
            <w:pPr>
              <w:widowControl w:val="0"/>
              <w:autoSpaceDE w:val="0"/>
              <w:autoSpaceDN w:val="0"/>
              <w:adjustRightInd w:val="0"/>
              <w:jc w:val="center"/>
              <w:rPr>
                <w:sz w:val="26"/>
                <w:szCs w:val="26"/>
              </w:rPr>
            </w:pPr>
            <w:r w:rsidRPr="00A92EDE">
              <w:rPr>
                <w:sz w:val="26"/>
                <w:szCs w:val="26"/>
              </w:rPr>
              <w:t>подкритерия</w:t>
            </w:r>
          </w:p>
        </w:tc>
        <w:tc>
          <w:tcPr>
            <w:tcW w:w="1275" w:type="dxa"/>
            <w:hideMark/>
          </w:tcPr>
          <w:p w:rsidR="00256242" w:rsidRPr="00A92EDE" w:rsidRDefault="00256242">
            <w:pPr>
              <w:widowControl w:val="0"/>
              <w:autoSpaceDE w:val="0"/>
              <w:autoSpaceDN w:val="0"/>
              <w:adjustRightInd w:val="0"/>
              <w:jc w:val="center"/>
              <w:rPr>
                <w:sz w:val="26"/>
                <w:szCs w:val="26"/>
              </w:rPr>
            </w:pPr>
            <w:r w:rsidRPr="00A92EDE">
              <w:rPr>
                <w:sz w:val="26"/>
                <w:szCs w:val="26"/>
              </w:rPr>
              <w:t>Весовое</w:t>
            </w:r>
          </w:p>
          <w:p w:rsidR="00256242" w:rsidRPr="00A92EDE" w:rsidRDefault="00256242">
            <w:pPr>
              <w:widowControl w:val="0"/>
              <w:autoSpaceDE w:val="0"/>
              <w:autoSpaceDN w:val="0"/>
              <w:adjustRightInd w:val="0"/>
              <w:jc w:val="center"/>
              <w:rPr>
                <w:sz w:val="26"/>
                <w:szCs w:val="26"/>
              </w:rPr>
            </w:pPr>
            <w:r w:rsidRPr="00A92EDE">
              <w:rPr>
                <w:sz w:val="26"/>
                <w:szCs w:val="26"/>
              </w:rPr>
              <w:t>значение</w:t>
            </w:r>
          </w:p>
          <w:p w:rsidR="00256242" w:rsidRPr="00A92EDE" w:rsidRDefault="00256242">
            <w:pPr>
              <w:widowControl w:val="0"/>
              <w:autoSpaceDE w:val="0"/>
              <w:autoSpaceDN w:val="0"/>
              <w:adjustRightInd w:val="0"/>
              <w:jc w:val="center"/>
              <w:rPr>
                <w:sz w:val="26"/>
                <w:szCs w:val="26"/>
              </w:rPr>
            </w:pPr>
            <w:proofErr w:type="spellStart"/>
            <w:proofErr w:type="gramStart"/>
            <w:r w:rsidRPr="00A92EDE">
              <w:rPr>
                <w:sz w:val="26"/>
                <w:szCs w:val="26"/>
              </w:rPr>
              <w:t>подкри</w:t>
            </w:r>
            <w:r w:rsidR="00312071">
              <w:rPr>
                <w:sz w:val="26"/>
                <w:szCs w:val="26"/>
              </w:rPr>
              <w:t>-</w:t>
            </w:r>
            <w:r w:rsidRPr="00A92EDE">
              <w:rPr>
                <w:sz w:val="26"/>
                <w:szCs w:val="26"/>
              </w:rPr>
              <w:t>терия</w:t>
            </w:r>
            <w:proofErr w:type="spellEnd"/>
            <w:proofErr w:type="gramEnd"/>
          </w:p>
        </w:tc>
        <w:tc>
          <w:tcPr>
            <w:tcW w:w="4962" w:type="dxa"/>
            <w:hideMark/>
          </w:tcPr>
          <w:p w:rsidR="00256242" w:rsidRPr="00A92EDE" w:rsidRDefault="00256242">
            <w:pPr>
              <w:widowControl w:val="0"/>
              <w:autoSpaceDE w:val="0"/>
              <w:autoSpaceDN w:val="0"/>
              <w:adjustRightInd w:val="0"/>
              <w:jc w:val="center"/>
              <w:rPr>
                <w:sz w:val="26"/>
                <w:szCs w:val="26"/>
              </w:rPr>
            </w:pPr>
            <w:r w:rsidRPr="00A92EDE">
              <w:rPr>
                <w:sz w:val="26"/>
                <w:szCs w:val="26"/>
              </w:rPr>
              <w:t>Значение подкритерия</w:t>
            </w:r>
          </w:p>
        </w:tc>
        <w:tc>
          <w:tcPr>
            <w:tcW w:w="1275" w:type="dxa"/>
            <w:hideMark/>
          </w:tcPr>
          <w:p w:rsidR="00256242" w:rsidRPr="00A92EDE" w:rsidRDefault="00256242">
            <w:pPr>
              <w:widowControl w:val="0"/>
              <w:autoSpaceDE w:val="0"/>
              <w:autoSpaceDN w:val="0"/>
              <w:adjustRightInd w:val="0"/>
              <w:jc w:val="center"/>
              <w:rPr>
                <w:sz w:val="26"/>
                <w:szCs w:val="26"/>
              </w:rPr>
            </w:pPr>
            <w:r w:rsidRPr="00A92EDE">
              <w:rPr>
                <w:sz w:val="26"/>
                <w:szCs w:val="26"/>
              </w:rPr>
              <w:t>Балльная</w:t>
            </w:r>
          </w:p>
          <w:p w:rsidR="00256242" w:rsidRPr="00A92EDE" w:rsidRDefault="00256242">
            <w:pPr>
              <w:widowControl w:val="0"/>
              <w:autoSpaceDE w:val="0"/>
              <w:autoSpaceDN w:val="0"/>
              <w:adjustRightInd w:val="0"/>
              <w:jc w:val="center"/>
              <w:rPr>
                <w:sz w:val="26"/>
                <w:szCs w:val="26"/>
              </w:rPr>
            </w:pPr>
            <w:r w:rsidRPr="00A92EDE">
              <w:rPr>
                <w:sz w:val="26"/>
                <w:szCs w:val="26"/>
              </w:rPr>
              <w:t>оценка</w:t>
            </w:r>
          </w:p>
        </w:tc>
      </w:tr>
      <w:tr w:rsidR="00312071" w:rsidTr="00D0729D">
        <w:tc>
          <w:tcPr>
            <w:tcW w:w="2235" w:type="dxa"/>
          </w:tcPr>
          <w:p w:rsidR="00312071" w:rsidRDefault="00312071" w:rsidP="00312071">
            <w:pPr>
              <w:jc w:val="center"/>
            </w:pPr>
            <w:r>
              <w:t>1</w:t>
            </w:r>
          </w:p>
        </w:tc>
        <w:tc>
          <w:tcPr>
            <w:tcW w:w="1275" w:type="dxa"/>
          </w:tcPr>
          <w:p w:rsidR="00312071" w:rsidRDefault="00312071" w:rsidP="00312071">
            <w:pPr>
              <w:jc w:val="center"/>
            </w:pPr>
            <w:r>
              <w:t>2</w:t>
            </w:r>
          </w:p>
        </w:tc>
        <w:tc>
          <w:tcPr>
            <w:tcW w:w="4962" w:type="dxa"/>
          </w:tcPr>
          <w:p w:rsidR="00312071" w:rsidRDefault="00312071" w:rsidP="00312071">
            <w:pPr>
              <w:jc w:val="center"/>
            </w:pPr>
            <w:r>
              <w:t>3</w:t>
            </w:r>
          </w:p>
        </w:tc>
        <w:tc>
          <w:tcPr>
            <w:tcW w:w="1275" w:type="dxa"/>
          </w:tcPr>
          <w:p w:rsidR="00312071" w:rsidRDefault="00312071" w:rsidP="00312071">
            <w:pPr>
              <w:jc w:val="center"/>
            </w:pPr>
            <w:r>
              <w:t>4</w:t>
            </w:r>
          </w:p>
        </w:tc>
      </w:tr>
      <w:tr w:rsidR="00256242" w:rsidRPr="00A92EDE" w:rsidTr="00D0729D">
        <w:tc>
          <w:tcPr>
            <w:tcW w:w="2235" w:type="dxa"/>
            <w:hideMark/>
          </w:tcPr>
          <w:p w:rsidR="00256242" w:rsidRPr="00A92EDE" w:rsidRDefault="00256242">
            <w:pPr>
              <w:widowControl w:val="0"/>
              <w:autoSpaceDE w:val="0"/>
              <w:autoSpaceDN w:val="0"/>
              <w:adjustRightInd w:val="0"/>
              <w:rPr>
                <w:sz w:val="26"/>
                <w:szCs w:val="26"/>
              </w:rPr>
            </w:pPr>
            <w:r w:rsidRPr="00A92EDE">
              <w:rPr>
                <w:sz w:val="26"/>
                <w:szCs w:val="26"/>
              </w:rPr>
              <w:t>Соответствие проблемы приоритетам социально-экономического развития Российской Федерации (К</w:t>
            </w:r>
            <w:proofErr w:type="gramStart"/>
            <w:r w:rsidRPr="00A92EDE">
              <w:rPr>
                <w:sz w:val="26"/>
                <w:szCs w:val="26"/>
              </w:rPr>
              <w:t>1</w:t>
            </w:r>
            <w:proofErr w:type="gramEnd"/>
            <w:r w:rsidRPr="00A92EDE">
              <w:rPr>
                <w:sz w:val="26"/>
                <w:szCs w:val="26"/>
              </w:rPr>
              <w:t>.1)</w:t>
            </w:r>
          </w:p>
        </w:tc>
        <w:tc>
          <w:tcPr>
            <w:tcW w:w="1275" w:type="dxa"/>
            <w:hideMark/>
          </w:tcPr>
          <w:p w:rsidR="00256242" w:rsidRPr="00A92EDE" w:rsidRDefault="00256242">
            <w:pPr>
              <w:widowControl w:val="0"/>
              <w:autoSpaceDE w:val="0"/>
              <w:autoSpaceDN w:val="0"/>
              <w:adjustRightInd w:val="0"/>
              <w:jc w:val="center"/>
              <w:rPr>
                <w:sz w:val="26"/>
                <w:szCs w:val="26"/>
              </w:rPr>
            </w:pPr>
            <w:r w:rsidRPr="00A92EDE">
              <w:rPr>
                <w:sz w:val="26"/>
                <w:szCs w:val="26"/>
              </w:rPr>
              <w:t>0,3</w:t>
            </w:r>
          </w:p>
        </w:tc>
        <w:tc>
          <w:tcPr>
            <w:tcW w:w="4962" w:type="dxa"/>
            <w:hideMark/>
          </w:tcPr>
          <w:p w:rsidR="00256242" w:rsidRPr="00A92EDE" w:rsidRDefault="00256242">
            <w:pPr>
              <w:widowControl w:val="0"/>
              <w:autoSpaceDE w:val="0"/>
              <w:autoSpaceDN w:val="0"/>
              <w:adjustRightInd w:val="0"/>
              <w:rPr>
                <w:sz w:val="26"/>
                <w:szCs w:val="26"/>
              </w:rPr>
            </w:pPr>
            <w:r w:rsidRPr="00A92EDE">
              <w:rPr>
                <w:sz w:val="26"/>
                <w:szCs w:val="26"/>
              </w:rPr>
              <w:t xml:space="preserve">проблемная область проекта </w:t>
            </w:r>
            <w:proofErr w:type="spellStart"/>
            <w:r w:rsidRPr="00A92EDE">
              <w:rPr>
                <w:sz w:val="26"/>
                <w:szCs w:val="26"/>
              </w:rPr>
              <w:t>государст</w:t>
            </w:r>
            <w:proofErr w:type="spellEnd"/>
            <w:r w:rsidR="00312071">
              <w:rPr>
                <w:sz w:val="26"/>
                <w:szCs w:val="26"/>
              </w:rPr>
              <w:t>-</w:t>
            </w:r>
            <w:r w:rsidRPr="00A92EDE">
              <w:rPr>
                <w:sz w:val="26"/>
                <w:szCs w:val="26"/>
              </w:rPr>
              <w:t>венной программы отнесена федеральным законодательством к приоритетным зада</w:t>
            </w:r>
            <w:r w:rsidR="00312071">
              <w:rPr>
                <w:sz w:val="26"/>
                <w:szCs w:val="26"/>
              </w:rPr>
              <w:t>-</w:t>
            </w:r>
            <w:proofErr w:type="spellStart"/>
            <w:r w:rsidRPr="00A92EDE">
              <w:rPr>
                <w:sz w:val="26"/>
                <w:szCs w:val="26"/>
              </w:rPr>
              <w:t>чам</w:t>
            </w:r>
            <w:proofErr w:type="spellEnd"/>
            <w:r w:rsidRPr="00A92EDE">
              <w:rPr>
                <w:sz w:val="26"/>
                <w:szCs w:val="26"/>
              </w:rPr>
              <w:t xml:space="preserve"> социально-экономического развития Российской Федерации, </w:t>
            </w:r>
            <w:proofErr w:type="gramStart"/>
            <w:r w:rsidRPr="00A92EDE">
              <w:rPr>
                <w:sz w:val="26"/>
                <w:szCs w:val="26"/>
              </w:rPr>
              <w:t>решаемым</w:t>
            </w:r>
            <w:proofErr w:type="gramEnd"/>
            <w:r w:rsidRPr="00A92EDE">
              <w:rPr>
                <w:sz w:val="26"/>
                <w:szCs w:val="26"/>
              </w:rPr>
              <w:t xml:space="preserve"> в том числе программно-целевыми методами, и соответствует проблемной области одной или нескольких государственных программ Российской Федерации</w:t>
            </w:r>
          </w:p>
        </w:tc>
        <w:tc>
          <w:tcPr>
            <w:tcW w:w="1275" w:type="dxa"/>
            <w:hideMark/>
          </w:tcPr>
          <w:p w:rsidR="00256242" w:rsidRPr="00A92EDE" w:rsidRDefault="00256242">
            <w:pPr>
              <w:widowControl w:val="0"/>
              <w:autoSpaceDE w:val="0"/>
              <w:autoSpaceDN w:val="0"/>
              <w:adjustRightInd w:val="0"/>
              <w:jc w:val="center"/>
              <w:rPr>
                <w:sz w:val="26"/>
                <w:szCs w:val="26"/>
              </w:rPr>
            </w:pPr>
            <w:r w:rsidRPr="00A92EDE">
              <w:rPr>
                <w:sz w:val="26"/>
                <w:szCs w:val="26"/>
              </w:rPr>
              <w:t>10</w:t>
            </w:r>
          </w:p>
        </w:tc>
      </w:tr>
    </w:tbl>
    <w:p w:rsidR="00312071" w:rsidRDefault="00312071"/>
    <w:p w:rsidR="00312071" w:rsidRDefault="00312071"/>
    <w:p w:rsidR="00312071" w:rsidRDefault="00312071"/>
    <w:p w:rsidR="00312071" w:rsidRDefault="00312071"/>
    <w:tbl>
      <w:tblPr>
        <w:tblStyle w:val="af4"/>
        <w:tblW w:w="9781" w:type="dxa"/>
        <w:tblInd w:w="-34" w:type="dxa"/>
        <w:tblLayout w:type="fixed"/>
        <w:tblLook w:val="04A0" w:firstRow="1" w:lastRow="0" w:firstColumn="1" w:lastColumn="0" w:noHBand="0" w:noVBand="1"/>
      </w:tblPr>
      <w:tblGrid>
        <w:gridCol w:w="2269"/>
        <w:gridCol w:w="1275"/>
        <w:gridCol w:w="4962"/>
        <w:gridCol w:w="1275"/>
      </w:tblGrid>
      <w:tr w:rsidR="00312071" w:rsidTr="00312071">
        <w:tc>
          <w:tcPr>
            <w:tcW w:w="2269" w:type="dxa"/>
          </w:tcPr>
          <w:p w:rsidR="00312071" w:rsidRDefault="00312071" w:rsidP="00AF278E">
            <w:pPr>
              <w:jc w:val="center"/>
            </w:pPr>
            <w:r>
              <w:lastRenderedPageBreak/>
              <w:t>1</w:t>
            </w:r>
          </w:p>
        </w:tc>
        <w:tc>
          <w:tcPr>
            <w:tcW w:w="1275" w:type="dxa"/>
          </w:tcPr>
          <w:p w:rsidR="00312071" w:rsidRDefault="00312071" w:rsidP="00AF278E">
            <w:pPr>
              <w:jc w:val="center"/>
            </w:pPr>
            <w:r>
              <w:t>2</w:t>
            </w:r>
          </w:p>
        </w:tc>
        <w:tc>
          <w:tcPr>
            <w:tcW w:w="4962" w:type="dxa"/>
          </w:tcPr>
          <w:p w:rsidR="00312071" w:rsidRDefault="00312071" w:rsidP="00AF278E">
            <w:pPr>
              <w:jc w:val="center"/>
            </w:pPr>
            <w:r>
              <w:t>3</w:t>
            </w:r>
          </w:p>
        </w:tc>
        <w:tc>
          <w:tcPr>
            <w:tcW w:w="1275" w:type="dxa"/>
          </w:tcPr>
          <w:p w:rsidR="00312071" w:rsidRDefault="00312071" w:rsidP="00AF278E">
            <w:pPr>
              <w:jc w:val="center"/>
            </w:pPr>
            <w:r>
              <w:t>4</w:t>
            </w:r>
          </w:p>
        </w:tc>
      </w:tr>
    </w:tbl>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2269"/>
        <w:gridCol w:w="1275"/>
        <w:gridCol w:w="4962"/>
        <w:gridCol w:w="1275"/>
      </w:tblGrid>
      <w:tr w:rsidR="00256242" w:rsidRPr="00A92EDE" w:rsidTr="00D0729D">
        <w:tc>
          <w:tcPr>
            <w:tcW w:w="2269" w:type="dxa"/>
            <w:vMerge w:val="restart"/>
            <w:tcBorders>
              <w:top w:val="nil"/>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1275" w:type="dxa"/>
            <w:vMerge w:val="restart"/>
            <w:tcBorders>
              <w:top w:val="nil"/>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496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r w:rsidRPr="00A92EDE">
              <w:rPr>
                <w:sz w:val="26"/>
                <w:szCs w:val="26"/>
              </w:rPr>
              <w:t xml:space="preserve">проблемная область проекта </w:t>
            </w:r>
            <w:proofErr w:type="spellStart"/>
            <w:r w:rsidRPr="00A92EDE">
              <w:rPr>
                <w:sz w:val="26"/>
                <w:szCs w:val="26"/>
              </w:rPr>
              <w:t>государст</w:t>
            </w:r>
            <w:proofErr w:type="spellEnd"/>
            <w:r w:rsidR="00312071">
              <w:rPr>
                <w:sz w:val="26"/>
                <w:szCs w:val="26"/>
              </w:rPr>
              <w:t>-</w:t>
            </w:r>
            <w:r w:rsidRPr="00A92EDE">
              <w:rPr>
                <w:sz w:val="26"/>
                <w:szCs w:val="26"/>
              </w:rPr>
              <w:t xml:space="preserve">венной программы отнесена федеральным законодательством к приоритетным задачам социально-экономического развития Российской Федерации, </w:t>
            </w:r>
            <w:proofErr w:type="gramStart"/>
            <w:r w:rsidRPr="00A92EDE">
              <w:rPr>
                <w:sz w:val="26"/>
                <w:szCs w:val="26"/>
              </w:rPr>
              <w:t>решаемым</w:t>
            </w:r>
            <w:proofErr w:type="gramEnd"/>
            <w:r w:rsidRPr="00A92EDE">
              <w:rPr>
                <w:sz w:val="26"/>
                <w:szCs w:val="26"/>
              </w:rPr>
              <w:t xml:space="preserve"> в том числе программно-целевыми методами, но не соответствует проблемной области государственных программ Российской Федерации</w:t>
            </w:r>
          </w:p>
        </w:tc>
        <w:tc>
          <w:tcPr>
            <w:tcW w:w="1275"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5</w:t>
            </w:r>
          </w:p>
        </w:tc>
      </w:tr>
      <w:tr w:rsidR="00256242" w:rsidRPr="00A92EDE" w:rsidTr="00D0729D">
        <w:tc>
          <w:tcPr>
            <w:tcW w:w="2269" w:type="dxa"/>
            <w:vMerge/>
            <w:tcBorders>
              <w:top w:val="single" w:sz="4" w:space="0" w:color="auto"/>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r w:rsidRPr="00A92EDE">
              <w:rPr>
                <w:sz w:val="26"/>
                <w:szCs w:val="26"/>
              </w:rPr>
              <w:t xml:space="preserve">проблемная область проекта </w:t>
            </w:r>
            <w:proofErr w:type="spellStart"/>
            <w:r w:rsidRPr="00A92EDE">
              <w:rPr>
                <w:sz w:val="26"/>
                <w:szCs w:val="26"/>
              </w:rPr>
              <w:t>государст</w:t>
            </w:r>
            <w:proofErr w:type="spellEnd"/>
            <w:r w:rsidR="00C6584E">
              <w:rPr>
                <w:sz w:val="26"/>
                <w:szCs w:val="26"/>
              </w:rPr>
              <w:t>-</w:t>
            </w:r>
            <w:r w:rsidRPr="00A92EDE">
              <w:rPr>
                <w:sz w:val="26"/>
                <w:szCs w:val="26"/>
              </w:rPr>
              <w:t xml:space="preserve">венной программы не отнесена </w:t>
            </w:r>
            <w:proofErr w:type="spellStart"/>
            <w:r w:rsidRPr="00A92EDE">
              <w:rPr>
                <w:sz w:val="26"/>
                <w:szCs w:val="26"/>
              </w:rPr>
              <w:t>федераль</w:t>
            </w:r>
            <w:r w:rsidR="00C6584E">
              <w:rPr>
                <w:sz w:val="26"/>
                <w:szCs w:val="26"/>
              </w:rPr>
              <w:t>-</w:t>
            </w:r>
            <w:r w:rsidRPr="00A92EDE">
              <w:rPr>
                <w:sz w:val="26"/>
                <w:szCs w:val="26"/>
              </w:rPr>
              <w:t>ным</w:t>
            </w:r>
            <w:proofErr w:type="spellEnd"/>
            <w:r w:rsidRPr="00A92EDE">
              <w:rPr>
                <w:sz w:val="26"/>
                <w:szCs w:val="26"/>
              </w:rPr>
              <w:t xml:space="preserve"> законодательством к приоритетным задачам социально-экономического развития Российской Федерации, </w:t>
            </w:r>
            <w:proofErr w:type="gramStart"/>
            <w:r w:rsidRPr="00A92EDE">
              <w:rPr>
                <w:sz w:val="26"/>
                <w:szCs w:val="26"/>
              </w:rPr>
              <w:t>решаемым</w:t>
            </w:r>
            <w:proofErr w:type="gramEnd"/>
            <w:r w:rsidRPr="00A92EDE">
              <w:rPr>
                <w:sz w:val="26"/>
                <w:szCs w:val="26"/>
              </w:rPr>
              <w:t xml:space="preserve"> в том числе программно-целевыми методами, и не соответствует проблемной области государственных программ Российской Федерации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0</w:t>
            </w:r>
          </w:p>
        </w:tc>
      </w:tr>
      <w:tr w:rsidR="00256242" w:rsidRPr="00A92EDE" w:rsidTr="00D0729D">
        <w:tc>
          <w:tcPr>
            <w:tcW w:w="22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r w:rsidRPr="00A92EDE">
              <w:rPr>
                <w:sz w:val="26"/>
                <w:szCs w:val="26"/>
              </w:rPr>
              <w:t>Соответствие целей и задач государственной программы целям и задачам социально-экономического развития Республики Карелия (К</w:t>
            </w:r>
            <w:proofErr w:type="gramStart"/>
            <w:r w:rsidRPr="00A92EDE">
              <w:rPr>
                <w:sz w:val="26"/>
                <w:szCs w:val="26"/>
              </w:rPr>
              <w:t>1</w:t>
            </w:r>
            <w:proofErr w:type="gramEnd"/>
            <w:r w:rsidRPr="00A92EDE">
              <w:rPr>
                <w:sz w:val="26"/>
                <w:szCs w:val="26"/>
              </w:rPr>
              <w:t>.2)</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0,3</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proofErr w:type="gramStart"/>
            <w:r w:rsidRPr="00A92EDE">
              <w:rPr>
                <w:sz w:val="26"/>
                <w:szCs w:val="26"/>
              </w:rPr>
              <w:t xml:space="preserve">в проекте государственной программы представлено обоснование соответствия целей и задач государственной программы целям и задачам в соответствующих сферах социально-экономического </w:t>
            </w:r>
            <w:proofErr w:type="spellStart"/>
            <w:r w:rsidRPr="00A92EDE">
              <w:rPr>
                <w:sz w:val="26"/>
                <w:szCs w:val="26"/>
              </w:rPr>
              <w:t>разви</w:t>
            </w:r>
            <w:r w:rsidR="00C6584E">
              <w:rPr>
                <w:sz w:val="26"/>
                <w:szCs w:val="26"/>
              </w:rPr>
              <w:t>-</w:t>
            </w:r>
            <w:r w:rsidRPr="00A92EDE">
              <w:rPr>
                <w:sz w:val="26"/>
                <w:szCs w:val="26"/>
              </w:rPr>
              <w:t>тия</w:t>
            </w:r>
            <w:proofErr w:type="spellEnd"/>
            <w:r w:rsidRPr="00A92EDE">
              <w:rPr>
                <w:sz w:val="26"/>
                <w:szCs w:val="26"/>
              </w:rPr>
              <w:t xml:space="preserve"> Республики Карелия, утвержденным Стратегией социально-экономического развития Республики Карелия до 2020 года и (или) Концепцией социально-</w:t>
            </w:r>
            <w:proofErr w:type="spellStart"/>
            <w:r w:rsidRPr="00A92EDE">
              <w:rPr>
                <w:sz w:val="26"/>
                <w:szCs w:val="26"/>
              </w:rPr>
              <w:t>экономи</w:t>
            </w:r>
            <w:proofErr w:type="spellEnd"/>
            <w:r w:rsidR="00C6584E">
              <w:rPr>
                <w:sz w:val="26"/>
                <w:szCs w:val="26"/>
              </w:rPr>
              <w:t>-</w:t>
            </w:r>
            <w:proofErr w:type="spellStart"/>
            <w:r w:rsidRPr="00A92EDE">
              <w:rPr>
                <w:sz w:val="26"/>
                <w:szCs w:val="26"/>
              </w:rPr>
              <w:t>ческого</w:t>
            </w:r>
            <w:proofErr w:type="spellEnd"/>
            <w:r w:rsidRPr="00A92EDE">
              <w:rPr>
                <w:sz w:val="26"/>
                <w:szCs w:val="26"/>
              </w:rPr>
              <w:t xml:space="preserve"> развития Республики Карелия </w:t>
            </w:r>
            <w:proofErr w:type="gram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10</w:t>
            </w:r>
          </w:p>
        </w:tc>
      </w:tr>
      <w:tr w:rsidR="00256242" w:rsidRPr="00A92EDE" w:rsidTr="00D0729D">
        <w:tc>
          <w:tcPr>
            <w:tcW w:w="2269" w:type="dxa"/>
            <w:vMerge/>
            <w:tcBorders>
              <w:top w:val="single" w:sz="4" w:space="0" w:color="auto"/>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proofErr w:type="gramStart"/>
            <w:r w:rsidRPr="00A92EDE">
              <w:rPr>
                <w:sz w:val="26"/>
                <w:szCs w:val="26"/>
              </w:rPr>
              <w:t xml:space="preserve">в проекте государственной программы не представлено обоснование соответствия целей и задач государственной программы целям и задачам в соответствующих сферах социально-экономического </w:t>
            </w:r>
            <w:proofErr w:type="spellStart"/>
            <w:r w:rsidRPr="00A92EDE">
              <w:rPr>
                <w:sz w:val="26"/>
                <w:szCs w:val="26"/>
              </w:rPr>
              <w:t>разви</w:t>
            </w:r>
            <w:r w:rsidR="00C6584E">
              <w:rPr>
                <w:sz w:val="26"/>
                <w:szCs w:val="26"/>
              </w:rPr>
              <w:t>-</w:t>
            </w:r>
            <w:r w:rsidRPr="00A92EDE">
              <w:rPr>
                <w:sz w:val="26"/>
                <w:szCs w:val="26"/>
              </w:rPr>
              <w:t>тия</w:t>
            </w:r>
            <w:proofErr w:type="spellEnd"/>
            <w:r w:rsidRPr="00A92EDE">
              <w:rPr>
                <w:sz w:val="26"/>
                <w:szCs w:val="26"/>
              </w:rPr>
              <w:t xml:space="preserve"> Республики Карелия, утвержденным Стратегией социально-экономического развития Республики Карелия до 2020 года и (или) Концепцией социально-</w:t>
            </w:r>
            <w:proofErr w:type="spellStart"/>
            <w:r w:rsidRPr="00A92EDE">
              <w:rPr>
                <w:sz w:val="26"/>
                <w:szCs w:val="26"/>
              </w:rPr>
              <w:t>экономи</w:t>
            </w:r>
            <w:proofErr w:type="spellEnd"/>
            <w:r w:rsidR="00C6584E">
              <w:rPr>
                <w:sz w:val="26"/>
                <w:szCs w:val="26"/>
              </w:rPr>
              <w:t>-</w:t>
            </w:r>
            <w:proofErr w:type="spellStart"/>
            <w:r w:rsidRPr="00A92EDE">
              <w:rPr>
                <w:sz w:val="26"/>
                <w:szCs w:val="26"/>
              </w:rPr>
              <w:t>ческого</w:t>
            </w:r>
            <w:proofErr w:type="spellEnd"/>
            <w:r w:rsidRPr="00A92EDE">
              <w:rPr>
                <w:sz w:val="26"/>
                <w:szCs w:val="26"/>
              </w:rPr>
              <w:t xml:space="preserve"> развития Республики Карелия </w:t>
            </w:r>
            <w:proofErr w:type="gram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0</w:t>
            </w:r>
          </w:p>
        </w:tc>
      </w:tr>
    </w:tbl>
    <w:p w:rsidR="00F5048D" w:rsidRDefault="00F5048D"/>
    <w:p w:rsidR="00F5048D" w:rsidRDefault="00F5048D"/>
    <w:p w:rsidR="00F5048D" w:rsidRDefault="00F5048D"/>
    <w:p w:rsidR="00354243" w:rsidRDefault="00354243"/>
    <w:p w:rsidR="00F5048D" w:rsidRDefault="00F5048D"/>
    <w:tbl>
      <w:tblPr>
        <w:tblStyle w:val="af4"/>
        <w:tblW w:w="9639" w:type="dxa"/>
        <w:tblInd w:w="108" w:type="dxa"/>
        <w:tblLook w:val="04A0" w:firstRow="1" w:lastRow="0" w:firstColumn="1" w:lastColumn="0" w:noHBand="0" w:noVBand="1"/>
      </w:tblPr>
      <w:tblGrid>
        <w:gridCol w:w="2127"/>
        <w:gridCol w:w="1134"/>
        <w:gridCol w:w="4819"/>
        <w:gridCol w:w="1559"/>
      </w:tblGrid>
      <w:tr w:rsidR="003216EE" w:rsidTr="006A5FFF">
        <w:tc>
          <w:tcPr>
            <w:tcW w:w="2127" w:type="dxa"/>
          </w:tcPr>
          <w:p w:rsidR="003216EE" w:rsidRDefault="00354243" w:rsidP="008A4DFB">
            <w:pPr>
              <w:jc w:val="center"/>
            </w:pPr>
            <w:r>
              <w:lastRenderedPageBreak/>
              <w:t>1</w:t>
            </w:r>
          </w:p>
        </w:tc>
        <w:tc>
          <w:tcPr>
            <w:tcW w:w="1134" w:type="dxa"/>
          </w:tcPr>
          <w:p w:rsidR="003216EE" w:rsidRDefault="00354243" w:rsidP="008A4DFB">
            <w:pPr>
              <w:jc w:val="center"/>
            </w:pPr>
            <w:r>
              <w:t>2</w:t>
            </w:r>
          </w:p>
        </w:tc>
        <w:tc>
          <w:tcPr>
            <w:tcW w:w="4819" w:type="dxa"/>
          </w:tcPr>
          <w:p w:rsidR="003216EE" w:rsidRDefault="00354243" w:rsidP="008A4DFB">
            <w:pPr>
              <w:jc w:val="center"/>
            </w:pPr>
            <w:r>
              <w:t>3</w:t>
            </w:r>
          </w:p>
        </w:tc>
        <w:tc>
          <w:tcPr>
            <w:tcW w:w="1559" w:type="dxa"/>
          </w:tcPr>
          <w:p w:rsidR="003216EE" w:rsidRDefault="00354243" w:rsidP="008A4DFB">
            <w:pPr>
              <w:jc w:val="center"/>
            </w:pPr>
            <w:r>
              <w:t>4</w:t>
            </w:r>
          </w:p>
        </w:tc>
      </w:tr>
    </w:tbl>
    <w:tbl>
      <w:tblPr>
        <w:tblW w:w="106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2127"/>
        <w:gridCol w:w="1134"/>
        <w:gridCol w:w="4819"/>
        <w:gridCol w:w="1559"/>
        <w:gridCol w:w="993"/>
      </w:tblGrid>
      <w:tr w:rsidR="006A5FFF" w:rsidRPr="00A92EDE" w:rsidTr="006A363F">
        <w:tc>
          <w:tcPr>
            <w:tcW w:w="212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A5FFF" w:rsidRPr="00A92EDE" w:rsidRDefault="006A5FFF">
            <w:pPr>
              <w:widowControl w:val="0"/>
              <w:autoSpaceDE w:val="0"/>
              <w:autoSpaceDN w:val="0"/>
              <w:adjustRightInd w:val="0"/>
              <w:rPr>
                <w:sz w:val="26"/>
                <w:szCs w:val="26"/>
              </w:rPr>
            </w:pPr>
            <w:r w:rsidRPr="00A92EDE">
              <w:rPr>
                <w:sz w:val="26"/>
                <w:szCs w:val="26"/>
              </w:rPr>
              <w:t>Степень улучшения ситуации в сфере реализации государственной программы (К</w:t>
            </w:r>
            <w:proofErr w:type="gramStart"/>
            <w:r w:rsidRPr="00A92EDE">
              <w:rPr>
                <w:sz w:val="26"/>
                <w:szCs w:val="26"/>
              </w:rPr>
              <w:t>1</w:t>
            </w:r>
            <w:proofErr w:type="gramEnd"/>
            <w:r w:rsidRPr="00A92EDE">
              <w:rPr>
                <w:sz w:val="26"/>
                <w:szCs w:val="26"/>
              </w:rPr>
              <w:t>.3)</w:t>
            </w:r>
          </w:p>
        </w:tc>
        <w:tc>
          <w:tcPr>
            <w:tcW w:w="1134"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A5FFF" w:rsidRPr="00A92EDE" w:rsidRDefault="006A5FFF">
            <w:pPr>
              <w:widowControl w:val="0"/>
              <w:autoSpaceDE w:val="0"/>
              <w:autoSpaceDN w:val="0"/>
              <w:adjustRightInd w:val="0"/>
              <w:jc w:val="center"/>
              <w:rPr>
                <w:sz w:val="26"/>
                <w:szCs w:val="26"/>
              </w:rPr>
            </w:pPr>
            <w:r w:rsidRPr="00A92EDE">
              <w:rPr>
                <w:sz w:val="26"/>
                <w:szCs w:val="26"/>
              </w:rPr>
              <w:t>0,4</w:t>
            </w:r>
          </w:p>
        </w:tc>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A5FFF" w:rsidRPr="00A92EDE" w:rsidRDefault="006A5FFF" w:rsidP="00021D79">
            <w:pPr>
              <w:widowControl w:val="0"/>
              <w:autoSpaceDE w:val="0"/>
              <w:autoSpaceDN w:val="0"/>
              <w:adjustRightInd w:val="0"/>
              <w:rPr>
                <w:sz w:val="26"/>
                <w:szCs w:val="26"/>
              </w:rPr>
            </w:pPr>
            <w:r w:rsidRPr="00A92EDE">
              <w:rPr>
                <w:sz w:val="26"/>
                <w:szCs w:val="26"/>
              </w:rPr>
              <w:t xml:space="preserve">в проекте государственной программы обоснована возможность достижения значительных улучшений при условии реализации государственной программы (значения показателей, характеризующих сферу реализации государственной программы, приблизятся к </w:t>
            </w:r>
            <w:proofErr w:type="spellStart"/>
            <w:r w:rsidRPr="00A92EDE">
              <w:rPr>
                <w:sz w:val="26"/>
                <w:szCs w:val="26"/>
              </w:rPr>
              <w:t>среднерос</w:t>
            </w:r>
            <w:r>
              <w:rPr>
                <w:sz w:val="26"/>
                <w:szCs w:val="26"/>
              </w:rPr>
              <w:t>-</w:t>
            </w:r>
            <w:r w:rsidRPr="00A92EDE">
              <w:rPr>
                <w:sz w:val="26"/>
                <w:szCs w:val="26"/>
              </w:rPr>
              <w:t>сийским</w:t>
            </w:r>
            <w:proofErr w:type="spellEnd"/>
            <w:r w:rsidRPr="00A92EDE">
              <w:rPr>
                <w:sz w:val="26"/>
                <w:szCs w:val="26"/>
              </w:rPr>
              <w:t xml:space="preserve"> или средним по Северо-Запад</w:t>
            </w:r>
            <w:r>
              <w:rPr>
                <w:sz w:val="26"/>
                <w:szCs w:val="26"/>
              </w:rPr>
              <w:t>-</w:t>
            </w:r>
            <w:r w:rsidRPr="00A92EDE">
              <w:rPr>
                <w:sz w:val="26"/>
                <w:szCs w:val="26"/>
              </w:rPr>
              <w:t>ному федеральному округу либо превысят их – при наличии аналогов)</w:t>
            </w:r>
          </w:p>
        </w:tc>
        <w:tc>
          <w:tcPr>
            <w:tcW w:w="155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A5FFF" w:rsidRPr="00A92EDE" w:rsidRDefault="006A5FFF">
            <w:pPr>
              <w:widowControl w:val="0"/>
              <w:autoSpaceDE w:val="0"/>
              <w:autoSpaceDN w:val="0"/>
              <w:adjustRightInd w:val="0"/>
              <w:jc w:val="center"/>
              <w:rPr>
                <w:sz w:val="26"/>
                <w:szCs w:val="26"/>
              </w:rPr>
            </w:pPr>
            <w:r w:rsidRPr="00A92EDE">
              <w:rPr>
                <w:sz w:val="26"/>
                <w:szCs w:val="26"/>
              </w:rPr>
              <w:t>10</w:t>
            </w:r>
          </w:p>
        </w:tc>
        <w:tc>
          <w:tcPr>
            <w:tcW w:w="993" w:type="dxa"/>
            <w:tcBorders>
              <w:top w:val="nil"/>
              <w:left w:val="single" w:sz="4" w:space="0" w:color="auto"/>
              <w:bottom w:val="nil"/>
              <w:right w:val="nil"/>
            </w:tcBorders>
          </w:tcPr>
          <w:p w:rsidR="006A5FFF" w:rsidRPr="00A92EDE" w:rsidRDefault="006A5FFF">
            <w:pPr>
              <w:widowControl w:val="0"/>
              <w:autoSpaceDE w:val="0"/>
              <w:autoSpaceDN w:val="0"/>
              <w:adjustRightInd w:val="0"/>
              <w:jc w:val="center"/>
              <w:rPr>
                <w:sz w:val="26"/>
                <w:szCs w:val="26"/>
              </w:rPr>
            </w:pPr>
          </w:p>
        </w:tc>
      </w:tr>
      <w:tr w:rsidR="006A5FFF" w:rsidRPr="00A92EDE" w:rsidTr="006A363F">
        <w:tc>
          <w:tcPr>
            <w:tcW w:w="2127" w:type="dxa"/>
            <w:vMerge/>
            <w:tcBorders>
              <w:top w:val="single" w:sz="4" w:space="0" w:color="auto"/>
              <w:left w:val="single" w:sz="4" w:space="0" w:color="auto"/>
              <w:bottom w:val="single" w:sz="4" w:space="0" w:color="auto"/>
              <w:right w:val="single" w:sz="4" w:space="0" w:color="auto"/>
            </w:tcBorders>
            <w:vAlign w:val="center"/>
            <w:hideMark/>
          </w:tcPr>
          <w:p w:rsidR="006A5FFF" w:rsidRPr="00A92EDE" w:rsidRDefault="006A5FFF">
            <w:pP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5FFF" w:rsidRPr="00A92EDE" w:rsidRDefault="006A5FFF">
            <w:pPr>
              <w:rPr>
                <w:sz w:val="26"/>
                <w:szCs w:val="26"/>
              </w:rPr>
            </w:pP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5FFF" w:rsidRPr="00A92EDE" w:rsidRDefault="006A5FFF" w:rsidP="00021D79">
            <w:pPr>
              <w:widowControl w:val="0"/>
              <w:autoSpaceDE w:val="0"/>
              <w:autoSpaceDN w:val="0"/>
              <w:adjustRightInd w:val="0"/>
              <w:rPr>
                <w:sz w:val="26"/>
                <w:szCs w:val="26"/>
              </w:rPr>
            </w:pPr>
            <w:r w:rsidRPr="00A92EDE">
              <w:rPr>
                <w:sz w:val="26"/>
                <w:szCs w:val="26"/>
              </w:rPr>
              <w:t xml:space="preserve">в проекте государственной программы обоснована возможность достижения улучшений при условии реализации государственной программы (значения показателей имеют тенденцию к </w:t>
            </w:r>
            <w:proofErr w:type="spellStart"/>
            <w:r w:rsidRPr="00A92EDE">
              <w:rPr>
                <w:sz w:val="26"/>
                <w:szCs w:val="26"/>
              </w:rPr>
              <w:t>улучше</w:t>
            </w:r>
            <w:r>
              <w:rPr>
                <w:sz w:val="26"/>
                <w:szCs w:val="26"/>
              </w:rPr>
              <w:t>-</w:t>
            </w:r>
            <w:r w:rsidRPr="00A92EDE">
              <w:rPr>
                <w:sz w:val="26"/>
                <w:szCs w:val="26"/>
              </w:rPr>
              <w:t>нию</w:t>
            </w:r>
            <w:proofErr w:type="spellEnd"/>
            <w:r w:rsidRPr="00A92EDE">
              <w:rPr>
                <w:sz w:val="26"/>
                <w:szCs w:val="26"/>
              </w:rPr>
              <w:t xml:space="preserve">, сравнение со среднероссийскими или </w:t>
            </w:r>
            <w:proofErr w:type="gramStart"/>
            <w:r w:rsidRPr="00A92EDE">
              <w:rPr>
                <w:sz w:val="26"/>
                <w:szCs w:val="26"/>
              </w:rPr>
              <w:t>средними</w:t>
            </w:r>
            <w:proofErr w:type="gramEnd"/>
            <w:r w:rsidRPr="00A92EDE">
              <w:rPr>
                <w:sz w:val="26"/>
                <w:szCs w:val="26"/>
              </w:rPr>
              <w:t xml:space="preserve"> по Северо-Западному федеральному округу не приведено)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5FFF" w:rsidRPr="00A92EDE" w:rsidRDefault="006A5FFF">
            <w:pPr>
              <w:widowControl w:val="0"/>
              <w:autoSpaceDE w:val="0"/>
              <w:autoSpaceDN w:val="0"/>
              <w:adjustRightInd w:val="0"/>
              <w:jc w:val="center"/>
              <w:rPr>
                <w:sz w:val="26"/>
                <w:szCs w:val="26"/>
              </w:rPr>
            </w:pPr>
            <w:r w:rsidRPr="00A92EDE">
              <w:rPr>
                <w:sz w:val="26"/>
                <w:szCs w:val="26"/>
              </w:rPr>
              <w:t>5</w:t>
            </w:r>
          </w:p>
        </w:tc>
        <w:tc>
          <w:tcPr>
            <w:tcW w:w="993" w:type="dxa"/>
            <w:tcBorders>
              <w:top w:val="nil"/>
              <w:left w:val="single" w:sz="4" w:space="0" w:color="auto"/>
              <w:bottom w:val="nil"/>
              <w:right w:val="nil"/>
            </w:tcBorders>
          </w:tcPr>
          <w:p w:rsidR="006A5FFF" w:rsidRPr="00A92EDE" w:rsidRDefault="006A5FFF">
            <w:pPr>
              <w:widowControl w:val="0"/>
              <w:autoSpaceDE w:val="0"/>
              <w:autoSpaceDN w:val="0"/>
              <w:adjustRightInd w:val="0"/>
              <w:jc w:val="center"/>
              <w:rPr>
                <w:sz w:val="26"/>
                <w:szCs w:val="26"/>
              </w:rPr>
            </w:pPr>
          </w:p>
        </w:tc>
      </w:tr>
      <w:tr w:rsidR="006A5FFF" w:rsidRPr="00A92EDE" w:rsidTr="006A363F">
        <w:tc>
          <w:tcPr>
            <w:tcW w:w="2127" w:type="dxa"/>
            <w:vMerge/>
            <w:tcBorders>
              <w:top w:val="single" w:sz="4" w:space="0" w:color="auto"/>
              <w:left w:val="single" w:sz="4" w:space="0" w:color="auto"/>
              <w:bottom w:val="single" w:sz="4" w:space="0" w:color="auto"/>
              <w:right w:val="single" w:sz="4" w:space="0" w:color="auto"/>
            </w:tcBorders>
            <w:vAlign w:val="center"/>
            <w:hideMark/>
          </w:tcPr>
          <w:p w:rsidR="006A5FFF" w:rsidRPr="00A92EDE" w:rsidRDefault="006A5FFF">
            <w:pP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5FFF" w:rsidRPr="00A92EDE" w:rsidRDefault="006A5FFF">
            <w:pPr>
              <w:rPr>
                <w:sz w:val="26"/>
                <w:szCs w:val="26"/>
              </w:rPr>
            </w:pP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5FFF" w:rsidRPr="00A92EDE" w:rsidRDefault="006A5FFF" w:rsidP="006A5FFF">
            <w:pPr>
              <w:widowControl w:val="0"/>
              <w:autoSpaceDE w:val="0"/>
              <w:autoSpaceDN w:val="0"/>
              <w:adjustRightInd w:val="0"/>
              <w:rPr>
                <w:sz w:val="26"/>
                <w:szCs w:val="26"/>
              </w:rPr>
            </w:pPr>
            <w:r w:rsidRPr="00A92EDE">
              <w:rPr>
                <w:sz w:val="26"/>
                <w:szCs w:val="26"/>
              </w:rPr>
              <w:t>данные проекта государственной программы не позволяют оценить возможность достижения улучшений при условии реализации государственной программы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5FFF" w:rsidRPr="00A92EDE" w:rsidRDefault="006A5FFF">
            <w:pPr>
              <w:widowControl w:val="0"/>
              <w:autoSpaceDE w:val="0"/>
              <w:autoSpaceDN w:val="0"/>
              <w:adjustRightInd w:val="0"/>
              <w:jc w:val="center"/>
              <w:rPr>
                <w:sz w:val="26"/>
                <w:szCs w:val="26"/>
              </w:rPr>
            </w:pPr>
            <w:r w:rsidRPr="00A92EDE">
              <w:rPr>
                <w:sz w:val="26"/>
                <w:szCs w:val="26"/>
              </w:rPr>
              <w:t>0</w:t>
            </w:r>
          </w:p>
        </w:tc>
        <w:tc>
          <w:tcPr>
            <w:tcW w:w="993" w:type="dxa"/>
            <w:tcBorders>
              <w:top w:val="nil"/>
              <w:left w:val="single" w:sz="4" w:space="0" w:color="auto"/>
              <w:bottom w:val="nil"/>
              <w:right w:val="nil"/>
            </w:tcBorders>
            <w:vAlign w:val="bottom"/>
          </w:tcPr>
          <w:p w:rsidR="006A5FFF" w:rsidRDefault="006A5FFF" w:rsidP="006A5FFF">
            <w:pPr>
              <w:widowControl w:val="0"/>
              <w:autoSpaceDE w:val="0"/>
              <w:autoSpaceDN w:val="0"/>
              <w:adjustRightInd w:val="0"/>
              <w:ind w:firstLine="142"/>
              <w:rPr>
                <w:sz w:val="26"/>
                <w:szCs w:val="26"/>
              </w:rPr>
            </w:pPr>
          </w:p>
          <w:p w:rsidR="006A5FFF" w:rsidRDefault="006A5FFF" w:rsidP="006A5FFF">
            <w:pPr>
              <w:widowControl w:val="0"/>
              <w:autoSpaceDE w:val="0"/>
              <w:autoSpaceDN w:val="0"/>
              <w:adjustRightInd w:val="0"/>
              <w:ind w:firstLine="142"/>
              <w:rPr>
                <w:sz w:val="26"/>
                <w:szCs w:val="26"/>
              </w:rPr>
            </w:pPr>
          </w:p>
          <w:p w:rsidR="006A5FFF" w:rsidRDefault="006A5FFF" w:rsidP="006A5FFF">
            <w:pPr>
              <w:widowControl w:val="0"/>
              <w:autoSpaceDE w:val="0"/>
              <w:autoSpaceDN w:val="0"/>
              <w:adjustRightInd w:val="0"/>
              <w:ind w:firstLine="142"/>
              <w:rPr>
                <w:sz w:val="26"/>
                <w:szCs w:val="26"/>
              </w:rPr>
            </w:pPr>
          </w:p>
          <w:p w:rsidR="006A5FFF" w:rsidRPr="00A92EDE" w:rsidRDefault="006A5FFF" w:rsidP="006A5FFF">
            <w:pPr>
              <w:widowControl w:val="0"/>
              <w:autoSpaceDE w:val="0"/>
              <w:autoSpaceDN w:val="0"/>
              <w:adjustRightInd w:val="0"/>
              <w:ind w:firstLine="142"/>
              <w:rPr>
                <w:sz w:val="26"/>
                <w:szCs w:val="26"/>
              </w:rPr>
            </w:pPr>
            <w:r>
              <w:rPr>
                <w:sz w:val="26"/>
                <w:szCs w:val="26"/>
              </w:rPr>
              <w:t>;</w:t>
            </w:r>
          </w:p>
          <w:p w:rsidR="006A5FFF" w:rsidRPr="00A92EDE" w:rsidRDefault="006A5FFF" w:rsidP="006A5FFF">
            <w:pPr>
              <w:widowControl w:val="0"/>
              <w:autoSpaceDE w:val="0"/>
              <w:autoSpaceDN w:val="0"/>
              <w:adjustRightInd w:val="0"/>
              <w:ind w:firstLine="142"/>
              <w:rPr>
                <w:sz w:val="26"/>
                <w:szCs w:val="26"/>
              </w:rPr>
            </w:pPr>
          </w:p>
        </w:tc>
      </w:tr>
    </w:tbl>
    <w:p w:rsidR="00256242" w:rsidRPr="00F5048D" w:rsidRDefault="00256242" w:rsidP="006A5FFF">
      <w:pPr>
        <w:widowControl w:val="0"/>
        <w:autoSpaceDE w:val="0"/>
        <w:autoSpaceDN w:val="0"/>
        <w:adjustRightInd w:val="0"/>
        <w:spacing w:before="120"/>
        <w:ind w:firstLine="540"/>
        <w:jc w:val="both"/>
        <w:rPr>
          <w:szCs w:val="28"/>
        </w:rPr>
      </w:pPr>
      <w:r w:rsidRPr="00F5048D">
        <w:rPr>
          <w:szCs w:val="28"/>
        </w:rPr>
        <w:t>2) уровень качества показателей государственной программы (К</w:t>
      </w:r>
      <w:proofErr w:type="gramStart"/>
      <w:r w:rsidRPr="00F5048D">
        <w:rPr>
          <w:szCs w:val="28"/>
        </w:rPr>
        <w:t>2</w:t>
      </w:r>
      <w:proofErr w:type="gramEnd"/>
      <w:r w:rsidRPr="00F5048D">
        <w:rPr>
          <w:szCs w:val="28"/>
        </w:rPr>
        <w:t>).</w:t>
      </w:r>
    </w:p>
    <w:p w:rsidR="00256242" w:rsidRPr="00F5048D" w:rsidRDefault="00256242" w:rsidP="00256242">
      <w:pPr>
        <w:widowControl w:val="0"/>
        <w:autoSpaceDE w:val="0"/>
        <w:autoSpaceDN w:val="0"/>
        <w:adjustRightInd w:val="0"/>
        <w:ind w:firstLine="540"/>
        <w:jc w:val="both"/>
        <w:rPr>
          <w:szCs w:val="28"/>
        </w:rPr>
      </w:pPr>
      <w:r w:rsidRPr="00F5048D">
        <w:rPr>
          <w:szCs w:val="28"/>
        </w:rPr>
        <w:t xml:space="preserve">Весовое значение критерия </w:t>
      </w:r>
      <w:r w:rsidR="00021D79" w:rsidRPr="00F5048D">
        <w:rPr>
          <w:szCs w:val="28"/>
        </w:rPr>
        <w:t>–</w:t>
      </w:r>
      <w:r w:rsidRPr="00F5048D">
        <w:rPr>
          <w:szCs w:val="28"/>
        </w:rPr>
        <w:t xml:space="preserve"> 0,3.</w:t>
      </w:r>
    </w:p>
    <w:p w:rsidR="00D07E0D" w:rsidRPr="00A92EDE" w:rsidRDefault="00D07E0D" w:rsidP="00256242">
      <w:pPr>
        <w:widowControl w:val="0"/>
        <w:autoSpaceDE w:val="0"/>
        <w:autoSpaceDN w:val="0"/>
        <w:adjustRightInd w:val="0"/>
        <w:ind w:firstLine="540"/>
        <w:jc w:val="both"/>
        <w:rPr>
          <w:sz w:val="26"/>
          <w:szCs w:val="2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2127"/>
        <w:gridCol w:w="1417"/>
        <w:gridCol w:w="4820"/>
        <w:gridCol w:w="1275"/>
      </w:tblGrid>
      <w:tr w:rsidR="00256242" w:rsidRPr="00A92EDE" w:rsidTr="00B15EB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Название</w:t>
            </w:r>
          </w:p>
          <w:p w:rsidR="00256242" w:rsidRPr="00A92EDE" w:rsidRDefault="00256242">
            <w:pPr>
              <w:widowControl w:val="0"/>
              <w:autoSpaceDE w:val="0"/>
              <w:autoSpaceDN w:val="0"/>
              <w:adjustRightInd w:val="0"/>
              <w:jc w:val="center"/>
              <w:rPr>
                <w:sz w:val="26"/>
                <w:szCs w:val="26"/>
              </w:rPr>
            </w:pPr>
            <w:r w:rsidRPr="00A92EDE">
              <w:rPr>
                <w:sz w:val="26"/>
                <w:szCs w:val="26"/>
              </w:rPr>
              <w:t>подкритерия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Весовое</w:t>
            </w:r>
          </w:p>
          <w:p w:rsidR="00256242" w:rsidRPr="00A92EDE" w:rsidRDefault="00256242">
            <w:pPr>
              <w:widowControl w:val="0"/>
              <w:autoSpaceDE w:val="0"/>
              <w:autoSpaceDN w:val="0"/>
              <w:adjustRightInd w:val="0"/>
              <w:jc w:val="center"/>
              <w:rPr>
                <w:sz w:val="26"/>
                <w:szCs w:val="26"/>
              </w:rPr>
            </w:pPr>
            <w:r w:rsidRPr="00A92EDE">
              <w:rPr>
                <w:sz w:val="26"/>
                <w:szCs w:val="26"/>
              </w:rPr>
              <w:t>значение</w:t>
            </w:r>
          </w:p>
          <w:p w:rsidR="00256242" w:rsidRPr="00A92EDE" w:rsidRDefault="00256242">
            <w:pPr>
              <w:widowControl w:val="0"/>
              <w:autoSpaceDE w:val="0"/>
              <w:autoSpaceDN w:val="0"/>
              <w:adjustRightInd w:val="0"/>
              <w:jc w:val="center"/>
              <w:rPr>
                <w:sz w:val="26"/>
                <w:szCs w:val="26"/>
              </w:rPr>
            </w:pPr>
            <w:proofErr w:type="spellStart"/>
            <w:proofErr w:type="gramStart"/>
            <w:r w:rsidRPr="00A92EDE">
              <w:rPr>
                <w:sz w:val="26"/>
                <w:szCs w:val="26"/>
              </w:rPr>
              <w:t>подкри</w:t>
            </w:r>
            <w:r w:rsidR="00AC2F93">
              <w:rPr>
                <w:sz w:val="26"/>
                <w:szCs w:val="26"/>
              </w:rPr>
              <w:t>-</w:t>
            </w:r>
            <w:r w:rsidRPr="00A92EDE">
              <w:rPr>
                <w:sz w:val="26"/>
                <w:szCs w:val="26"/>
              </w:rPr>
              <w:t>терия</w:t>
            </w:r>
            <w:proofErr w:type="spellEnd"/>
            <w:proofErr w:type="gramEnd"/>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Значение подкритерия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Балльная</w:t>
            </w:r>
          </w:p>
          <w:p w:rsidR="00256242" w:rsidRPr="00A92EDE" w:rsidRDefault="00256242">
            <w:pPr>
              <w:widowControl w:val="0"/>
              <w:autoSpaceDE w:val="0"/>
              <w:autoSpaceDN w:val="0"/>
              <w:adjustRightInd w:val="0"/>
              <w:jc w:val="center"/>
              <w:rPr>
                <w:sz w:val="26"/>
                <w:szCs w:val="26"/>
              </w:rPr>
            </w:pPr>
            <w:r w:rsidRPr="00A92EDE">
              <w:rPr>
                <w:sz w:val="26"/>
                <w:szCs w:val="26"/>
              </w:rPr>
              <w:t>оценка</w:t>
            </w:r>
          </w:p>
        </w:tc>
      </w:tr>
    </w:tbl>
    <w:tbl>
      <w:tblPr>
        <w:tblStyle w:val="af4"/>
        <w:tblW w:w="9639" w:type="dxa"/>
        <w:tblInd w:w="108" w:type="dxa"/>
        <w:tblBorders>
          <w:top w:val="none" w:sz="0" w:space="0" w:color="auto"/>
          <w:bottom w:val="none" w:sz="0" w:space="0" w:color="auto"/>
        </w:tblBorders>
        <w:tblLook w:val="04A0" w:firstRow="1" w:lastRow="0" w:firstColumn="1" w:lastColumn="0" w:noHBand="0" w:noVBand="1"/>
      </w:tblPr>
      <w:tblGrid>
        <w:gridCol w:w="2127"/>
        <w:gridCol w:w="1417"/>
        <w:gridCol w:w="4820"/>
        <w:gridCol w:w="1275"/>
      </w:tblGrid>
      <w:tr w:rsidR="00892F66" w:rsidTr="002E2268">
        <w:tc>
          <w:tcPr>
            <w:tcW w:w="2127" w:type="dxa"/>
          </w:tcPr>
          <w:p w:rsidR="00892F66" w:rsidRDefault="00892F66" w:rsidP="00AF278E">
            <w:pPr>
              <w:widowControl w:val="0"/>
              <w:autoSpaceDE w:val="0"/>
              <w:autoSpaceDN w:val="0"/>
              <w:adjustRightInd w:val="0"/>
              <w:jc w:val="center"/>
              <w:rPr>
                <w:sz w:val="26"/>
                <w:szCs w:val="26"/>
              </w:rPr>
            </w:pPr>
            <w:r>
              <w:rPr>
                <w:sz w:val="26"/>
                <w:szCs w:val="26"/>
              </w:rPr>
              <w:t>1</w:t>
            </w:r>
          </w:p>
        </w:tc>
        <w:tc>
          <w:tcPr>
            <w:tcW w:w="1417" w:type="dxa"/>
          </w:tcPr>
          <w:p w:rsidR="00892F66" w:rsidRDefault="00892F66" w:rsidP="00AF278E">
            <w:pPr>
              <w:widowControl w:val="0"/>
              <w:autoSpaceDE w:val="0"/>
              <w:autoSpaceDN w:val="0"/>
              <w:adjustRightInd w:val="0"/>
              <w:jc w:val="center"/>
              <w:rPr>
                <w:sz w:val="26"/>
                <w:szCs w:val="26"/>
              </w:rPr>
            </w:pPr>
            <w:r>
              <w:rPr>
                <w:sz w:val="26"/>
                <w:szCs w:val="26"/>
              </w:rPr>
              <w:t>2</w:t>
            </w:r>
          </w:p>
        </w:tc>
        <w:tc>
          <w:tcPr>
            <w:tcW w:w="4820" w:type="dxa"/>
          </w:tcPr>
          <w:p w:rsidR="00892F66" w:rsidRDefault="00892F66" w:rsidP="00AF278E">
            <w:pPr>
              <w:widowControl w:val="0"/>
              <w:autoSpaceDE w:val="0"/>
              <w:autoSpaceDN w:val="0"/>
              <w:adjustRightInd w:val="0"/>
              <w:jc w:val="center"/>
              <w:rPr>
                <w:sz w:val="26"/>
                <w:szCs w:val="26"/>
              </w:rPr>
            </w:pPr>
            <w:r>
              <w:rPr>
                <w:sz w:val="26"/>
                <w:szCs w:val="26"/>
              </w:rPr>
              <w:t>3</w:t>
            </w:r>
          </w:p>
        </w:tc>
        <w:tc>
          <w:tcPr>
            <w:tcW w:w="1275" w:type="dxa"/>
          </w:tcPr>
          <w:p w:rsidR="00892F66" w:rsidRDefault="00892F66" w:rsidP="00AF278E">
            <w:pPr>
              <w:widowControl w:val="0"/>
              <w:autoSpaceDE w:val="0"/>
              <w:autoSpaceDN w:val="0"/>
              <w:adjustRightInd w:val="0"/>
              <w:jc w:val="center"/>
              <w:rPr>
                <w:sz w:val="26"/>
                <w:szCs w:val="26"/>
              </w:rPr>
            </w:pPr>
            <w:r>
              <w:rPr>
                <w:sz w:val="26"/>
                <w:szCs w:val="26"/>
              </w:rPr>
              <w:t>4</w:t>
            </w:r>
          </w:p>
        </w:tc>
      </w:tr>
    </w:tbl>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2125"/>
        <w:gridCol w:w="1416"/>
        <w:gridCol w:w="4819"/>
        <w:gridCol w:w="1279"/>
      </w:tblGrid>
      <w:tr w:rsidR="00256242" w:rsidRPr="00A92EDE" w:rsidTr="00846F97">
        <w:tc>
          <w:tcPr>
            <w:tcW w:w="21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r w:rsidRPr="00A92EDE">
              <w:rPr>
                <w:sz w:val="26"/>
                <w:szCs w:val="26"/>
              </w:rPr>
              <w:t xml:space="preserve">Качество целей и задач </w:t>
            </w:r>
            <w:proofErr w:type="spellStart"/>
            <w:r w:rsidRPr="00A92EDE">
              <w:rPr>
                <w:sz w:val="26"/>
                <w:szCs w:val="26"/>
              </w:rPr>
              <w:t>государст</w:t>
            </w:r>
            <w:proofErr w:type="spellEnd"/>
            <w:r w:rsidR="00AC2F93">
              <w:rPr>
                <w:sz w:val="26"/>
                <w:szCs w:val="26"/>
              </w:rPr>
              <w:t>-</w:t>
            </w:r>
            <w:r w:rsidRPr="00A92EDE">
              <w:rPr>
                <w:sz w:val="26"/>
                <w:szCs w:val="26"/>
              </w:rPr>
              <w:t>венной программы (К</w:t>
            </w:r>
            <w:proofErr w:type="gramStart"/>
            <w:r w:rsidRPr="00A92EDE">
              <w:rPr>
                <w:sz w:val="26"/>
                <w:szCs w:val="26"/>
              </w:rPr>
              <w:t>2</w:t>
            </w:r>
            <w:proofErr w:type="gramEnd"/>
            <w:r w:rsidRPr="00A92EDE">
              <w:rPr>
                <w:sz w:val="26"/>
                <w:szCs w:val="26"/>
              </w:rPr>
              <w:t>.1)</w:t>
            </w:r>
          </w:p>
        </w:tc>
        <w:tc>
          <w:tcPr>
            <w:tcW w:w="14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0,3</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r w:rsidRPr="00A92EDE">
              <w:rPr>
                <w:sz w:val="26"/>
                <w:szCs w:val="26"/>
              </w:rPr>
              <w:t xml:space="preserve">цели и задачи соответствуют </w:t>
            </w:r>
            <w:proofErr w:type="spellStart"/>
            <w:proofErr w:type="gramStart"/>
            <w:r w:rsidRPr="00A92EDE">
              <w:rPr>
                <w:sz w:val="26"/>
                <w:szCs w:val="26"/>
              </w:rPr>
              <w:t>требова</w:t>
            </w:r>
            <w:r w:rsidR="007D0492">
              <w:rPr>
                <w:sz w:val="26"/>
                <w:szCs w:val="26"/>
              </w:rPr>
              <w:t>-</w:t>
            </w:r>
            <w:r w:rsidRPr="00A92EDE">
              <w:rPr>
                <w:sz w:val="26"/>
                <w:szCs w:val="26"/>
              </w:rPr>
              <w:t>ниям</w:t>
            </w:r>
            <w:proofErr w:type="spellEnd"/>
            <w:proofErr w:type="gramEnd"/>
            <w:r w:rsidRPr="00A92EDE">
              <w:rPr>
                <w:sz w:val="26"/>
                <w:szCs w:val="26"/>
              </w:rPr>
              <w:t>:</w:t>
            </w:r>
          </w:p>
          <w:p w:rsidR="00256242" w:rsidRPr="00A92EDE" w:rsidRDefault="00256242">
            <w:pPr>
              <w:widowControl w:val="0"/>
              <w:autoSpaceDE w:val="0"/>
              <w:autoSpaceDN w:val="0"/>
              <w:adjustRightInd w:val="0"/>
              <w:rPr>
                <w:sz w:val="26"/>
                <w:szCs w:val="26"/>
              </w:rPr>
            </w:pPr>
            <w:r w:rsidRPr="00A92EDE">
              <w:rPr>
                <w:sz w:val="26"/>
                <w:szCs w:val="26"/>
              </w:rPr>
              <w:t>иерархичности;</w:t>
            </w:r>
          </w:p>
          <w:p w:rsidR="00256242" w:rsidRPr="00A92EDE" w:rsidRDefault="00256242">
            <w:pPr>
              <w:widowControl w:val="0"/>
              <w:autoSpaceDE w:val="0"/>
              <w:autoSpaceDN w:val="0"/>
              <w:adjustRightInd w:val="0"/>
              <w:rPr>
                <w:sz w:val="26"/>
                <w:szCs w:val="26"/>
              </w:rPr>
            </w:pPr>
            <w:r w:rsidRPr="00A92EDE">
              <w:rPr>
                <w:sz w:val="26"/>
                <w:szCs w:val="26"/>
              </w:rPr>
              <w:t>специфичности;</w:t>
            </w:r>
          </w:p>
          <w:p w:rsidR="00256242" w:rsidRPr="00A92EDE" w:rsidRDefault="00256242">
            <w:pPr>
              <w:widowControl w:val="0"/>
              <w:autoSpaceDE w:val="0"/>
              <w:autoSpaceDN w:val="0"/>
              <w:adjustRightInd w:val="0"/>
              <w:rPr>
                <w:sz w:val="26"/>
                <w:szCs w:val="26"/>
              </w:rPr>
            </w:pPr>
            <w:r w:rsidRPr="00A92EDE">
              <w:rPr>
                <w:sz w:val="26"/>
                <w:szCs w:val="26"/>
              </w:rPr>
              <w:t>конкретности;</w:t>
            </w:r>
          </w:p>
          <w:p w:rsidR="00256242" w:rsidRPr="00A92EDE" w:rsidRDefault="00256242">
            <w:pPr>
              <w:widowControl w:val="0"/>
              <w:autoSpaceDE w:val="0"/>
              <w:autoSpaceDN w:val="0"/>
              <w:adjustRightInd w:val="0"/>
              <w:rPr>
                <w:sz w:val="26"/>
                <w:szCs w:val="26"/>
              </w:rPr>
            </w:pPr>
            <w:r w:rsidRPr="00A92EDE">
              <w:rPr>
                <w:sz w:val="26"/>
                <w:szCs w:val="26"/>
              </w:rPr>
              <w:t>достижимости;</w:t>
            </w:r>
          </w:p>
          <w:p w:rsidR="00256242" w:rsidRPr="00A92EDE" w:rsidRDefault="00256242">
            <w:pPr>
              <w:widowControl w:val="0"/>
              <w:autoSpaceDE w:val="0"/>
              <w:autoSpaceDN w:val="0"/>
              <w:adjustRightInd w:val="0"/>
              <w:rPr>
                <w:sz w:val="26"/>
                <w:szCs w:val="26"/>
              </w:rPr>
            </w:pPr>
            <w:r w:rsidRPr="00A92EDE">
              <w:rPr>
                <w:sz w:val="26"/>
                <w:szCs w:val="26"/>
              </w:rPr>
              <w:t>измеримости;</w:t>
            </w:r>
          </w:p>
          <w:p w:rsidR="00256242" w:rsidRPr="00A92EDE" w:rsidRDefault="00256242">
            <w:pPr>
              <w:widowControl w:val="0"/>
              <w:autoSpaceDE w:val="0"/>
              <w:autoSpaceDN w:val="0"/>
              <w:adjustRightInd w:val="0"/>
              <w:rPr>
                <w:sz w:val="26"/>
                <w:szCs w:val="26"/>
              </w:rPr>
            </w:pPr>
            <w:r w:rsidRPr="00A92EDE">
              <w:rPr>
                <w:sz w:val="26"/>
                <w:szCs w:val="26"/>
              </w:rPr>
              <w:t>релевантности</w:t>
            </w: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10</w:t>
            </w:r>
          </w:p>
        </w:tc>
      </w:tr>
      <w:tr w:rsidR="00256242" w:rsidRPr="00A92EDE" w:rsidTr="00846F97">
        <w:tc>
          <w:tcPr>
            <w:tcW w:w="2125" w:type="dxa"/>
            <w:vMerge/>
            <w:tcBorders>
              <w:top w:val="single" w:sz="4" w:space="0" w:color="auto"/>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r w:rsidRPr="00A92EDE">
              <w:rPr>
                <w:sz w:val="26"/>
                <w:szCs w:val="26"/>
              </w:rPr>
              <w:t>система целей и задач отвечает пяти из приведенных выше характеристик</w:t>
            </w: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8</w:t>
            </w:r>
          </w:p>
        </w:tc>
      </w:tr>
    </w:tbl>
    <w:p w:rsidR="00846F97" w:rsidRDefault="00846F97"/>
    <w:tbl>
      <w:tblPr>
        <w:tblStyle w:val="af4"/>
        <w:tblW w:w="9639" w:type="dxa"/>
        <w:tblInd w:w="108" w:type="dxa"/>
        <w:tblBorders>
          <w:bottom w:val="none" w:sz="0" w:space="0" w:color="auto"/>
        </w:tblBorders>
        <w:tblLook w:val="04A0" w:firstRow="1" w:lastRow="0" w:firstColumn="1" w:lastColumn="0" w:noHBand="0" w:noVBand="1"/>
      </w:tblPr>
      <w:tblGrid>
        <w:gridCol w:w="2127"/>
        <w:gridCol w:w="1134"/>
        <w:gridCol w:w="5103"/>
        <w:gridCol w:w="1275"/>
      </w:tblGrid>
      <w:tr w:rsidR="00846F97" w:rsidTr="007D0FCE">
        <w:tc>
          <w:tcPr>
            <w:tcW w:w="2127" w:type="dxa"/>
          </w:tcPr>
          <w:p w:rsidR="00846F97" w:rsidRDefault="00846F97" w:rsidP="00AF278E">
            <w:pPr>
              <w:widowControl w:val="0"/>
              <w:autoSpaceDE w:val="0"/>
              <w:autoSpaceDN w:val="0"/>
              <w:adjustRightInd w:val="0"/>
              <w:jc w:val="center"/>
              <w:rPr>
                <w:sz w:val="26"/>
                <w:szCs w:val="26"/>
              </w:rPr>
            </w:pPr>
            <w:r>
              <w:rPr>
                <w:sz w:val="26"/>
                <w:szCs w:val="26"/>
              </w:rPr>
              <w:t>1</w:t>
            </w:r>
          </w:p>
        </w:tc>
        <w:tc>
          <w:tcPr>
            <w:tcW w:w="1134" w:type="dxa"/>
          </w:tcPr>
          <w:p w:rsidR="00846F97" w:rsidRDefault="00846F97" w:rsidP="00AF278E">
            <w:pPr>
              <w:widowControl w:val="0"/>
              <w:autoSpaceDE w:val="0"/>
              <w:autoSpaceDN w:val="0"/>
              <w:adjustRightInd w:val="0"/>
              <w:jc w:val="center"/>
              <w:rPr>
                <w:sz w:val="26"/>
                <w:szCs w:val="26"/>
              </w:rPr>
            </w:pPr>
            <w:r>
              <w:rPr>
                <w:sz w:val="26"/>
                <w:szCs w:val="26"/>
              </w:rPr>
              <w:t>2</w:t>
            </w:r>
          </w:p>
        </w:tc>
        <w:tc>
          <w:tcPr>
            <w:tcW w:w="5103" w:type="dxa"/>
          </w:tcPr>
          <w:p w:rsidR="00846F97" w:rsidRDefault="00846F97" w:rsidP="00AF278E">
            <w:pPr>
              <w:widowControl w:val="0"/>
              <w:autoSpaceDE w:val="0"/>
              <w:autoSpaceDN w:val="0"/>
              <w:adjustRightInd w:val="0"/>
              <w:jc w:val="center"/>
              <w:rPr>
                <w:sz w:val="26"/>
                <w:szCs w:val="26"/>
              </w:rPr>
            </w:pPr>
            <w:r>
              <w:rPr>
                <w:sz w:val="26"/>
                <w:szCs w:val="26"/>
              </w:rPr>
              <w:t>3</w:t>
            </w:r>
          </w:p>
        </w:tc>
        <w:tc>
          <w:tcPr>
            <w:tcW w:w="1275" w:type="dxa"/>
          </w:tcPr>
          <w:p w:rsidR="00846F97" w:rsidRDefault="00846F97" w:rsidP="00AF278E">
            <w:pPr>
              <w:widowControl w:val="0"/>
              <w:autoSpaceDE w:val="0"/>
              <w:autoSpaceDN w:val="0"/>
              <w:adjustRightInd w:val="0"/>
              <w:jc w:val="center"/>
              <w:rPr>
                <w:sz w:val="26"/>
                <w:szCs w:val="26"/>
              </w:rPr>
            </w:pPr>
            <w:r>
              <w:rPr>
                <w:sz w:val="26"/>
                <w:szCs w:val="26"/>
              </w:rPr>
              <w:t>4</w:t>
            </w: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2125"/>
        <w:gridCol w:w="1136"/>
        <w:gridCol w:w="5103"/>
        <w:gridCol w:w="1275"/>
      </w:tblGrid>
      <w:tr w:rsidR="00256242" w:rsidRPr="00A92EDE" w:rsidTr="006A5FFF">
        <w:tc>
          <w:tcPr>
            <w:tcW w:w="2125" w:type="dxa"/>
            <w:tcBorders>
              <w:top w:val="single" w:sz="4" w:space="0" w:color="auto"/>
              <w:left w:val="single" w:sz="4" w:space="0" w:color="auto"/>
              <w:bottom w:val="nil"/>
              <w:right w:val="single" w:sz="4" w:space="0" w:color="auto"/>
            </w:tcBorders>
            <w:vAlign w:val="center"/>
            <w:hideMark/>
          </w:tcPr>
          <w:p w:rsidR="00256242" w:rsidRPr="00A92EDE" w:rsidRDefault="00256242">
            <w:pPr>
              <w:rPr>
                <w:sz w:val="26"/>
                <w:szCs w:val="26"/>
              </w:rPr>
            </w:pPr>
          </w:p>
        </w:tc>
        <w:tc>
          <w:tcPr>
            <w:tcW w:w="1136" w:type="dxa"/>
            <w:tcBorders>
              <w:top w:val="single" w:sz="4" w:space="0" w:color="auto"/>
              <w:left w:val="single" w:sz="4" w:space="0" w:color="auto"/>
              <w:bottom w:val="nil"/>
              <w:right w:val="single" w:sz="4" w:space="0" w:color="auto"/>
            </w:tcBorders>
            <w:vAlign w:val="center"/>
            <w:hideMark/>
          </w:tcPr>
          <w:p w:rsidR="00256242" w:rsidRPr="00A92EDE" w:rsidRDefault="00256242">
            <w:pPr>
              <w:rPr>
                <w:sz w:val="26"/>
                <w:szCs w:val="26"/>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r w:rsidRPr="00A92EDE">
              <w:rPr>
                <w:sz w:val="26"/>
                <w:szCs w:val="26"/>
              </w:rPr>
              <w:t>система целей и задач отвечает четырем из приведенных выше характеристик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5</w:t>
            </w:r>
          </w:p>
        </w:tc>
      </w:tr>
      <w:tr w:rsidR="00256242" w:rsidRPr="00A92EDE" w:rsidTr="006A5FFF">
        <w:tc>
          <w:tcPr>
            <w:tcW w:w="2125" w:type="dxa"/>
            <w:tcBorders>
              <w:top w:val="nil"/>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1136" w:type="dxa"/>
            <w:tcBorders>
              <w:top w:val="nil"/>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r w:rsidRPr="00A92EDE">
              <w:rPr>
                <w:sz w:val="26"/>
                <w:szCs w:val="26"/>
              </w:rPr>
              <w:t>система целей и задач отвечает менее чем трем из приведенных выше характеристик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0</w:t>
            </w:r>
          </w:p>
        </w:tc>
      </w:tr>
      <w:tr w:rsidR="00256242" w:rsidRPr="00A92EDE" w:rsidTr="006A5FFF">
        <w:tc>
          <w:tcPr>
            <w:tcW w:w="21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r w:rsidRPr="00A92EDE">
              <w:rPr>
                <w:sz w:val="26"/>
                <w:szCs w:val="26"/>
              </w:rPr>
              <w:t>Наличие показателей результатов и целевых индикаторов государственной программы (К</w:t>
            </w:r>
            <w:proofErr w:type="gramStart"/>
            <w:r w:rsidRPr="00A92EDE">
              <w:rPr>
                <w:sz w:val="26"/>
                <w:szCs w:val="26"/>
              </w:rPr>
              <w:t>2</w:t>
            </w:r>
            <w:proofErr w:type="gramEnd"/>
            <w:r w:rsidRPr="00A92EDE">
              <w:rPr>
                <w:sz w:val="26"/>
                <w:szCs w:val="26"/>
              </w:rPr>
              <w:t>.2)</w:t>
            </w:r>
          </w:p>
        </w:tc>
        <w:tc>
          <w:tcPr>
            <w:tcW w:w="11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0,2</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r w:rsidRPr="00A92EDE">
              <w:rPr>
                <w:sz w:val="26"/>
                <w:szCs w:val="26"/>
              </w:rPr>
              <w:t>в проекте государственной программы представлены целевые индикаторы и показатели результатов для 100% целей и задач государственной программы</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10</w:t>
            </w:r>
          </w:p>
        </w:tc>
      </w:tr>
      <w:tr w:rsidR="00256242" w:rsidRPr="00A92EDE" w:rsidTr="006A5FFF">
        <w:tc>
          <w:tcPr>
            <w:tcW w:w="2125" w:type="dxa"/>
            <w:vMerge/>
            <w:tcBorders>
              <w:top w:val="single" w:sz="4" w:space="0" w:color="auto"/>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r w:rsidRPr="00A92EDE">
              <w:rPr>
                <w:sz w:val="26"/>
                <w:szCs w:val="26"/>
              </w:rPr>
              <w:t xml:space="preserve">в проекте государственной программы представлены целевые индикаторы и показатели результатов </w:t>
            </w:r>
            <w:proofErr w:type="gramStart"/>
            <w:r w:rsidRPr="00A92EDE">
              <w:rPr>
                <w:sz w:val="26"/>
                <w:szCs w:val="26"/>
              </w:rPr>
              <w:t>для</w:t>
            </w:r>
            <w:proofErr w:type="gramEnd"/>
            <w:r w:rsidRPr="00A92EDE">
              <w:rPr>
                <w:sz w:val="26"/>
                <w:szCs w:val="26"/>
              </w:rPr>
              <w:t xml:space="preserve"> менее </w:t>
            </w:r>
            <w:proofErr w:type="gramStart"/>
            <w:r w:rsidRPr="00A92EDE">
              <w:rPr>
                <w:sz w:val="26"/>
                <w:szCs w:val="26"/>
              </w:rPr>
              <w:t>чем</w:t>
            </w:r>
            <w:proofErr w:type="gramEnd"/>
            <w:r w:rsidRPr="00A92EDE">
              <w:rPr>
                <w:sz w:val="26"/>
                <w:szCs w:val="26"/>
              </w:rPr>
              <w:t xml:space="preserve"> 100%, но более чем 70% целей и задач государственной программы</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5</w:t>
            </w:r>
          </w:p>
        </w:tc>
      </w:tr>
      <w:tr w:rsidR="00256242" w:rsidRPr="00A92EDE" w:rsidTr="006A5FFF">
        <w:tc>
          <w:tcPr>
            <w:tcW w:w="2125" w:type="dxa"/>
            <w:vMerge/>
            <w:tcBorders>
              <w:top w:val="single" w:sz="4" w:space="0" w:color="auto"/>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r w:rsidRPr="00A92EDE">
              <w:rPr>
                <w:sz w:val="26"/>
                <w:szCs w:val="26"/>
              </w:rPr>
              <w:t xml:space="preserve">в проекте государственной программы представлены целевые индикаторы и показатели результатов </w:t>
            </w:r>
            <w:proofErr w:type="gramStart"/>
            <w:r w:rsidRPr="00A92EDE">
              <w:rPr>
                <w:sz w:val="26"/>
                <w:szCs w:val="26"/>
              </w:rPr>
              <w:t>для</w:t>
            </w:r>
            <w:proofErr w:type="gramEnd"/>
            <w:r w:rsidRPr="00A92EDE">
              <w:rPr>
                <w:sz w:val="26"/>
                <w:szCs w:val="26"/>
              </w:rPr>
              <w:t xml:space="preserve"> менее </w:t>
            </w:r>
            <w:proofErr w:type="gramStart"/>
            <w:r w:rsidRPr="00A92EDE">
              <w:rPr>
                <w:sz w:val="26"/>
                <w:szCs w:val="26"/>
              </w:rPr>
              <w:t>чем</w:t>
            </w:r>
            <w:proofErr w:type="gramEnd"/>
            <w:r w:rsidRPr="00A92EDE">
              <w:rPr>
                <w:sz w:val="26"/>
                <w:szCs w:val="26"/>
              </w:rPr>
              <w:t xml:space="preserve"> 70% целей и задач государственной программы</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0</w:t>
            </w:r>
          </w:p>
        </w:tc>
      </w:tr>
      <w:tr w:rsidR="00256242" w:rsidRPr="00A92EDE" w:rsidTr="006A5FFF">
        <w:tc>
          <w:tcPr>
            <w:tcW w:w="21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r w:rsidRPr="00A92EDE">
              <w:rPr>
                <w:sz w:val="26"/>
                <w:szCs w:val="26"/>
              </w:rPr>
              <w:t xml:space="preserve">Наличие </w:t>
            </w:r>
            <w:proofErr w:type="spellStart"/>
            <w:r w:rsidRPr="00A92EDE">
              <w:rPr>
                <w:sz w:val="26"/>
                <w:szCs w:val="26"/>
              </w:rPr>
              <w:t>прог</w:t>
            </w:r>
            <w:r w:rsidR="007D0FCE">
              <w:rPr>
                <w:sz w:val="26"/>
                <w:szCs w:val="26"/>
              </w:rPr>
              <w:t>-</w:t>
            </w:r>
            <w:r w:rsidRPr="00A92EDE">
              <w:rPr>
                <w:sz w:val="26"/>
                <w:szCs w:val="26"/>
              </w:rPr>
              <w:t>ноза</w:t>
            </w:r>
            <w:proofErr w:type="spellEnd"/>
            <w:r w:rsidRPr="00A92EDE">
              <w:rPr>
                <w:sz w:val="26"/>
                <w:szCs w:val="26"/>
              </w:rPr>
              <w:t xml:space="preserve"> сводных показателей государственных заданий (при условии оказания государственных услуг) (К</w:t>
            </w:r>
            <w:proofErr w:type="gramStart"/>
            <w:r w:rsidRPr="00A92EDE">
              <w:rPr>
                <w:sz w:val="26"/>
                <w:szCs w:val="26"/>
              </w:rPr>
              <w:t>2</w:t>
            </w:r>
            <w:proofErr w:type="gramEnd"/>
            <w:r w:rsidRPr="00A92EDE">
              <w:rPr>
                <w:sz w:val="26"/>
                <w:szCs w:val="26"/>
              </w:rPr>
              <w:t>.3)</w:t>
            </w:r>
          </w:p>
        </w:tc>
        <w:tc>
          <w:tcPr>
            <w:tcW w:w="11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0,2</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r w:rsidRPr="00A92EDE">
              <w:rPr>
                <w:sz w:val="26"/>
                <w:szCs w:val="26"/>
              </w:rPr>
              <w:t>в составе обосновывающих материалов к государственной программе представлен обоснованный прогноз сводных показателей государственных заданий (в случае оказания государственными учреждениями Республики Карелия государственных услуг юридическим и (или) физическим лицам)</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10</w:t>
            </w:r>
          </w:p>
        </w:tc>
      </w:tr>
      <w:tr w:rsidR="00256242" w:rsidRPr="00A92EDE" w:rsidTr="006A5FFF">
        <w:tc>
          <w:tcPr>
            <w:tcW w:w="2125" w:type="dxa"/>
            <w:vMerge/>
            <w:tcBorders>
              <w:top w:val="single" w:sz="4" w:space="0" w:color="auto"/>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r w:rsidRPr="00A92EDE">
              <w:rPr>
                <w:sz w:val="26"/>
                <w:szCs w:val="26"/>
              </w:rPr>
              <w:t>в составе обосновывающих материалов к государственной программе не представлен прогноз сводных показателей государственных заданий (в случае оказания государственными учреждениями Республики Карелия государственных услуг юридическим и (или) физическим лицам)</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0</w:t>
            </w:r>
          </w:p>
        </w:tc>
      </w:tr>
      <w:tr w:rsidR="00256242" w:rsidRPr="00A92EDE" w:rsidTr="006A5FFF">
        <w:tc>
          <w:tcPr>
            <w:tcW w:w="2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both"/>
              <w:rPr>
                <w:sz w:val="26"/>
                <w:szCs w:val="26"/>
              </w:rPr>
            </w:pPr>
            <w:r w:rsidRPr="00A92EDE">
              <w:rPr>
                <w:sz w:val="26"/>
                <w:szCs w:val="26"/>
              </w:rPr>
              <w:t>Обоснованность финансового обеспечения государственной программы (К</w:t>
            </w:r>
            <w:proofErr w:type="gramStart"/>
            <w:r w:rsidRPr="00A92EDE">
              <w:rPr>
                <w:sz w:val="26"/>
                <w:szCs w:val="26"/>
              </w:rPr>
              <w:t>2</w:t>
            </w:r>
            <w:proofErr w:type="gramEnd"/>
            <w:r w:rsidRPr="00A92EDE">
              <w:rPr>
                <w:sz w:val="26"/>
                <w:szCs w:val="26"/>
              </w:rPr>
              <w:t>.4)</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0,3</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r w:rsidRPr="00A92EDE">
              <w:rPr>
                <w:sz w:val="26"/>
                <w:szCs w:val="26"/>
              </w:rPr>
              <w:t>к проекту государственной программы представлено обоснование планируемых объемов ресурсов на реализацию государственной программы, а также приведены пояснения по определению приоритетов при распределении бюджетных ассигнований между подпрограммами (основными мероприятиями)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10</w:t>
            </w:r>
          </w:p>
        </w:tc>
      </w:tr>
    </w:tbl>
    <w:p w:rsidR="007D0FCE" w:rsidRDefault="007D0FCE"/>
    <w:tbl>
      <w:tblPr>
        <w:tblStyle w:val="af4"/>
        <w:tblW w:w="9639" w:type="dxa"/>
        <w:tblInd w:w="108" w:type="dxa"/>
        <w:tblBorders>
          <w:bottom w:val="none" w:sz="0" w:space="0" w:color="auto"/>
        </w:tblBorders>
        <w:tblLook w:val="04A0" w:firstRow="1" w:lastRow="0" w:firstColumn="1" w:lastColumn="0" w:noHBand="0" w:noVBand="1"/>
      </w:tblPr>
      <w:tblGrid>
        <w:gridCol w:w="2127"/>
        <w:gridCol w:w="1134"/>
        <w:gridCol w:w="5103"/>
        <w:gridCol w:w="1275"/>
      </w:tblGrid>
      <w:tr w:rsidR="007D0FCE" w:rsidTr="00AF278E">
        <w:tc>
          <w:tcPr>
            <w:tcW w:w="2127" w:type="dxa"/>
          </w:tcPr>
          <w:p w:rsidR="007D0FCE" w:rsidRDefault="007D0FCE" w:rsidP="00AF278E">
            <w:pPr>
              <w:widowControl w:val="0"/>
              <w:autoSpaceDE w:val="0"/>
              <w:autoSpaceDN w:val="0"/>
              <w:adjustRightInd w:val="0"/>
              <w:jc w:val="center"/>
              <w:rPr>
                <w:sz w:val="26"/>
                <w:szCs w:val="26"/>
              </w:rPr>
            </w:pPr>
            <w:r>
              <w:rPr>
                <w:sz w:val="26"/>
                <w:szCs w:val="26"/>
              </w:rPr>
              <w:lastRenderedPageBreak/>
              <w:t>1</w:t>
            </w:r>
          </w:p>
        </w:tc>
        <w:tc>
          <w:tcPr>
            <w:tcW w:w="1134" w:type="dxa"/>
          </w:tcPr>
          <w:p w:rsidR="007D0FCE" w:rsidRDefault="007D0FCE" w:rsidP="00AF278E">
            <w:pPr>
              <w:widowControl w:val="0"/>
              <w:autoSpaceDE w:val="0"/>
              <w:autoSpaceDN w:val="0"/>
              <w:adjustRightInd w:val="0"/>
              <w:jc w:val="center"/>
              <w:rPr>
                <w:sz w:val="26"/>
                <w:szCs w:val="26"/>
              </w:rPr>
            </w:pPr>
            <w:r>
              <w:rPr>
                <w:sz w:val="26"/>
                <w:szCs w:val="26"/>
              </w:rPr>
              <w:t>2</w:t>
            </w:r>
          </w:p>
        </w:tc>
        <w:tc>
          <w:tcPr>
            <w:tcW w:w="5103" w:type="dxa"/>
          </w:tcPr>
          <w:p w:rsidR="007D0FCE" w:rsidRDefault="007D0FCE" w:rsidP="00AF278E">
            <w:pPr>
              <w:widowControl w:val="0"/>
              <w:autoSpaceDE w:val="0"/>
              <w:autoSpaceDN w:val="0"/>
              <w:adjustRightInd w:val="0"/>
              <w:jc w:val="center"/>
              <w:rPr>
                <w:sz w:val="26"/>
                <w:szCs w:val="26"/>
              </w:rPr>
            </w:pPr>
            <w:r>
              <w:rPr>
                <w:sz w:val="26"/>
                <w:szCs w:val="26"/>
              </w:rPr>
              <w:t>3</w:t>
            </w:r>
          </w:p>
        </w:tc>
        <w:tc>
          <w:tcPr>
            <w:tcW w:w="1275" w:type="dxa"/>
          </w:tcPr>
          <w:p w:rsidR="007D0FCE" w:rsidRDefault="007D0FCE" w:rsidP="00AF278E">
            <w:pPr>
              <w:widowControl w:val="0"/>
              <w:autoSpaceDE w:val="0"/>
              <w:autoSpaceDN w:val="0"/>
              <w:adjustRightInd w:val="0"/>
              <w:jc w:val="center"/>
              <w:rPr>
                <w:sz w:val="26"/>
                <w:szCs w:val="26"/>
              </w:rPr>
            </w:pPr>
            <w:r>
              <w:rPr>
                <w:sz w:val="26"/>
                <w:szCs w:val="26"/>
              </w:rPr>
              <w:t>4</w:t>
            </w:r>
          </w:p>
        </w:tc>
      </w:tr>
    </w:tbl>
    <w:tbl>
      <w:tblPr>
        <w:tblW w:w="10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2125"/>
        <w:gridCol w:w="1136"/>
        <w:gridCol w:w="5103"/>
        <w:gridCol w:w="1275"/>
        <w:gridCol w:w="1279"/>
      </w:tblGrid>
      <w:tr w:rsidR="003B2D71" w:rsidRPr="00A92EDE" w:rsidTr="003B2D71">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3B2D71" w:rsidRPr="00A92EDE" w:rsidRDefault="003B2D71">
            <w:pPr>
              <w:rPr>
                <w:sz w:val="26"/>
                <w:szCs w:val="26"/>
              </w:rPr>
            </w:pP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3B2D71" w:rsidRPr="00A92EDE" w:rsidRDefault="003B2D71">
            <w:pPr>
              <w:rPr>
                <w:sz w:val="26"/>
                <w:szCs w:val="26"/>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2D71" w:rsidRPr="00A92EDE" w:rsidRDefault="003B2D71">
            <w:pPr>
              <w:widowControl w:val="0"/>
              <w:autoSpaceDE w:val="0"/>
              <w:autoSpaceDN w:val="0"/>
              <w:adjustRightInd w:val="0"/>
              <w:rPr>
                <w:sz w:val="26"/>
                <w:szCs w:val="26"/>
              </w:rPr>
            </w:pPr>
            <w:r w:rsidRPr="00A92EDE">
              <w:rPr>
                <w:sz w:val="26"/>
                <w:szCs w:val="26"/>
              </w:rPr>
              <w:t>к проекту государственной программы представлено обоснование планируемых объемов ресурсов на реализацию государственной программы, пояснения по определению приоритетов при распределении бюджетных ассигнований между подпрограммами (основными мероприятиями) не приведены</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2D71" w:rsidRPr="00A92EDE" w:rsidRDefault="003B2D71">
            <w:pPr>
              <w:widowControl w:val="0"/>
              <w:autoSpaceDE w:val="0"/>
              <w:autoSpaceDN w:val="0"/>
              <w:adjustRightInd w:val="0"/>
              <w:jc w:val="center"/>
              <w:rPr>
                <w:sz w:val="26"/>
                <w:szCs w:val="26"/>
              </w:rPr>
            </w:pPr>
            <w:r w:rsidRPr="00A92EDE">
              <w:rPr>
                <w:sz w:val="26"/>
                <w:szCs w:val="26"/>
              </w:rPr>
              <w:t>5</w:t>
            </w:r>
          </w:p>
        </w:tc>
        <w:tc>
          <w:tcPr>
            <w:tcW w:w="1279" w:type="dxa"/>
            <w:tcBorders>
              <w:top w:val="nil"/>
              <w:left w:val="single" w:sz="4" w:space="0" w:color="auto"/>
              <w:bottom w:val="nil"/>
              <w:right w:val="nil"/>
            </w:tcBorders>
          </w:tcPr>
          <w:p w:rsidR="003B2D71" w:rsidRPr="00A92EDE" w:rsidRDefault="003B2D71">
            <w:pPr>
              <w:widowControl w:val="0"/>
              <w:autoSpaceDE w:val="0"/>
              <w:autoSpaceDN w:val="0"/>
              <w:adjustRightInd w:val="0"/>
              <w:jc w:val="center"/>
              <w:rPr>
                <w:sz w:val="26"/>
                <w:szCs w:val="26"/>
              </w:rPr>
            </w:pPr>
          </w:p>
        </w:tc>
      </w:tr>
      <w:tr w:rsidR="003B2D71" w:rsidRPr="00A92EDE" w:rsidTr="003B2D71">
        <w:tc>
          <w:tcPr>
            <w:tcW w:w="2125" w:type="dxa"/>
            <w:vMerge/>
            <w:tcBorders>
              <w:top w:val="single" w:sz="4" w:space="0" w:color="auto"/>
              <w:left w:val="single" w:sz="4" w:space="0" w:color="auto"/>
              <w:bottom w:val="single" w:sz="4" w:space="0" w:color="auto"/>
              <w:right w:val="single" w:sz="4" w:space="0" w:color="auto"/>
            </w:tcBorders>
            <w:vAlign w:val="center"/>
            <w:hideMark/>
          </w:tcPr>
          <w:p w:rsidR="003B2D71" w:rsidRPr="00A92EDE" w:rsidRDefault="003B2D71">
            <w:pPr>
              <w:rPr>
                <w:sz w:val="26"/>
                <w:szCs w:val="2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B2D71" w:rsidRPr="00A92EDE" w:rsidRDefault="003B2D71">
            <w:pPr>
              <w:rPr>
                <w:sz w:val="26"/>
                <w:szCs w:val="26"/>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2D71" w:rsidRPr="00A92EDE" w:rsidRDefault="003B2D71">
            <w:pPr>
              <w:widowControl w:val="0"/>
              <w:autoSpaceDE w:val="0"/>
              <w:autoSpaceDN w:val="0"/>
              <w:adjustRightInd w:val="0"/>
              <w:rPr>
                <w:sz w:val="26"/>
                <w:szCs w:val="26"/>
              </w:rPr>
            </w:pPr>
            <w:r w:rsidRPr="00A92EDE">
              <w:rPr>
                <w:sz w:val="26"/>
                <w:szCs w:val="26"/>
              </w:rPr>
              <w:t>к проекту государственной программы обоснование планируемых объемов ресурсов на реализацию государственной программы не представлено, пояснения по определению приоритетов при распределении бюджетных ассигнований между подпрограммами (основными мероприятиями) не приведены</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2D71" w:rsidRPr="00A92EDE" w:rsidRDefault="003B2D71">
            <w:pPr>
              <w:widowControl w:val="0"/>
              <w:autoSpaceDE w:val="0"/>
              <w:autoSpaceDN w:val="0"/>
              <w:adjustRightInd w:val="0"/>
              <w:jc w:val="center"/>
              <w:rPr>
                <w:sz w:val="26"/>
                <w:szCs w:val="26"/>
              </w:rPr>
            </w:pPr>
            <w:r w:rsidRPr="00A92EDE">
              <w:rPr>
                <w:sz w:val="26"/>
                <w:szCs w:val="26"/>
              </w:rPr>
              <w:t>0</w:t>
            </w:r>
          </w:p>
        </w:tc>
        <w:tc>
          <w:tcPr>
            <w:tcW w:w="1279" w:type="dxa"/>
            <w:tcBorders>
              <w:top w:val="nil"/>
              <w:left w:val="single" w:sz="4" w:space="0" w:color="auto"/>
              <w:bottom w:val="nil"/>
              <w:right w:val="nil"/>
            </w:tcBorders>
            <w:vAlign w:val="bottom"/>
          </w:tcPr>
          <w:p w:rsidR="003B2D71" w:rsidRDefault="003B2D71" w:rsidP="003B2D71">
            <w:pPr>
              <w:widowControl w:val="0"/>
              <w:autoSpaceDE w:val="0"/>
              <w:autoSpaceDN w:val="0"/>
              <w:adjustRightInd w:val="0"/>
              <w:rPr>
                <w:sz w:val="26"/>
                <w:szCs w:val="26"/>
              </w:rPr>
            </w:pPr>
          </w:p>
          <w:p w:rsidR="003B2D71" w:rsidRPr="003B2D71" w:rsidRDefault="003B2D71" w:rsidP="003B2D71">
            <w:pPr>
              <w:rPr>
                <w:sz w:val="26"/>
                <w:szCs w:val="26"/>
              </w:rPr>
            </w:pPr>
            <w:r>
              <w:rPr>
                <w:sz w:val="26"/>
                <w:szCs w:val="26"/>
              </w:rPr>
              <w:t xml:space="preserve"> ;</w:t>
            </w:r>
          </w:p>
        </w:tc>
      </w:tr>
    </w:tbl>
    <w:p w:rsidR="00256242" w:rsidRPr="009A2D34" w:rsidRDefault="00256242" w:rsidP="009A2D34">
      <w:pPr>
        <w:widowControl w:val="0"/>
        <w:autoSpaceDE w:val="0"/>
        <w:autoSpaceDN w:val="0"/>
        <w:adjustRightInd w:val="0"/>
        <w:spacing w:before="120"/>
        <w:ind w:firstLine="540"/>
        <w:jc w:val="both"/>
        <w:rPr>
          <w:szCs w:val="28"/>
        </w:rPr>
      </w:pPr>
      <w:r w:rsidRPr="009A2D34">
        <w:rPr>
          <w:szCs w:val="28"/>
        </w:rPr>
        <w:t>3) уровень качества программных мероприятий (К3).</w:t>
      </w:r>
    </w:p>
    <w:p w:rsidR="00256242" w:rsidRPr="00A92EDE" w:rsidRDefault="00256242" w:rsidP="009A2D34">
      <w:pPr>
        <w:widowControl w:val="0"/>
        <w:autoSpaceDE w:val="0"/>
        <w:autoSpaceDN w:val="0"/>
        <w:adjustRightInd w:val="0"/>
        <w:spacing w:after="120"/>
        <w:ind w:firstLine="540"/>
        <w:jc w:val="both"/>
        <w:rPr>
          <w:sz w:val="26"/>
          <w:szCs w:val="26"/>
        </w:rPr>
      </w:pPr>
      <w:r w:rsidRPr="009A2D34">
        <w:rPr>
          <w:szCs w:val="28"/>
        </w:rPr>
        <w:t xml:space="preserve">Весовое значение критерия </w:t>
      </w:r>
      <w:r w:rsidR="00021D79" w:rsidRPr="009A2D34">
        <w:rPr>
          <w:szCs w:val="28"/>
        </w:rPr>
        <w:t>–</w:t>
      </w:r>
      <w:r w:rsidRPr="009A2D34">
        <w:rPr>
          <w:szCs w:val="28"/>
        </w:rPr>
        <w:t xml:space="preserve"> 0,3.</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2127"/>
        <w:gridCol w:w="1413"/>
        <w:gridCol w:w="4824"/>
        <w:gridCol w:w="1275"/>
      </w:tblGrid>
      <w:tr w:rsidR="00256242" w:rsidRPr="00A92EDE" w:rsidTr="00C963E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Название</w:t>
            </w:r>
          </w:p>
          <w:p w:rsidR="00256242" w:rsidRPr="00A92EDE" w:rsidRDefault="00256242">
            <w:pPr>
              <w:widowControl w:val="0"/>
              <w:autoSpaceDE w:val="0"/>
              <w:autoSpaceDN w:val="0"/>
              <w:adjustRightInd w:val="0"/>
              <w:jc w:val="center"/>
              <w:rPr>
                <w:sz w:val="26"/>
                <w:szCs w:val="26"/>
              </w:rPr>
            </w:pPr>
            <w:r w:rsidRPr="00A92EDE">
              <w:rPr>
                <w:sz w:val="26"/>
                <w:szCs w:val="26"/>
              </w:rPr>
              <w:t>подкритерия</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Весовое</w:t>
            </w:r>
          </w:p>
          <w:p w:rsidR="00256242" w:rsidRPr="00A92EDE" w:rsidRDefault="00256242">
            <w:pPr>
              <w:widowControl w:val="0"/>
              <w:autoSpaceDE w:val="0"/>
              <w:autoSpaceDN w:val="0"/>
              <w:adjustRightInd w:val="0"/>
              <w:jc w:val="center"/>
              <w:rPr>
                <w:sz w:val="26"/>
                <w:szCs w:val="26"/>
              </w:rPr>
            </w:pPr>
            <w:r w:rsidRPr="00A92EDE">
              <w:rPr>
                <w:sz w:val="26"/>
                <w:szCs w:val="26"/>
              </w:rPr>
              <w:t>значение</w:t>
            </w:r>
          </w:p>
          <w:p w:rsidR="00256242" w:rsidRPr="00A92EDE" w:rsidRDefault="00256242">
            <w:pPr>
              <w:widowControl w:val="0"/>
              <w:autoSpaceDE w:val="0"/>
              <w:autoSpaceDN w:val="0"/>
              <w:adjustRightInd w:val="0"/>
              <w:jc w:val="center"/>
              <w:rPr>
                <w:sz w:val="26"/>
                <w:szCs w:val="26"/>
              </w:rPr>
            </w:pPr>
            <w:proofErr w:type="spellStart"/>
            <w:proofErr w:type="gramStart"/>
            <w:r w:rsidRPr="00A92EDE">
              <w:rPr>
                <w:sz w:val="26"/>
                <w:szCs w:val="26"/>
              </w:rPr>
              <w:t>подкри</w:t>
            </w:r>
            <w:r w:rsidR="00CB29B2">
              <w:rPr>
                <w:sz w:val="26"/>
                <w:szCs w:val="26"/>
              </w:rPr>
              <w:t>-</w:t>
            </w:r>
            <w:r w:rsidRPr="00A92EDE">
              <w:rPr>
                <w:sz w:val="26"/>
                <w:szCs w:val="26"/>
              </w:rPr>
              <w:t>терия</w:t>
            </w:r>
            <w:proofErr w:type="spellEnd"/>
            <w:proofErr w:type="gramEnd"/>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Значение подкритерия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Балльная</w:t>
            </w:r>
          </w:p>
          <w:p w:rsidR="00256242" w:rsidRPr="00A92EDE" w:rsidRDefault="00256242">
            <w:pPr>
              <w:widowControl w:val="0"/>
              <w:autoSpaceDE w:val="0"/>
              <w:autoSpaceDN w:val="0"/>
              <w:adjustRightInd w:val="0"/>
              <w:jc w:val="center"/>
              <w:rPr>
                <w:sz w:val="26"/>
                <w:szCs w:val="26"/>
              </w:rPr>
            </w:pPr>
            <w:r w:rsidRPr="00A92EDE">
              <w:rPr>
                <w:sz w:val="26"/>
                <w:szCs w:val="26"/>
              </w:rPr>
              <w:t>оценка</w:t>
            </w:r>
          </w:p>
        </w:tc>
      </w:tr>
    </w:tbl>
    <w:tbl>
      <w:tblPr>
        <w:tblStyle w:val="af4"/>
        <w:tblW w:w="9639" w:type="dxa"/>
        <w:tblInd w:w="108" w:type="dxa"/>
        <w:tblBorders>
          <w:top w:val="none" w:sz="0" w:space="0" w:color="auto"/>
          <w:bottom w:val="none" w:sz="0" w:space="0" w:color="auto"/>
        </w:tblBorders>
        <w:tblLook w:val="04A0" w:firstRow="1" w:lastRow="0" w:firstColumn="1" w:lastColumn="0" w:noHBand="0" w:noVBand="1"/>
      </w:tblPr>
      <w:tblGrid>
        <w:gridCol w:w="2127"/>
        <w:gridCol w:w="1417"/>
        <w:gridCol w:w="4820"/>
        <w:gridCol w:w="1275"/>
      </w:tblGrid>
      <w:tr w:rsidR="00E97F2F" w:rsidTr="00E97F2F">
        <w:tc>
          <w:tcPr>
            <w:tcW w:w="2127" w:type="dxa"/>
          </w:tcPr>
          <w:p w:rsidR="00E97F2F" w:rsidRDefault="00E97F2F" w:rsidP="00AF278E">
            <w:pPr>
              <w:widowControl w:val="0"/>
              <w:autoSpaceDE w:val="0"/>
              <w:autoSpaceDN w:val="0"/>
              <w:adjustRightInd w:val="0"/>
              <w:jc w:val="center"/>
              <w:rPr>
                <w:sz w:val="26"/>
                <w:szCs w:val="26"/>
              </w:rPr>
            </w:pPr>
            <w:r>
              <w:rPr>
                <w:sz w:val="26"/>
                <w:szCs w:val="26"/>
              </w:rPr>
              <w:t>1</w:t>
            </w:r>
          </w:p>
        </w:tc>
        <w:tc>
          <w:tcPr>
            <w:tcW w:w="1417" w:type="dxa"/>
          </w:tcPr>
          <w:p w:rsidR="00E97F2F" w:rsidRDefault="00E97F2F" w:rsidP="00AF278E">
            <w:pPr>
              <w:widowControl w:val="0"/>
              <w:autoSpaceDE w:val="0"/>
              <w:autoSpaceDN w:val="0"/>
              <w:adjustRightInd w:val="0"/>
              <w:jc w:val="center"/>
              <w:rPr>
                <w:sz w:val="26"/>
                <w:szCs w:val="26"/>
              </w:rPr>
            </w:pPr>
            <w:r>
              <w:rPr>
                <w:sz w:val="26"/>
                <w:szCs w:val="26"/>
              </w:rPr>
              <w:t>2</w:t>
            </w:r>
          </w:p>
        </w:tc>
        <w:tc>
          <w:tcPr>
            <w:tcW w:w="4820" w:type="dxa"/>
          </w:tcPr>
          <w:p w:rsidR="00E97F2F" w:rsidRDefault="00E97F2F" w:rsidP="00AF278E">
            <w:pPr>
              <w:widowControl w:val="0"/>
              <w:autoSpaceDE w:val="0"/>
              <w:autoSpaceDN w:val="0"/>
              <w:adjustRightInd w:val="0"/>
              <w:jc w:val="center"/>
              <w:rPr>
                <w:sz w:val="26"/>
                <w:szCs w:val="26"/>
              </w:rPr>
            </w:pPr>
            <w:r>
              <w:rPr>
                <w:sz w:val="26"/>
                <w:szCs w:val="26"/>
              </w:rPr>
              <w:t>3</w:t>
            </w:r>
          </w:p>
        </w:tc>
        <w:tc>
          <w:tcPr>
            <w:tcW w:w="1275" w:type="dxa"/>
          </w:tcPr>
          <w:p w:rsidR="00E97F2F" w:rsidRDefault="00E97F2F" w:rsidP="00AF278E">
            <w:pPr>
              <w:widowControl w:val="0"/>
              <w:autoSpaceDE w:val="0"/>
              <w:autoSpaceDN w:val="0"/>
              <w:adjustRightInd w:val="0"/>
              <w:jc w:val="center"/>
              <w:rPr>
                <w:sz w:val="26"/>
                <w:szCs w:val="26"/>
              </w:rPr>
            </w:pPr>
            <w:r>
              <w:rPr>
                <w:sz w:val="26"/>
                <w:szCs w:val="26"/>
              </w:rPr>
              <w:t>4</w:t>
            </w:r>
          </w:p>
        </w:tc>
      </w:tr>
    </w:tbl>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2127"/>
        <w:gridCol w:w="1413"/>
        <w:gridCol w:w="4824"/>
        <w:gridCol w:w="1275"/>
      </w:tblGrid>
      <w:tr w:rsidR="00256242" w:rsidRPr="00A92EDE" w:rsidTr="00C963EB">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r w:rsidRPr="00A92EDE">
              <w:rPr>
                <w:sz w:val="26"/>
                <w:szCs w:val="26"/>
              </w:rPr>
              <w:t>Наличие показателей выполнения программных мероприятий, включенных в план реализации государственной программы (К3.1)</w:t>
            </w:r>
          </w:p>
        </w:tc>
        <w:tc>
          <w:tcPr>
            <w:tcW w:w="14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0,5</w:t>
            </w: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r w:rsidRPr="00A92EDE">
              <w:rPr>
                <w:sz w:val="26"/>
                <w:szCs w:val="26"/>
              </w:rPr>
              <w:t>в плане реализации государственной программы представлены показатели и их значения для 100% программных мероприятий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10</w:t>
            </w:r>
          </w:p>
        </w:tc>
      </w:tr>
      <w:tr w:rsidR="00256242" w:rsidRPr="00A92EDE" w:rsidTr="00C963EB">
        <w:tc>
          <w:tcPr>
            <w:tcW w:w="2127" w:type="dxa"/>
            <w:vMerge/>
            <w:tcBorders>
              <w:top w:val="single" w:sz="4" w:space="0" w:color="auto"/>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r w:rsidRPr="00A92EDE">
              <w:rPr>
                <w:sz w:val="26"/>
                <w:szCs w:val="26"/>
              </w:rPr>
              <w:t>в плане реализации государственной программы представлены показатели и их значения для менее 100%, но более 70% программных мероприятий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8</w:t>
            </w:r>
          </w:p>
        </w:tc>
      </w:tr>
      <w:tr w:rsidR="00256242" w:rsidRPr="00A92EDE" w:rsidTr="00C963EB">
        <w:tc>
          <w:tcPr>
            <w:tcW w:w="2127" w:type="dxa"/>
            <w:vMerge/>
            <w:tcBorders>
              <w:top w:val="single" w:sz="4" w:space="0" w:color="auto"/>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r w:rsidRPr="00A92EDE">
              <w:rPr>
                <w:sz w:val="26"/>
                <w:szCs w:val="26"/>
              </w:rPr>
              <w:t>в плане реализации государственной программы представлены показатели и их значения для менее 70% программных мероприятий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0</w:t>
            </w:r>
          </w:p>
        </w:tc>
      </w:tr>
      <w:tr w:rsidR="00256242" w:rsidRPr="00A92EDE" w:rsidTr="00C963E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rsidP="009A2D34">
            <w:pPr>
              <w:widowControl w:val="0"/>
              <w:autoSpaceDE w:val="0"/>
              <w:autoSpaceDN w:val="0"/>
              <w:adjustRightInd w:val="0"/>
              <w:rPr>
                <w:sz w:val="26"/>
                <w:szCs w:val="26"/>
              </w:rPr>
            </w:pPr>
            <w:r w:rsidRPr="00A92EDE">
              <w:rPr>
                <w:sz w:val="26"/>
                <w:szCs w:val="26"/>
              </w:rPr>
              <w:t xml:space="preserve">Обоснованность предлагаемого комплекса программных мероприятий </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0,5</w:t>
            </w: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rsidP="009A2D34">
            <w:pPr>
              <w:widowControl w:val="0"/>
              <w:autoSpaceDE w:val="0"/>
              <w:autoSpaceDN w:val="0"/>
              <w:adjustRightInd w:val="0"/>
              <w:rPr>
                <w:sz w:val="26"/>
                <w:szCs w:val="26"/>
              </w:rPr>
            </w:pPr>
            <w:r w:rsidRPr="00A92EDE">
              <w:rPr>
                <w:sz w:val="26"/>
                <w:szCs w:val="26"/>
              </w:rPr>
              <w:t xml:space="preserve">представлено подробное обоснование комплекса программных мероприятий, в том числе по выбору пути решения проблемы (с учетом различных альтернативных вариантов), составу </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10</w:t>
            </w:r>
          </w:p>
        </w:tc>
      </w:tr>
    </w:tbl>
    <w:p w:rsidR="009A2D34" w:rsidRDefault="009A2D34"/>
    <w:tbl>
      <w:tblPr>
        <w:tblStyle w:val="af4"/>
        <w:tblW w:w="9639" w:type="dxa"/>
        <w:tblInd w:w="108" w:type="dxa"/>
        <w:tblBorders>
          <w:bottom w:val="none" w:sz="0" w:space="0" w:color="auto"/>
        </w:tblBorders>
        <w:tblLook w:val="04A0" w:firstRow="1" w:lastRow="0" w:firstColumn="1" w:lastColumn="0" w:noHBand="0" w:noVBand="1"/>
      </w:tblPr>
      <w:tblGrid>
        <w:gridCol w:w="2127"/>
        <w:gridCol w:w="1417"/>
        <w:gridCol w:w="4820"/>
        <w:gridCol w:w="1275"/>
      </w:tblGrid>
      <w:tr w:rsidR="009A2D34" w:rsidTr="009A2D34">
        <w:tc>
          <w:tcPr>
            <w:tcW w:w="2127" w:type="dxa"/>
          </w:tcPr>
          <w:p w:rsidR="009A2D34" w:rsidRDefault="009A2D34" w:rsidP="00AF278E">
            <w:pPr>
              <w:widowControl w:val="0"/>
              <w:autoSpaceDE w:val="0"/>
              <w:autoSpaceDN w:val="0"/>
              <w:adjustRightInd w:val="0"/>
              <w:jc w:val="center"/>
              <w:rPr>
                <w:sz w:val="26"/>
                <w:szCs w:val="26"/>
              </w:rPr>
            </w:pPr>
            <w:r>
              <w:rPr>
                <w:sz w:val="26"/>
                <w:szCs w:val="26"/>
              </w:rPr>
              <w:t>1</w:t>
            </w:r>
          </w:p>
        </w:tc>
        <w:tc>
          <w:tcPr>
            <w:tcW w:w="1417" w:type="dxa"/>
          </w:tcPr>
          <w:p w:rsidR="009A2D34" w:rsidRDefault="009A2D34" w:rsidP="00AF278E">
            <w:pPr>
              <w:widowControl w:val="0"/>
              <w:autoSpaceDE w:val="0"/>
              <w:autoSpaceDN w:val="0"/>
              <w:adjustRightInd w:val="0"/>
              <w:jc w:val="center"/>
              <w:rPr>
                <w:sz w:val="26"/>
                <w:szCs w:val="26"/>
              </w:rPr>
            </w:pPr>
            <w:r>
              <w:rPr>
                <w:sz w:val="26"/>
                <w:szCs w:val="26"/>
              </w:rPr>
              <w:t>2</w:t>
            </w:r>
          </w:p>
        </w:tc>
        <w:tc>
          <w:tcPr>
            <w:tcW w:w="4820" w:type="dxa"/>
          </w:tcPr>
          <w:p w:rsidR="009A2D34" w:rsidRDefault="009A2D34" w:rsidP="00AF278E">
            <w:pPr>
              <w:widowControl w:val="0"/>
              <w:autoSpaceDE w:val="0"/>
              <w:autoSpaceDN w:val="0"/>
              <w:adjustRightInd w:val="0"/>
              <w:jc w:val="center"/>
              <w:rPr>
                <w:sz w:val="26"/>
                <w:szCs w:val="26"/>
              </w:rPr>
            </w:pPr>
            <w:r>
              <w:rPr>
                <w:sz w:val="26"/>
                <w:szCs w:val="26"/>
              </w:rPr>
              <w:t>3</w:t>
            </w:r>
          </w:p>
        </w:tc>
        <w:tc>
          <w:tcPr>
            <w:tcW w:w="1275" w:type="dxa"/>
          </w:tcPr>
          <w:p w:rsidR="009A2D34" w:rsidRDefault="009A2D34" w:rsidP="00AF278E">
            <w:pPr>
              <w:widowControl w:val="0"/>
              <w:autoSpaceDE w:val="0"/>
              <w:autoSpaceDN w:val="0"/>
              <w:adjustRightInd w:val="0"/>
              <w:jc w:val="center"/>
              <w:rPr>
                <w:sz w:val="26"/>
                <w:szCs w:val="26"/>
              </w:rPr>
            </w:pPr>
            <w:r>
              <w:rPr>
                <w:sz w:val="26"/>
                <w:szCs w:val="26"/>
              </w:rPr>
              <w:t>4</w:t>
            </w: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2127"/>
        <w:gridCol w:w="1413"/>
        <w:gridCol w:w="4824"/>
        <w:gridCol w:w="1275"/>
      </w:tblGrid>
      <w:tr w:rsidR="009A2D34" w:rsidRPr="00A92EDE" w:rsidTr="00AF278E">
        <w:tc>
          <w:tcPr>
            <w:tcW w:w="2127" w:type="dxa"/>
            <w:tcBorders>
              <w:top w:val="single" w:sz="4" w:space="0" w:color="auto"/>
              <w:left w:val="single" w:sz="4" w:space="0" w:color="auto"/>
              <w:bottom w:val="single" w:sz="4" w:space="0" w:color="auto"/>
              <w:right w:val="single" w:sz="4" w:space="0" w:color="auto"/>
            </w:tcBorders>
            <w:vAlign w:val="center"/>
          </w:tcPr>
          <w:p w:rsidR="009A2D34" w:rsidRPr="00A92EDE" w:rsidRDefault="009A2D34">
            <w:pPr>
              <w:rPr>
                <w:sz w:val="26"/>
                <w:szCs w:val="26"/>
              </w:rPr>
            </w:pPr>
            <w:r w:rsidRPr="00A92EDE">
              <w:rPr>
                <w:sz w:val="26"/>
                <w:szCs w:val="26"/>
              </w:rPr>
              <w:t>(К3.2)</w:t>
            </w:r>
          </w:p>
        </w:tc>
        <w:tc>
          <w:tcPr>
            <w:tcW w:w="1413" w:type="dxa"/>
            <w:tcBorders>
              <w:top w:val="single" w:sz="4" w:space="0" w:color="auto"/>
              <w:left w:val="single" w:sz="4" w:space="0" w:color="auto"/>
              <w:bottom w:val="single" w:sz="4" w:space="0" w:color="auto"/>
              <w:right w:val="single" w:sz="4" w:space="0" w:color="auto"/>
            </w:tcBorders>
            <w:vAlign w:val="center"/>
          </w:tcPr>
          <w:p w:rsidR="009A2D34" w:rsidRPr="00A92EDE" w:rsidRDefault="009A2D34">
            <w:pPr>
              <w:rPr>
                <w:sz w:val="26"/>
                <w:szCs w:val="26"/>
              </w:rPr>
            </w:pP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D34" w:rsidRPr="00A92EDE" w:rsidRDefault="009A2D34">
            <w:pPr>
              <w:widowControl w:val="0"/>
              <w:autoSpaceDE w:val="0"/>
              <w:autoSpaceDN w:val="0"/>
              <w:adjustRightInd w:val="0"/>
              <w:rPr>
                <w:sz w:val="26"/>
                <w:szCs w:val="26"/>
              </w:rPr>
            </w:pPr>
            <w:r w:rsidRPr="00A92EDE">
              <w:rPr>
                <w:sz w:val="26"/>
                <w:szCs w:val="26"/>
              </w:rPr>
              <w:t>программных мероприятий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D34" w:rsidRPr="00A92EDE" w:rsidRDefault="009A2D34">
            <w:pPr>
              <w:widowControl w:val="0"/>
              <w:autoSpaceDE w:val="0"/>
              <w:autoSpaceDN w:val="0"/>
              <w:adjustRightInd w:val="0"/>
              <w:jc w:val="center"/>
              <w:rPr>
                <w:sz w:val="26"/>
                <w:szCs w:val="26"/>
              </w:rPr>
            </w:pPr>
          </w:p>
        </w:tc>
      </w:tr>
      <w:tr w:rsidR="00256242" w:rsidRPr="00A92EDE" w:rsidTr="00AF278E">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r w:rsidRPr="00A92EDE">
              <w:rPr>
                <w:sz w:val="26"/>
                <w:szCs w:val="26"/>
              </w:rPr>
              <w:t>в целом комплекс программных мероприятий можно считать обоснованным по выбору пути решения проблемы, составу программных мероприятий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7</w:t>
            </w:r>
          </w:p>
        </w:tc>
      </w:tr>
      <w:tr w:rsidR="00256242" w:rsidRPr="00A92EDE" w:rsidTr="00AF278E">
        <w:tc>
          <w:tcPr>
            <w:tcW w:w="2127" w:type="dxa"/>
            <w:vMerge/>
            <w:tcBorders>
              <w:top w:val="single" w:sz="4" w:space="0" w:color="auto"/>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r w:rsidRPr="00A92EDE">
              <w:rPr>
                <w:sz w:val="26"/>
                <w:szCs w:val="26"/>
              </w:rPr>
              <w:t>комплекс программных мероприятий частично обоснован, есть существенные пробелы (недостатки) в обосновании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3</w:t>
            </w:r>
          </w:p>
        </w:tc>
      </w:tr>
      <w:tr w:rsidR="00256242" w:rsidRPr="00A92EDE" w:rsidTr="00AF278E">
        <w:tc>
          <w:tcPr>
            <w:tcW w:w="2127" w:type="dxa"/>
            <w:vMerge/>
            <w:tcBorders>
              <w:top w:val="single" w:sz="4" w:space="0" w:color="auto"/>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56242" w:rsidRPr="00A92EDE" w:rsidRDefault="00256242">
            <w:pPr>
              <w:rPr>
                <w:sz w:val="26"/>
                <w:szCs w:val="26"/>
              </w:rPr>
            </w:pPr>
          </w:p>
        </w:tc>
        <w:tc>
          <w:tcPr>
            <w:tcW w:w="4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rPr>
                <w:sz w:val="26"/>
                <w:szCs w:val="26"/>
              </w:rPr>
            </w:pPr>
            <w:r w:rsidRPr="00A92EDE">
              <w:rPr>
                <w:sz w:val="26"/>
                <w:szCs w:val="26"/>
              </w:rPr>
              <w:t>программные мероприятия проекта государственной программы представлены в общем виде, не обоснованы</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Pr="00A92EDE" w:rsidRDefault="00256242">
            <w:pPr>
              <w:widowControl w:val="0"/>
              <w:autoSpaceDE w:val="0"/>
              <w:autoSpaceDN w:val="0"/>
              <w:adjustRightInd w:val="0"/>
              <w:jc w:val="center"/>
              <w:rPr>
                <w:sz w:val="26"/>
                <w:szCs w:val="26"/>
              </w:rPr>
            </w:pPr>
            <w:r w:rsidRPr="00A92EDE">
              <w:rPr>
                <w:sz w:val="26"/>
                <w:szCs w:val="26"/>
              </w:rPr>
              <w:t>0</w:t>
            </w:r>
          </w:p>
        </w:tc>
      </w:tr>
    </w:tbl>
    <w:p w:rsidR="00256242" w:rsidRDefault="00256242" w:rsidP="00256242">
      <w:pPr>
        <w:widowControl w:val="0"/>
        <w:autoSpaceDE w:val="0"/>
        <w:autoSpaceDN w:val="0"/>
        <w:adjustRightInd w:val="0"/>
        <w:ind w:firstLine="540"/>
        <w:jc w:val="both"/>
        <w:rPr>
          <w:szCs w:val="28"/>
        </w:rPr>
      </w:pPr>
    </w:p>
    <w:p w:rsidR="00256242" w:rsidRDefault="00256242" w:rsidP="00256242">
      <w:pPr>
        <w:pageBreakBefore/>
        <w:autoSpaceDE w:val="0"/>
        <w:autoSpaceDN w:val="0"/>
        <w:adjustRightInd w:val="0"/>
        <w:jc w:val="right"/>
        <w:outlineLvl w:val="0"/>
        <w:rPr>
          <w:szCs w:val="28"/>
        </w:rPr>
      </w:pPr>
      <w:r>
        <w:rPr>
          <w:szCs w:val="28"/>
        </w:rPr>
        <w:lastRenderedPageBreak/>
        <w:t>Приложение  4</w:t>
      </w:r>
      <w:r w:rsidR="009A2D34">
        <w:rPr>
          <w:szCs w:val="28"/>
        </w:rPr>
        <w:t xml:space="preserve"> к Порядку</w:t>
      </w:r>
    </w:p>
    <w:p w:rsidR="00256242" w:rsidRDefault="00256242" w:rsidP="00256242">
      <w:pPr>
        <w:autoSpaceDE w:val="0"/>
        <w:autoSpaceDN w:val="0"/>
        <w:adjustRightInd w:val="0"/>
        <w:ind w:firstLine="709"/>
        <w:jc w:val="both"/>
        <w:rPr>
          <w:szCs w:val="28"/>
        </w:rPr>
      </w:pPr>
    </w:p>
    <w:p w:rsidR="00256242" w:rsidRPr="00280109" w:rsidRDefault="00256242" w:rsidP="00256242">
      <w:pPr>
        <w:jc w:val="center"/>
        <w:rPr>
          <w:szCs w:val="28"/>
        </w:rPr>
      </w:pPr>
      <w:r w:rsidRPr="00280109">
        <w:rPr>
          <w:szCs w:val="28"/>
        </w:rPr>
        <w:t xml:space="preserve">Методика оценки эффективности государственных программ </w:t>
      </w:r>
    </w:p>
    <w:p w:rsidR="00256242" w:rsidRPr="00280109" w:rsidRDefault="00256242" w:rsidP="00256242">
      <w:pPr>
        <w:jc w:val="center"/>
        <w:rPr>
          <w:szCs w:val="28"/>
        </w:rPr>
      </w:pPr>
      <w:r w:rsidRPr="00280109">
        <w:rPr>
          <w:szCs w:val="28"/>
        </w:rPr>
        <w:t>Республики Карелия</w:t>
      </w:r>
    </w:p>
    <w:p w:rsidR="00256242" w:rsidRDefault="00256242" w:rsidP="00256242">
      <w:pPr>
        <w:jc w:val="center"/>
        <w:rPr>
          <w:b/>
          <w:szCs w:val="28"/>
        </w:rPr>
      </w:pPr>
    </w:p>
    <w:p w:rsidR="00256242" w:rsidRDefault="00256242" w:rsidP="00256242">
      <w:pPr>
        <w:widowControl w:val="0"/>
        <w:autoSpaceDE w:val="0"/>
        <w:autoSpaceDN w:val="0"/>
        <w:adjustRightInd w:val="0"/>
        <w:ind w:firstLine="540"/>
        <w:jc w:val="both"/>
        <w:rPr>
          <w:szCs w:val="28"/>
        </w:rPr>
      </w:pPr>
      <w:r>
        <w:rPr>
          <w:szCs w:val="28"/>
        </w:rPr>
        <w:t>1. Оценка эффективности реализации государственной программы производится ответственным исполнителем ежегодно. Результаты оценки эффективности реализации государственной программы представляются в составе годового отчета.</w:t>
      </w:r>
    </w:p>
    <w:p w:rsidR="00256242" w:rsidRDefault="00256242" w:rsidP="00256242">
      <w:pPr>
        <w:widowControl w:val="0"/>
        <w:autoSpaceDE w:val="0"/>
        <w:autoSpaceDN w:val="0"/>
        <w:adjustRightInd w:val="0"/>
        <w:ind w:firstLine="540"/>
        <w:jc w:val="both"/>
        <w:rPr>
          <w:szCs w:val="28"/>
        </w:rPr>
      </w:pPr>
      <w:r>
        <w:rPr>
          <w:szCs w:val="28"/>
        </w:rPr>
        <w:t>2. Оценка эффективности реализации государственной программы производится с учетом следующих составляющих:</w:t>
      </w:r>
    </w:p>
    <w:p w:rsidR="00256242" w:rsidRPr="001A591E" w:rsidRDefault="00C83CB9" w:rsidP="00C83CB9">
      <w:pPr>
        <w:widowControl w:val="0"/>
        <w:autoSpaceDE w:val="0"/>
        <w:autoSpaceDN w:val="0"/>
        <w:adjustRightInd w:val="0"/>
        <w:ind w:firstLine="567"/>
        <w:jc w:val="both"/>
        <w:rPr>
          <w:szCs w:val="28"/>
        </w:rPr>
      </w:pPr>
      <w:r>
        <w:rPr>
          <w:szCs w:val="28"/>
        </w:rPr>
        <w:t xml:space="preserve">1) </w:t>
      </w:r>
      <w:r w:rsidR="00256242" w:rsidRPr="001A591E">
        <w:rPr>
          <w:szCs w:val="28"/>
        </w:rPr>
        <w:t>оценки степени достижения целей и решения задач государственной программы;</w:t>
      </w:r>
    </w:p>
    <w:p w:rsidR="00256242" w:rsidRPr="001A591E" w:rsidRDefault="00381E43" w:rsidP="001A591E">
      <w:pPr>
        <w:widowControl w:val="0"/>
        <w:autoSpaceDE w:val="0"/>
        <w:autoSpaceDN w:val="0"/>
        <w:adjustRightInd w:val="0"/>
        <w:ind w:left="567"/>
        <w:jc w:val="both"/>
        <w:rPr>
          <w:szCs w:val="28"/>
        </w:rPr>
      </w:pPr>
      <w:r>
        <w:rPr>
          <w:szCs w:val="28"/>
        </w:rPr>
        <w:t xml:space="preserve">2) </w:t>
      </w:r>
      <w:r w:rsidR="00256242" w:rsidRPr="001A591E">
        <w:rPr>
          <w:szCs w:val="28"/>
        </w:rPr>
        <w:t>оценки степени достижения це</w:t>
      </w:r>
      <w:r w:rsidR="00280109" w:rsidRPr="001A591E">
        <w:rPr>
          <w:szCs w:val="28"/>
        </w:rPr>
        <w:t>лей и решения задач подпрограмм</w:t>
      </w:r>
      <w:r w:rsidR="00256242" w:rsidRPr="001A591E">
        <w:rPr>
          <w:szCs w:val="28"/>
        </w:rPr>
        <w:t>;</w:t>
      </w:r>
    </w:p>
    <w:p w:rsidR="00256242" w:rsidRPr="001A591E" w:rsidRDefault="00381E43" w:rsidP="001A591E">
      <w:pPr>
        <w:widowControl w:val="0"/>
        <w:autoSpaceDE w:val="0"/>
        <w:autoSpaceDN w:val="0"/>
        <w:adjustRightInd w:val="0"/>
        <w:ind w:left="567"/>
        <w:jc w:val="both"/>
        <w:rPr>
          <w:szCs w:val="28"/>
        </w:rPr>
      </w:pPr>
      <w:r>
        <w:rPr>
          <w:szCs w:val="28"/>
        </w:rPr>
        <w:t xml:space="preserve">3) </w:t>
      </w:r>
      <w:r w:rsidR="00256242" w:rsidRPr="001A591E">
        <w:rPr>
          <w:szCs w:val="28"/>
        </w:rPr>
        <w:t xml:space="preserve">оценки степени </w:t>
      </w:r>
      <w:r w:rsidR="00280109" w:rsidRPr="001A591E">
        <w:rPr>
          <w:szCs w:val="28"/>
        </w:rPr>
        <w:t>реализации основных мероприятий;</w:t>
      </w:r>
    </w:p>
    <w:p w:rsidR="00256242" w:rsidRPr="001A591E" w:rsidRDefault="00381E43" w:rsidP="001A591E">
      <w:pPr>
        <w:widowControl w:val="0"/>
        <w:autoSpaceDE w:val="0"/>
        <w:autoSpaceDN w:val="0"/>
        <w:adjustRightInd w:val="0"/>
        <w:ind w:left="567"/>
        <w:jc w:val="both"/>
        <w:rPr>
          <w:szCs w:val="28"/>
        </w:rPr>
      </w:pPr>
      <w:r>
        <w:rPr>
          <w:szCs w:val="28"/>
        </w:rPr>
        <w:t xml:space="preserve">4) </w:t>
      </w:r>
      <w:r w:rsidR="00256242" w:rsidRPr="001A591E">
        <w:rPr>
          <w:szCs w:val="28"/>
        </w:rPr>
        <w:t>оценки степени соответствия запланированному уровню затрат;</w:t>
      </w:r>
    </w:p>
    <w:p w:rsidR="00256242" w:rsidRPr="001A591E" w:rsidRDefault="00381E43" w:rsidP="00381E43">
      <w:pPr>
        <w:widowControl w:val="0"/>
        <w:autoSpaceDE w:val="0"/>
        <w:autoSpaceDN w:val="0"/>
        <w:adjustRightInd w:val="0"/>
        <w:ind w:firstLine="567"/>
        <w:jc w:val="both"/>
        <w:rPr>
          <w:szCs w:val="28"/>
        </w:rPr>
      </w:pPr>
      <w:r>
        <w:rPr>
          <w:szCs w:val="28"/>
        </w:rPr>
        <w:t xml:space="preserve">5) </w:t>
      </w:r>
      <w:r w:rsidR="00256242" w:rsidRPr="001A591E">
        <w:rPr>
          <w:szCs w:val="28"/>
        </w:rPr>
        <w:t>оценки эффективности использования средств бюджета Республики Карелия.</w:t>
      </w:r>
    </w:p>
    <w:p w:rsidR="00256242" w:rsidRPr="00280109" w:rsidRDefault="00256242" w:rsidP="00260A9A">
      <w:pPr>
        <w:widowControl w:val="0"/>
        <w:autoSpaceDE w:val="0"/>
        <w:autoSpaceDN w:val="0"/>
        <w:adjustRightInd w:val="0"/>
        <w:spacing w:before="120"/>
        <w:jc w:val="center"/>
        <w:outlineLvl w:val="0"/>
        <w:rPr>
          <w:szCs w:val="28"/>
        </w:rPr>
      </w:pPr>
      <w:r w:rsidRPr="00280109">
        <w:rPr>
          <w:szCs w:val="28"/>
        </w:rPr>
        <w:t>Оценка степени достижения целей и решения задач</w:t>
      </w:r>
    </w:p>
    <w:p w:rsidR="00256242" w:rsidRPr="00280109" w:rsidRDefault="00256242" w:rsidP="00260A9A">
      <w:pPr>
        <w:widowControl w:val="0"/>
        <w:autoSpaceDE w:val="0"/>
        <w:autoSpaceDN w:val="0"/>
        <w:adjustRightInd w:val="0"/>
        <w:spacing w:after="120"/>
        <w:jc w:val="center"/>
        <w:rPr>
          <w:szCs w:val="28"/>
        </w:rPr>
      </w:pPr>
      <w:r w:rsidRPr="00280109">
        <w:rPr>
          <w:szCs w:val="28"/>
        </w:rPr>
        <w:t>государственной программы</w:t>
      </w:r>
    </w:p>
    <w:p w:rsidR="00256242" w:rsidRDefault="00256242" w:rsidP="00256242">
      <w:pPr>
        <w:widowControl w:val="0"/>
        <w:autoSpaceDE w:val="0"/>
        <w:autoSpaceDN w:val="0"/>
        <w:adjustRightInd w:val="0"/>
        <w:ind w:firstLine="540"/>
        <w:jc w:val="both"/>
        <w:rPr>
          <w:szCs w:val="28"/>
        </w:rPr>
      </w:pPr>
      <w:r>
        <w:rPr>
          <w:szCs w:val="28"/>
        </w:rPr>
        <w:t xml:space="preserve">Для оценки степени достижения целей и решения задач (далее </w:t>
      </w:r>
      <w:r w:rsidR="00260A9A">
        <w:rPr>
          <w:szCs w:val="28"/>
        </w:rPr>
        <w:t>–</w:t>
      </w:r>
      <w:r>
        <w:rPr>
          <w:szCs w:val="28"/>
        </w:rPr>
        <w:t xml:space="preserve"> степень реализации) государственной программы определяется степень достижения плановых значений каждого целевого индикатора (показателя результата), характеризующего цели и задачи государственной программы.</w:t>
      </w:r>
    </w:p>
    <w:p w:rsidR="00256242" w:rsidRDefault="00256242" w:rsidP="00256242">
      <w:pPr>
        <w:widowControl w:val="0"/>
        <w:autoSpaceDE w:val="0"/>
        <w:autoSpaceDN w:val="0"/>
        <w:adjustRightInd w:val="0"/>
        <w:ind w:firstLine="540"/>
        <w:jc w:val="both"/>
        <w:rPr>
          <w:szCs w:val="28"/>
        </w:rPr>
      </w:pPr>
      <w:r>
        <w:rPr>
          <w:szCs w:val="28"/>
        </w:rPr>
        <w:t>Степень достижения планового значения целевого индикатора (показателя результата), характеризующего цели и задачи государственной программы, рассчитывается по следующим формулам:</w:t>
      </w:r>
    </w:p>
    <w:p w:rsidR="00256242" w:rsidRDefault="00256242" w:rsidP="00256242">
      <w:pPr>
        <w:widowControl w:val="0"/>
        <w:autoSpaceDE w:val="0"/>
        <w:autoSpaceDN w:val="0"/>
        <w:adjustRightInd w:val="0"/>
        <w:ind w:firstLine="540"/>
        <w:jc w:val="both"/>
        <w:rPr>
          <w:szCs w:val="28"/>
        </w:rPr>
      </w:pPr>
      <w:r>
        <w:rPr>
          <w:szCs w:val="28"/>
        </w:rPr>
        <w:t>для целевых индикаторов (показателей результатов), желаемой тенденцией развития которых является увеличение значений:</w:t>
      </w:r>
    </w:p>
    <w:p w:rsidR="00256242" w:rsidRDefault="00280109" w:rsidP="00256242">
      <w:pPr>
        <w:widowControl w:val="0"/>
        <w:autoSpaceDE w:val="0"/>
        <w:autoSpaceDN w:val="0"/>
        <w:adjustRightInd w:val="0"/>
        <w:jc w:val="center"/>
        <w:rPr>
          <w:szCs w:val="28"/>
        </w:rPr>
      </w:pPr>
      <w:r>
        <w:rPr>
          <w:noProof/>
          <w:position w:val="-14"/>
          <w:szCs w:val="28"/>
        </w:rPr>
        <w:t xml:space="preserve">  </w:t>
      </w:r>
      <w:r w:rsidR="00256242">
        <w:rPr>
          <w:noProof/>
          <w:position w:val="-14"/>
          <w:szCs w:val="28"/>
        </w:rPr>
        <w:drawing>
          <wp:inline distT="0" distB="0" distL="0" distR="0">
            <wp:extent cx="1467485" cy="2762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7485" cy="276225"/>
                    </a:xfrm>
                    <a:prstGeom prst="rect">
                      <a:avLst/>
                    </a:prstGeom>
                    <a:noFill/>
                    <a:ln>
                      <a:noFill/>
                    </a:ln>
                  </pic:spPr>
                </pic:pic>
              </a:graphicData>
            </a:graphic>
          </wp:inline>
        </w:drawing>
      </w:r>
      <w:r w:rsidR="00256242">
        <w:rPr>
          <w:szCs w:val="28"/>
        </w:rPr>
        <w:t>;</w:t>
      </w:r>
    </w:p>
    <w:p w:rsidR="00256242" w:rsidRDefault="00256242" w:rsidP="003C58BC">
      <w:pPr>
        <w:widowControl w:val="0"/>
        <w:autoSpaceDE w:val="0"/>
        <w:autoSpaceDN w:val="0"/>
        <w:adjustRightInd w:val="0"/>
        <w:spacing w:after="120"/>
        <w:ind w:firstLine="540"/>
        <w:jc w:val="both"/>
        <w:rPr>
          <w:szCs w:val="28"/>
        </w:rPr>
      </w:pPr>
      <w:r>
        <w:rPr>
          <w:szCs w:val="28"/>
        </w:rPr>
        <w:t>для целевых индикаторов (показателей результатов), желаемой тенденцией развития которых является снижение значений:</w:t>
      </w:r>
    </w:p>
    <w:p w:rsidR="00280109" w:rsidRDefault="00125894" w:rsidP="00AF278E">
      <w:pPr>
        <w:widowControl w:val="0"/>
        <w:autoSpaceDE w:val="0"/>
        <w:autoSpaceDN w:val="0"/>
        <w:adjustRightInd w:val="0"/>
        <w:jc w:val="center"/>
        <w:rPr>
          <w:szCs w:val="28"/>
        </w:rPr>
      </w:pPr>
      <w:r>
        <w:rPr>
          <w:noProof/>
          <w:position w:val="-14"/>
          <w:szCs w:val="28"/>
        </w:rPr>
        <w:t>СД</w:t>
      </w:r>
      <w:r w:rsidRPr="00125894">
        <w:rPr>
          <w:noProof/>
          <w:position w:val="-14"/>
          <w:szCs w:val="28"/>
          <w:vertAlign w:val="subscript"/>
        </w:rPr>
        <w:t>гппз</w:t>
      </w:r>
      <w:r>
        <w:rPr>
          <w:noProof/>
          <w:position w:val="-14"/>
          <w:szCs w:val="28"/>
        </w:rPr>
        <w:t xml:space="preserve"> = ЗП</w:t>
      </w:r>
      <w:r w:rsidRPr="00125894">
        <w:rPr>
          <w:noProof/>
          <w:position w:val="-14"/>
          <w:szCs w:val="28"/>
          <w:vertAlign w:val="subscript"/>
        </w:rPr>
        <w:t>гпп</w:t>
      </w:r>
      <w:r>
        <w:rPr>
          <w:noProof/>
          <w:position w:val="-14"/>
          <w:szCs w:val="28"/>
        </w:rPr>
        <w:t xml:space="preserve"> / ЗП</w:t>
      </w:r>
      <w:r w:rsidRPr="00125894">
        <w:rPr>
          <w:noProof/>
          <w:position w:val="-14"/>
          <w:szCs w:val="28"/>
          <w:vertAlign w:val="subscript"/>
        </w:rPr>
        <w:t>гпф</w:t>
      </w:r>
      <w:r w:rsidR="003C58BC">
        <w:rPr>
          <w:noProof/>
          <w:position w:val="-14"/>
          <w:szCs w:val="28"/>
          <w:vertAlign w:val="subscript"/>
        </w:rPr>
        <w:t xml:space="preserve"> </w:t>
      </w:r>
      <w:r w:rsidR="003C58BC">
        <w:rPr>
          <w:noProof/>
          <w:position w:val="-14"/>
          <w:szCs w:val="28"/>
        </w:rPr>
        <w:t>, где:</w:t>
      </w:r>
    </w:p>
    <w:p w:rsidR="00256242" w:rsidRDefault="00256242" w:rsidP="00256242">
      <w:pPr>
        <w:widowControl w:val="0"/>
        <w:autoSpaceDE w:val="0"/>
        <w:autoSpaceDN w:val="0"/>
        <w:adjustRightInd w:val="0"/>
        <w:jc w:val="center"/>
        <w:rPr>
          <w:szCs w:val="28"/>
        </w:rPr>
      </w:pPr>
    </w:p>
    <w:p w:rsidR="00256242" w:rsidRDefault="00256242" w:rsidP="00256242">
      <w:pPr>
        <w:widowControl w:val="0"/>
        <w:autoSpaceDE w:val="0"/>
        <w:autoSpaceDN w:val="0"/>
        <w:adjustRightInd w:val="0"/>
        <w:ind w:firstLine="540"/>
        <w:jc w:val="both"/>
        <w:rPr>
          <w:szCs w:val="28"/>
        </w:rPr>
      </w:pPr>
      <w:r>
        <w:rPr>
          <w:noProof/>
          <w:position w:val="-12"/>
          <w:szCs w:val="28"/>
        </w:rPr>
        <w:drawing>
          <wp:inline distT="0" distB="0" distL="0" distR="0">
            <wp:extent cx="488950" cy="2444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950" cy="244475"/>
                    </a:xfrm>
                    <a:prstGeom prst="rect">
                      <a:avLst/>
                    </a:prstGeom>
                    <a:noFill/>
                    <a:ln>
                      <a:noFill/>
                    </a:ln>
                  </pic:spPr>
                </pic:pic>
              </a:graphicData>
            </a:graphic>
          </wp:inline>
        </w:drawing>
      </w:r>
      <w:r>
        <w:rPr>
          <w:szCs w:val="28"/>
        </w:rPr>
        <w:t xml:space="preserve"> - степень достижения планового значения целевого индикатора (показателя результата), характеризующего цели и задачи государственной программы;</w:t>
      </w:r>
    </w:p>
    <w:p w:rsidR="00256242" w:rsidRDefault="00256242" w:rsidP="00256242">
      <w:pPr>
        <w:widowControl w:val="0"/>
        <w:autoSpaceDE w:val="0"/>
        <w:autoSpaceDN w:val="0"/>
        <w:adjustRightInd w:val="0"/>
        <w:ind w:firstLine="540"/>
        <w:jc w:val="both"/>
        <w:rPr>
          <w:szCs w:val="28"/>
        </w:rPr>
      </w:pPr>
      <w:r>
        <w:rPr>
          <w:noProof/>
          <w:position w:val="-14"/>
          <w:szCs w:val="28"/>
        </w:rPr>
        <w:drawing>
          <wp:inline distT="0" distB="0" distL="0" distR="0">
            <wp:extent cx="414655" cy="2762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655" cy="276225"/>
                    </a:xfrm>
                    <a:prstGeom prst="rect">
                      <a:avLst/>
                    </a:prstGeom>
                    <a:noFill/>
                    <a:ln>
                      <a:noFill/>
                    </a:ln>
                  </pic:spPr>
                </pic:pic>
              </a:graphicData>
            </a:graphic>
          </wp:inline>
        </w:drawing>
      </w:r>
      <w:r>
        <w:rPr>
          <w:szCs w:val="28"/>
        </w:rPr>
        <w:t xml:space="preserve"> - значение целевого индикатора (показателя результата), характеризующего цели и задачи государственной программы, фактически достигнутое на конец отчетного периода;</w:t>
      </w:r>
    </w:p>
    <w:p w:rsidR="00256242" w:rsidRDefault="00256242" w:rsidP="00256242">
      <w:pPr>
        <w:widowControl w:val="0"/>
        <w:autoSpaceDE w:val="0"/>
        <w:autoSpaceDN w:val="0"/>
        <w:adjustRightInd w:val="0"/>
        <w:ind w:firstLine="540"/>
        <w:jc w:val="both"/>
        <w:rPr>
          <w:szCs w:val="28"/>
        </w:rPr>
      </w:pPr>
      <w:r>
        <w:rPr>
          <w:noProof/>
          <w:position w:val="-12"/>
          <w:szCs w:val="28"/>
        </w:rPr>
        <w:drawing>
          <wp:inline distT="0" distB="0" distL="0" distR="0">
            <wp:extent cx="393700" cy="2444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700" cy="244475"/>
                    </a:xfrm>
                    <a:prstGeom prst="rect">
                      <a:avLst/>
                    </a:prstGeom>
                    <a:noFill/>
                    <a:ln>
                      <a:noFill/>
                    </a:ln>
                  </pic:spPr>
                </pic:pic>
              </a:graphicData>
            </a:graphic>
          </wp:inline>
        </w:drawing>
      </w:r>
      <w:r>
        <w:rPr>
          <w:szCs w:val="28"/>
        </w:rPr>
        <w:t xml:space="preserve"> - плановое значение целевого индикатора (показателя результата), характеризующего цели и задачи государственной программы.</w:t>
      </w:r>
    </w:p>
    <w:p w:rsidR="00256242" w:rsidRDefault="00256242" w:rsidP="00256242">
      <w:pPr>
        <w:widowControl w:val="0"/>
        <w:autoSpaceDE w:val="0"/>
        <w:autoSpaceDN w:val="0"/>
        <w:adjustRightInd w:val="0"/>
        <w:ind w:firstLine="540"/>
        <w:jc w:val="both"/>
        <w:rPr>
          <w:szCs w:val="28"/>
        </w:rPr>
      </w:pPr>
      <w:r>
        <w:rPr>
          <w:szCs w:val="28"/>
        </w:rPr>
        <w:lastRenderedPageBreak/>
        <w:t>Степень реализации государственной программы рассчитывается по формуле:</w:t>
      </w:r>
    </w:p>
    <w:p w:rsidR="00280109" w:rsidRDefault="00256242" w:rsidP="00280109">
      <w:pPr>
        <w:widowControl w:val="0"/>
        <w:autoSpaceDE w:val="0"/>
        <w:autoSpaceDN w:val="0"/>
        <w:adjustRightInd w:val="0"/>
        <w:ind w:firstLine="540"/>
        <w:jc w:val="center"/>
        <w:rPr>
          <w:szCs w:val="28"/>
        </w:rPr>
      </w:pPr>
      <w:r>
        <w:rPr>
          <w:noProof/>
          <w:position w:val="-28"/>
          <w:szCs w:val="28"/>
        </w:rPr>
        <w:drawing>
          <wp:inline distT="0" distB="0" distL="0" distR="0">
            <wp:extent cx="1403350" cy="4889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3350" cy="488950"/>
                    </a:xfrm>
                    <a:prstGeom prst="rect">
                      <a:avLst/>
                    </a:prstGeom>
                    <a:noFill/>
                    <a:ln>
                      <a:noFill/>
                    </a:ln>
                  </pic:spPr>
                </pic:pic>
              </a:graphicData>
            </a:graphic>
          </wp:inline>
        </w:drawing>
      </w:r>
      <w:r>
        <w:rPr>
          <w:szCs w:val="28"/>
        </w:rPr>
        <w:t>,</w:t>
      </w:r>
      <w:r w:rsidR="00280109" w:rsidRPr="00280109">
        <w:rPr>
          <w:szCs w:val="28"/>
        </w:rPr>
        <w:t xml:space="preserve"> </w:t>
      </w:r>
      <w:r w:rsidR="00280109">
        <w:rPr>
          <w:szCs w:val="28"/>
        </w:rPr>
        <w:t>где:</w:t>
      </w:r>
    </w:p>
    <w:p w:rsidR="00256242" w:rsidRDefault="00256242" w:rsidP="00256242">
      <w:pPr>
        <w:widowControl w:val="0"/>
        <w:autoSpaceDE w:val="0"/>
        <w:autoSpaceDN w:val="0"/>
        <w:adjustRightInd w:val="0"/>
        <w:jc w:val="center"/>
        <w:rPr>
          <w:szCs w:val="28"/>
        </w:rPr>
      </w:pPr>
    </w:p>
    <w:p w:rsidR="00256242" w:rsidRDefault="00256242" w:rsidP="00256242">
      <w:pPr>
        <w:widowControl w:val="0"/>
        <w:autoSpaceDE w:val="0"/>
        <w:autoSpaceDN w:val="0"/>
        <w:adjustRightInd w:val="0"/>
        <w:ind w:firstLine="540"/>
        <w:jc w:val="both"/>
        <w:rPr>
          <w:szCs w:val="28"/>
        </w:rPr>
      </w:pPr>
      <w:r>
        <w:rPr>
          <w:noProof/>
          <w:position w:val="-12"/>
          <w:szCs w:val="28"/>
        </w:rPr>
        <w:drawing>
          <wp:inline distT="0" distB="0" distL="0" distR="0">
            <wp:extent cx="351155" cy="2444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1155" cy="244475"/>
                    </a:xfrm>
                    <a:prstGeom prst="rect">
                      <a:avLst/>
                    </a:prstGeom>
                    <a:noFill/>
                    <a:ln>
                      <a:noFill/>
                    </a:ln>
                  </pic:spPr>
                </pic:pic>
              </a:graphicData>
            </a:graphic>
          </wp:inline>
        </w:drawing>
      </w:r>
      <w:r>
        <w:rPr>
          <w:szCs w:val="28"/>
        </w:rPr>
        <w:t xml:space="preserve"> - степень реализации государственной программы;</w:t>
      </w:r>
    </w:p>
    <w:p w:rsidR="00256242" w:rsidRDefault="00256242" w:rsidP="00256242">
      <w:pPr>
        <w:widowControl w:val="0"/>
        <w:autoSpaceDE w:val="0"/>
        <w:autoSpaceDN w:val="0"/>
        <w:adjustRightInd w:val="0"/>
        <w:ind w:firstLine="540"/>
        <w:jc w:val="both"/>
        <w:rPr>
          <w:szCs w:val="28"/>
        </w:rPr>
      </w:pPr>
      <w:r>
        <w:rPr>
          <w:noProof/>
          <w:position w:val="-12"/>
          <w:szCs w:val="28"/>
        </w:rPr>
        <w:drawing>
          <wp:inline distT="0" distB="0" distL="0" distR="0">
            <wp:extent cx="488950" cy="2444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8950" cy="244475"/>
                    </a:xfrm>
                    <a:prstGeom prst="rect">
                      <a:avLst/>
                    </a:prstGeom>
                    <a:noFill/>
                    <a:ln>
                      <a:noFill/>
                    </a:ln>
                  </pic:spPr>
                </pic:pic>
              </a:graphicData>
            </a:graphic>
          </wp:inline>
        </w:drawing>
      </w:r>
      <w:r>
        <w:rPr>
          <w:szCs w:val="28"/>
        </w:rPr>
        <w:t xml:space="preserve"> - степень достижения планового значения целевого индикатора (показателя результата), характеризующего цели и задачи государственной программы;</w:t>
      </w:r>
    </w:p>
    <w:p w:rsidR="00256242" w:rsidRDefault="00256242" w:rsidP="00256242">
      <w:pPr>
        <w:widowControl w:val="0"/>
        <w:autoSpaceDE w:val="0"/>
        <w:autoSpaceDN w:val="0"/>
        <w:adjustRightInd w:val="0"/>
        <w:ind w:firstLine="540"/>
        <w:jc w:val="both"/>
        <w:rPr>
          <w:szCs w:val="28"/>
        </w:rPr>
      </w:pPr>
      <w:r>
        <w:rPr>
          <w:szCs w:val="28"/>
        </w:rPr>
        <w:t>М - число целевых индикаторов (показателей результатов), характеризующих цели и задачи государственной программы;</w:t>
      </w:r>
    </w:p>
    <w:p w:rsidR="00256242" w:rsidRDefault="00256242" w:rsidP="00256242">
      <w:pPr>
        <w:widowControl w:val="0"/>
        <w:autoSpaceDE w:val="0"/>
        <w:autoSpaceDN w:val="0"/>
        <w:adjustRightInd w:val="0"/>
        <w:ind w:firstLine="540"/>
        <w:jc w:val="both"/>
        <w:rPr>
          <w:szCs w:val="28"/>
        </w:rPr>
      </w:pPr>
      <w:r>
        <w:rPr>
          <w:szCs w:val="28"/>
        </w:rPr>
        <w:t>∑ - знак суммы.</w:t>
      </w:r>
    </w:p>
    <w:p w:rsidR="00256242" w:rsidRDefault="00256242" w:rsidP="00380FF7">
      <w:pPr>
        <w:widowControl w:val="0"/>
        <w:autoSpaceDE w:val="0"/>
        <w:autoSpaceDN w:val="0"/>
        <w:adjustRightInd w:val="0"/>
        <w:spacing w:after="120"/>
        <w:ind w:firstLine="540"/>
        <w:jc w:val="both"/>
        <w:rPr>
          <w:szCs w:val="28"/>
        </w:rPr>
      </w:pPr>
      <w:r>
        <w:rPr>
          <w:szCs w:val="28"/>
        </w:rPr>
        <w:t>П</w:t>
      </w:r>
      <w:r w:rsidR="00280109">
        <w:rPr>
          <w:szCs w:val="28"/>
        </w:rPr>
        <w:t>ри использовании данной формулы</w:t>
      </w:r>
      <w:r>
        <w:rPr>
          <w:szCs w:val="28"/>
        </w:rPr>
        <w:t xml:space="preserve"> в случае</w:t>
      </w:r>
      <w:r w:rsidR="00280109">
        <w:rPr>
          <w:szCs w:val="28"/>
        </w:rPr>
        <w:t>,</w:t>
      </w:r>
      <w:r>
        <w:rPr>
          <w:szCs w:val="28"/>
        </w:rPr>
        <w:t xml:space="preserve"> если </w:t>
      </w:r>
      <w:r>
        <w:rPr>
          <w:noProof/>
          <w:position w:val="-12"/>
          <w:szCs w:val="28"/>
        </w:rPr>
        <w:drawing>
          <wp:inline distT="0" distB="0" distL="0" distR="0">
            <wp:extent cx="488950" cy="2444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8950" cy="244475"/>
                    </a:xfrm>
                    <a:prstGeom prst="rect">
                      <a:avLst/>
                    </a:prstGeom>
                    <a:noFill/>
                    <a:ln>
                      <a:noFill/>
                    </a:ln>
                  </pic:spPr>
                </pic:pic>
              </a:graphicData>
            </a:graphic>
          </wp:inline>
        </w:drawing>
      </w:r>
      <w:r>
        <w:rPr>
          <w:szCs w:val="28"/>
        </w:rPr>
        <w:t xml:space="preserve"> больше 1, значение </w:t>
      </w:r>
      <w:r>
        <w:rPr>
          <w:noProof/>
          <w:position w:val="-12"/>
          <w:szCs w:val="28"/>
        </w:rPr>
        <w:drawing>
          <wp:inline distT="0" distB="0" distL="0" distR="0">
            <wp:extent cx="488950" cy="2444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8950" cy="244475"/>
                    </a:xfrm>
                    <a:prstGeom prst="rect">
                      <a:avLst/>
                    </a:prstGeom>
                    <a:noFill/>
                    <a:ln>
                      <a:noFill/>
                    </a:ln>
                  </pic:spPr>
                </pic:pic>
              </a:graphicData>
            </a:graphic>
          </wp:inline>
        </w:drawing>
      </w:r>
      <w:r>
        <w:rPr>
          <w:szCs w:val="28"/>
        </w:rPr>
        <w:t xml:space="preserve"> принимается </w:t>
      </w:r>
      <w:proofErr w:type="gramStart"/>
      <w:r>
        <w:rPr>
          <w:szCs w:val="28"/>
        </w:rPr>
        <w:t>равным</w:t>
      </w:r>
      <w:proofErr w:type="gramEnd"/>
      <w:r>
        <w:rPr>
          <w:szCs w:val="28"/>
        </w:rPr>
        <w:t xml:space="preserve"> 1.</w:t>
      </w:r>
    </w:p>
    <w:p w:rsidR="00256242" w:rsidRPr="00280109" w:rsidRDefault="00256242" w:rsidP="00380FF7">
      <w:pPr>
        <w:widowControl w:val="0"/>
        <w:autoSpaceDE w:val="0"/>
        <w:autoSpaceDN w:val="0"/>
        <w:adjustRightInd w:val="0"/>
        <w:jc w:val="center"/>
        <w:outlineLvl w:val="0"/>
        <w:rPr>
          <w:szCs w:val="28"/>
        </w:rPr>
      </w:pPr>
      <w:r w:rsidRPr="00280109">
        <w:rPr>
          <w:szCs w:val="28"/>
        </w:rPr>
        <w:t xml:space="preserve">Оценка степени достижения целей и решения задач </w:t>
      </w:r>
    </w:p>
    <w:p w:rsidR="00256242" w:rsidRDefault="00256242" w:rsidP="00380FF7">
      <w:pPr>
        <w:widowControl w:val="0"/>
        <w:autoSpaceDE w:val="0"/>
        <w:autoSpaceDN w:val="0"/>
        <w:adjustRightInd w:val="0"/>
        <w:spacing w:after="120"/>
        <w:jc w:val="center"/>
        <w:outlineLvl w:val="0"/>
        <w:rPr>
          <w:szCs w:val="28"/>
        </w:rPr>
      </w:pPr>
      <w:r w:rsidRPr="00280109">
        <w:rPr>
          <w:szCs w:val="28"/>
        </w:rPr>
        <w:t xml:space="preserve">подпрограмм </w:t>
      </w:r>
    </w:p>
    <w:p w:rsidR="00256242" w:rsidRDefault="00256242" w:rsidP="00256242">
      <w:pPr>
        <w:widowControl w:val="0"/>
        <w:autoSpaceDE w:val="0"/>
        <w:autoSpaceDN w:val="0"/>
        <w:adjustRightInd w:val="0"/>
        <w:ind w:firstLine="540"/>
        <w:jc w:val="both"/>
        <w:rPr>
          <w:szCs w:val="28"/>
        </w:rPr>
      </w:pPr>
      <w:r>
        <w:rPr>
          <w:szCs w:val="28"/>
        </w:rPr>
        <w:t xml:space="preserve">В случае если государственная программа содержит в своем составе подпрограммы, то для оценки степени достижения целей и решения задач (далее </w:t>
      </w:r>
      <w:r w:rsidR="00280109">
        <w:rPr>
          <w:szCs w:val="28"/>
        </w:rPr>
        <w:t>–</w:t>
      </w:r>
      <w:r>
        <w:rPr>
          <w:szCs w:val="28"/>
        </w:rPr>
        <w:t xml:space="preserve"> степень реализации) подпрограммы определяется степень достижения плановых значений каждого целевого индикатора (показателя результата), характеризующего цели и задачи подпрограммы.</w:t>
      </w:r>
    </w:p>
    <w:p w:rsidR="00256242" w:rsidRDefault="00256242" w:rsidP="00256242">
      <w:pPr>
        <w:widowControl w:val="0"/>
        <w:autoSpaceDE w:val="0"/>
        <w:autoSpaceDN w:val="0"/>
        <w:adjustRightInd w:val="0"/>
        <w:ind w:firstLine="540"/>
        <w:jc w:val="both"/>
        <w:rPr>
          <w:szCs w:val="28"/>
        </w:rPr>
      </w:pPr>
      <w:r>
        <w:rPr>
          <w:szCs w:val="28"/>
        </w:rPr>
        <w:t>Степень достижения планового значения целевого индикатора (показателя результата) рассчитывается по следующим формулам:</w:t>
      </w:r>
    </w:p>
    <w:p w:rsidR="00256242" w:rsidRDefault="00256242" w:rsidP="00256242">
      <w:pPr>
        <w:widowControl w:val="0"/>
        <w:autoSpaceDE w:val="0"/>
        <w:autoSpaceDN w:val="0"/>
        <w:adjustRightInd w:val="0"/>
        <w:ind w:firstLine="540"/>
        <w:jc w:val="both"/>
        <w:rPr>
          <w:szCs w:val="28"/>
        </w:rPr>
      </w:pPr>
      <w:r>
        <w:rPr>
          <w:szCs w:val="28"/>
        </w:rPr>
        <w:t>для целевых индикаторов (показателей результатов), желаемой тенденцией развития которых является увеличение значений:</w:t>
      </w:r>
    </w:p>
    <w:p w:rsidR="00280109" w:rsidRDefault="00280109" w:rsidP="00256242">
      <w:pPr>
        <w:widowControl w:val="0"/>
        <w:autoSpaceDE w:val="0"/>
        <w:autoSpaceDN w:val="0"/>
        <w:adjustRightInd w:val="0"/>
        <w:jc w:val="center"/>
        <w:rPr>
          <w:szCs w:val="28"/>
        </w:rPr>
      </w:pPr>
    </w:p>
    <w:p w:rsidR="00256242" w:rsidRDefault="00256242" w:rsidP="00256242">
      <w:pPr>
        <w:widowControl w:val="0"/>
        <w:autoSpaceDE w:val="0"/>
        <w:autoSpaceDN w:val="0"/>
        <w:adjustRightInd w:val="0"/>
        <w:jc w:val="center"/>
        <w:rPr>
          <w:szCs w:val="28"/>
        </w:rPr>
      </w:pPr>
      <w:r>
        <w:rPr>
          <w:noProof/>
          <w:position w:val="-14"/>
          <w:szCs w:val="28"/>
        </w:rPr>
        <w:drawing>
          <wp:inline distT="0" distB="0" distL="0" distR="0">
            <wp:extent cx="1584325" cy="2762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4325" cy="276225"/>
                    </a:xfrm>
                    <a:prstGeom prst="rect">
                      <a:avLst/>
                    </a:prstGeom>
                    <a:noFill/>
                    <a:ln>
                      <a:noFill/>
                    </a:ln>
                  </pic:spPr>
                </pic:pic>
              </a:graphicData>
            </a:graphic>
          </wp:inline>
        </w:drawing>
      </w:r>
      <w:r>
        <w:rPr>
          <w:szCs w:val="28"/>
        </w:rPr>
        <w:t>;</w:t>
      </w:r>
    </w:p>
    <w:p w:rsidR="00256242" w:rsidRDefault="00256242" w:rsidP="00256242">
      <w:pPr>
        <w:widowControl w:val="0"/>
        <w:autoSpaceDE w:val="0"/>
        <w:autoSpaceDN w:val="0"/>
        <w:adjustRightInd w:val="0"/>
        <w:ind w:firstLine="540"/>
        <w:jc w:val="both"/>
        <w:rPr>
          <w:szCs w:val="28"/>
        </w:rPr>
      </w:pPr>
      <w:r>
        <w:rPr>
          <w:szCs w:val="28"/>
        </w:rPr>
        <w:t>для целевых индикаторов (показателей результатов), желаемой тенденцией развития которых является снижение значений:</w:t>
      </w:r>
    </w:p>
    <w:p w:rsidR="00280109" w:rsidRDefault="00280109" w:rsidP="00256242">
      <w:pPr>
        <w:widowControl w:val="0"/>
        <w:autoSpaceDE w:val="0"/>
        <w:autoSpaceDN w:val="0"/>
        <w:adjustRightInd w:val="0"/>
        <w:jc w:val="center"/>
        <w:rPr>
          <w:szCs w:val="28"/>
        </w:rPr>
      </w:pPr>
    </w:p>
    <w:p w:rsidR="00280109" w:rsidRDefault="00256242" w:rsidP="00280109">
      <w:pPr>
        <w:widowControl w:val="0"/>
        <w:autoSpaceDE w:val="0"/>
        <w:autoSpaceDN w:val="0"/>
        <w:adjustRightInd w:val="0"/>
        <w:ind w:firstLine="540"/>
        <w:jc w:val="center"/>
        <w:rPr>
          <w:szCs w:val="28"/>
        </w:rPr>
      </w:pPr>
      <w:r>
        <w:rPr>
          <w:noProof/>
          <w:position w:val="-14"/>
          <w:szCs w:val="28"/>
        </w:rPr>
        <w:drawing>
          <wp:inline distT="0" distB="0" distL="0" distR="0">
            <wp:extent cx="1584325" cy="2762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4325" cy="276225"/>
                    </a:xfrm>
                    <a:prstGeom prst="rect">
                      <a:avLst/>
                    </a:prstGeom>
                    <a:noFill/>
                    <a:ln>
                      <a:noFill/>
                    </a:ln>
                  </pic:spPr>
                </pic:pic>
              </a:graphicData>
            </a:graphic>
          </wp:inline>
        </w:drawing>
      </w:r>
      <w:r>
        <w:rPr>
          <w:szCs w:val="28"/>
        </w:rPr>
        <w:t>,</w:t>
      </w:r>
      <w:r w:rsidR="00280109" w:rsidRPr="00280109">
        <w:rPr>
          <w:szCs w:val="28"/>
        </w:rPr>
        <w:t xml:space="preserve"> </w:t>
      </w:r>
      <w:r w:rsidR="00280109">
        <w:rPr>
          <w:szCs w:val="28"/>
        </w:rPr>
        <w:t>где:</w:t>
      </w:r>
    </w:p>
    <w:p w:rsidR="00256242" w:rsidRDefault="00256242" w:rsidP="00256242">
      <w:pPr>
        <w:widowControl w:val="0"/>
        <w:autoSpaceDE w:val="0"/>
        <w:autoSpaceDN w:val="0"/>
        <w:adjustRightInd w:val="0"/>
        <w:jc w:val="center"/>
        <w:rPr>
          <w:szCs w:val="28"/>
        </w:rPr>
      </w:pPr>
    </w:p>
    <w:p w:rsidR="00256242" w:rsidRDefault="00256242" w:rsidP="00256242">
      <w:pPr>
        <w:widowControl w:val="0"/>
        <w:autoSpaceDE w:val="0"/>
        <w:autoSpaceDN w:val="0"/>
        <w:adjustRightInd w:val="0"/>
        <w:ind w:firstLine="540"/>
        <w:jc w:val="both"/>
        <w:rPr>
          <w:szCs w:val="28"/>
        </w:rPr>
      </w:pPr>
      <w:r>
        <w:rPr>
          <w:noProof/>
          <w:position w:val="-12"/>
          <w:szCs w:val="28"/>
        </w:rPr>
        <w:drawing>
          <wp:inline distT="0" distB="0" distL="0" distR="0">
            <wp:extent cx="510540" cy="2444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0540" cy="244475"/>
                    </a:xfrm>
                    <a:prstGeom prst="rect">
                      <a:avLst/>
                    </a:prstGeom>
                    <a:noFill/>
                    <a:ln>
                      <a:noFill/>
                    </a:ln>
                  </pic:spPr>
                </pic:pic>
              </a:graphicData>
            </a:graphic>
          </wp:inline>
        </w:drawing>
      </w:r>
      <w:r>
        <w:rPr>
          <w:szCs w:val="28"/>
        </w:rPr>
        <w:t xml:space="preserve"> - степень достижения планового значения целевого индикатора (показателя результата), характеризующего цели и задачи подпрограммы;</w:t>
      </w:r>
    </w:p>
    <w:p w:rsidR="00256242" w:rsidRDefault="00256242" w:rsidP="00256242">
      <w:pPr>
        <w:widowControl w:val="0"/>
        <w:autoSpaceDE w:val="0"/>
        <w:autoSpaceDN w:val="0"/>
        <w:adjustRightInd w:val="0"/>
        <w:ind w:firstLine="540"/>
        <w:jc w:val="both"/>
        <w:rPr>
          <w:szCs w:val="28"/>
        </w:rPr>
      </w:pPr>
      <w:r>
        <w:rPr>
          <w:noProof/>
          <w:position w:val="-14"/>
          <w:szCs w:val="28"/>
        </w:rPr>
        <w:drawing>
          <wp:inline distT="0" distB="0" distL="0" distR="0">
            <wp:extent cx="467995" cy="2762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995" cy="276225"/>
                    </a:xfrm>
                    <a:prstGeom prst="rect">
                      <a:avLst/>
                    </a:prstGeom>
                    <a:noFill/>
                    <a:ln>
                      <a:noFill/>
                    </a:ln>
                  </pic:spPr>
                </pic:pic>
              </a:graphicData>
            </a:graphic>
          </wp:inline>
        </w:drawing>
      </w:r>
      <w:r>
        <w:rPr>
          <w:szCs w:val="28"/>
        </w:rPr>
        <w:t xml:space="preserve"> - значение целевого индикатора (показателя результата), характеризующего цели и задачи подпрограммы, фактически достигнутое на конец отчетного периода;</w:t>
      </w:r>
    </w:p>
    <w:p w:rsidR="00256242" w:rsidRDefault="00966440" w:rsidP="00256242">
      <w:pPr>
        <w:widowControl w:val="0"/>
        <w:autoSpaceDE w:val="0"/>
        <w:autoSpaceDN w:val="0"/>
        <w:adjustRightInd w:val="0"/>
        <w:ind w:firstLine="540"/>
        <w:jc w:val="both"/>
        <w:rPr>
          <w:szCs w:val="28"/>
        </w:rPr>
      </w:pPr>
      <w:r>
        <w:pict>
          <v:shape id="_x0000_i1026" type="#_x0000_t75" style="width:36.85pt;height:19.25pt;visibility:visible;mso-wrap-style:square">
            <v:imagedata r:id="rId21" o:title=""/>
          </v:shape>
        </w:pict>
      </w:r>
      <w:r w:rsidR="00256242">
        <w:rPr>
          <w:szCs w:val="28"/>
        </w:rPr>
        <w:t xml:space="preserve"> - плановое значение целевого индикатора (показателя результата), характеризующего цели и задачи подпрограммы.</w:t>
      </w:r>
    </w:p>
    <w:p w:rsidR="00380FF7" w:rsidRDefault="00380FF7" w:rsidP="00256242">
      <w:pPr>
        <w:widowControl w:val="0"/>
        <w:autoSpaceDE w:val="0"/>
        <w:autoSpaceDN w:val="0"/>
        <w:adjustRightInd w:val="0"/>
        <w:ind w:firstLine="540"/>
        <w:jc w:val="both"/>
        <w:rPr>
          <w:szCs w:val="28"/>
        </w:rPr>
      </w:pPr>
    </w:p>
    <w:p w:rsidR="00256242" w:rsidRDefault="00256242" w:rsidP="00256242">
      <w:pPr>
        <w:widowControl w:val="0"/>
        <w:autoSpaceDE w:val="0"/>
        <w:autoSpaceDN w:val="0"/>
        <w:adjustRightInd w:val="0"/>
        <w:ind w:firstLine="540"/>
        <w:jc w:val="both"/>
        <w:rPr>
          <w:szCs w:val="28"/>
        </w:rPr>
      </w:pPr>
      <w:r>
        <w:rPr>
          <w:szCs w:val="28"/>
        </w:rPr>
        <w:lastRenderedPageBreak/>
        <w:t>Степень реализации подпрограммы рассчитывается по формуле:</w:t>
      </w:r>
    </w:p>
    <w:p w:rsidR="00280109" w:rsidRDefault="00256242" w:rsidP="00280109">
      <w:pPr>
        <w:widowControl w:val="0"/>
        <w:autoSpaceDE w:val="0"/>
        <w:autoSpaceDN w:val="0"/>
        <w:adjustRightInd w:val="0"/>
        <w:ind w:firstLine="540"/>
        <w:jc w:val="center"/>
        <w:rPr>
          <w:szCs w:val="28"/>
        </w:rPr>
      </w:pPr>
      <w:r>
        <w:rPr>
          <w:noProof/>
          <w:position w:val="-28"/>
          <w:szCs w:val="28"/>
        </w:rPr>
        <w:drawing>
          <wp:inline distT="0" distB="0" distL="0" distR="0">
            <wp:extent cx="1435100" cy="4889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5100" cy="488950"/>
                    </a:xfrm>
                    <a:prstGeom prst="rect">
                      <a:avLst/>
                    </a:prstGeom>
                    <a:noFill/>
                    <a:ln>
                      <a:noFill/>
                    </a:ln>
                  </pic:spPr>
                </pic:pic>
              </a:graphicData>
            </a:graphic>
          </wp:inline>
        </w:drawing>
      </w:r>
      <w:r>
        <w:rPr>
          <w:szCs w:val="28"/>
        </w:rPr>
        <w:t>,</w:t>
      </w:r>
      <w:r w:rsidR="00280109" w:rsidRPr="00280109">
        <w:rPr>
          <w:szCs w:val="28"/>
        </w:rPr>
        <w:t xml:space="preserve"> </w:t>
      </w:r>
      <w:r w:rsidR="00280109">
        <w:rPr>
          <w:szCs w:val="28"/>
        </w:rPr>
        <w:t>где:</w:t>
      </w:r>
    </w:p>
    <w:p w:rsidR="00256242" w:rsidRDefault="00256242" w:rsidP="00256242">
      <w:pPr>
        <w:widowControl w:val="0"/>
        <w:autoSpaceDE w:val="0"/>
        <w:autoSpaceDN w:val="0"/>
        <w:adjustRightInd w:val="0"/>
        <w:jc w:val="center"/>
        <w:rPr>
          <w:szCs w:val="28"/>
        </w:rPr>
      </w:pPr>
    </w:p>
    <w:p w:rsidR="00256242" w:rsidRDefault="00256242" w:rsidP="00256242">
      <w:pPr>
        <w:widowControl w:val="0"/>
        <w:autoSpaceDE w:val="0"/>
        <w:autoSpaceDN w:val="0"/>
        <w:adjustRightInd w:val="0"/>
        <w:ind w:firstLine="540"/>
        <w:jc w:val="both"/>
        <w:rPr>
          <w:szCs w:val="28"/>
        </w:rPr>
      </w:pPr>
      <w:r>
        <w:rPr>
          <w:noProof/>
          <w:position w:val="-12"/>
          <w:szCs w:val="28"/>
        </w:rPr>
        <w:drawing>
          <wp:inline distT="0" distB="0" distL="0" distR="0">
            <wp:extent cx="414655" cy="2444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4655" cy="244475"/>
                    </a:xfrm>
                    <a:prstGeom prst="rect">
                      <a:avLst/>
                    </a:prstGeom>
                    <a:noFill/>
                    <a:ln>
                      <a:noFill/>
                    </a:ln>
                  </pic:spPr>
                </pic:pic>
              </a:graphicData>
            </a:graphic>
          </wp:inline>
        </w:drawing>
      </w:r>
      <w:r>
        <w:rPr>
          <w:szCs w:val="28"/>
        </w:rPr>
        <w:t xml:space="preserve"> - степень реализации подпрограммы;</w:t>
      </w:r>
    </w:p>
    <w:p w:rsidR="00256242" w:rsidRDefault="00256242" w:rsidP="00256242">
      <w:pPr>
        <w:widowControl w:val="0"/>
        <w:autoSpaceDE w:val="0"/>
        <w:autoSpaceDN w:val="0"/>
        <w:adjustRightInd w:val="0"/>
        <w:ind w:firstLine="540"/>
        <w:jc w:val="both"/>
        <w:rPr>
          <w:szCs w:val="28"/>
        </w:rPr>
      </w:pPr>
      <w:r>
        <w:rPr>
          <w:noProof/>
          <w:position w:val="-12"/>
          <w:szCs w:val="28"/>
        </w:rPr>
        <w:drawing>
          <wp:inline distT="0" distB="0" distL="0" distR="0">
            <wp:extent cx="510540" cy="2444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0540" cy="244475"/>
                    </a:xfrm>
                    <a:prstGeom prst="rect">
                      <a:avLst/>
                    </a:prstGeom>
                    <a:noFill/>
                    <a:ln>
                      <a:noFill/>
                    </a:ln>
                  </pic:spPr>
                </pic:pic>
              </a:graphicData>
            </a:graphic>
          </wp:inline>
        </w:drawing>
      </w:r>
      <w:r>
        <w:rPr>
          <w:szCs w:val="28"/>
        </w:rPr>
        <w:t xml:space="preserve"> - степень достижения планового значения целевого индикатора (показателя результата), характеризующего цели и задачи подпрограммы;</w:t>
      </w:r>
    </w:p>
    <w:p w:rsidR="00256242" w:rsidRDefault="00256242" w:rsidP="00256242">
      <w:pPr>
        <w:widowControl w:val="0"/>
        <w:autoSpaceDE w:val="0"/>
        <w:autoSpaceDN w:val="0"/>
        <w:adjustRightInd w:val="0"/>
        <w:ind w:firstLine="540"/>
        <w:jc w:val="both"/>
        <w:rPr>
          <w:szCs w:val="28"/>
        </w:rPr>
      </w:pPr>
      <w:r>
        <w:rPr>
          <w:szCs w:val="28"/>
        </w:rPr>
        <w:t>N - число целевых индикаторов (показателей результатов), характеризующих цели и задачи подпрограммы;</w:t>
      </w:r>
    </w:p>
    <w:p w:rsidR="00256242" w:rsidRDefault="00256242" w:rsidP="00256242">
      <w:pPr>
        <w:widowControl w:val="0"/>
        <w:autoSpaceDE w:val="0"/>
        <w:autoSpaceDN w:val="0"/>
        <w:adjustRightInd w:val="0"/>
        <w:ind w:firstLine="540"/>
        <w:jc w:val="both"/>
        <w:rPr>
          <w:szCs w:val="28"/>
        </w:rPr>
      </w:pPr>
      <w:r>
        <w:rPr>
          <w:szCs w:val="28"/>
        </w:rPr>
        <w:t>∑ - знак суммы.</w:t>
      </w:r>
    </w:p>
    <w:p w:rsidR="00256242" w:rsidRDefault="00256242" w:rsidP="00256242">
      <w:pPr>
        <w:widowControl w:val="0"/>
        <w:autoSpaceDE w:val="0"/>
        <w:autoSpaceDN w:val="0"/>
        <w:adjustRightInd w:val="0"/>
        <w:ind w:firstLine="540"/>
        <w:jc w:val="both"/>
        <w:rPr>
          <w:szCs w:val="28"/>
        </w:rPr>
      </w:pPr>
      <w:r>
        <w:rPr>
          <w:szCs w:val="28"/>
        </w:rPr>
        <w:t>При исполь</w:t>
      </w:r>
      <w:r w:rsidR="00280109">
        <w:rPr>
          <w:szCs w:val="28"/>
        </w:rPr>
        <w:t>зовании данной формулы в случае</w:t>
      </w:r>
      <w:r>
        <w:rPr>
          <w:szCs w:val="28"/>
        </w:rPr>
        <w:t xml:space="preserve">, если </w:t>
      </w:r>
      <w:r>
        <w:rPr>
          <w:noProof/>
          <w:position w:val="-12"/>
          <w:szCs w:val="28"/>
        </w:rPr>
        <w:drawing>
          <wp:inline distT="0" distB="0" distL="0" distR="0">
            <wp:extent cx="510540" cy="2444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0540" cy="244475"/>
                    </a:xfrm>
                    <a:prstGeom prst="rect">
                      <a:avLst/>
                    </a:prstGeom>
                    <a:noFill/>
                    <a:ln>
                      <a:noFill/>
                    </a:ln>
                  </pic:spPr>
                </pic:pic>
              </a:graphicData>
            </a:graphic>
          </wp:inline>
        </w:drawing>
      </w:r>
      <w:r>
        <w:rPr>
          <w:szCs w:val="28"/>
        </w:rPr>
        <w:t xml:space="preserve"> больше 1, значение </w:t>
      </w:r>
      <w:r>
        <w:rPr>
          <w:noProof/>
          <w:position w:val="-12"/>
          <w:szCs w:val="28"/>
        </w:rPr>
        <w:drawing>
          <wp:inline distT="0" distB="0" distL="0" distR="0">
            <wp:extent cx="510540" cy="2444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0540" cy="244475"/>
                    </a:xfrm>
                    <a:prstGeom prst="rect">
                      <a:avLst/>
                    </a:prstGeom>
                    <a:noFill/>
                    <a:ln>
                      <a:noFill/>
                    </a:ln>
                  </pic:spPr>
                </pic:pic>
              </a:graphicData>
            </a:graphic>
          </wp:inline>
        </w:drawing>
      </w:r>
      <w:r>
        <w:rPr>
          <w:szCs w:val="28"/>
        </w:rPr>
        <w:t xml:space="preserve"> принимается </w:t>
      </w:r>
      <w:proofErr w:type="gramStart"/>
      <w:r>
        <w:rPr>
          <w:szCs w:val="28"/>
        </w:rPr>
        <w:t>равным</w:t>
      </w:r>
      <w:proofErr w:type="gramEnd"/>
      <w:r>
        <w:rPr>
          <w:szCs w:val="28"/>
        </w:rPr>
        <w:t xml:space="preserve"> 1.</w:t>
      </w:r>
    </w:p>
    <w:p w:rsidR="00256242" w:rsidRDefault="00256242" w:rsidP="00256242">
      <w:pPr>
        <w:widowControl w:val="0"/>
        <w:autoSpaceDE w:val="0"/>
        <w:autoSpaceDN w:val="0"/>
        <w:adjustRightInd w:val="0"/>
        <w:jc w:val="center"/>
        <w:outlineLvl w:val="0"/>
        <w:rPr>
          <w:b/>
          <w:szCs w:val="28"/>
        </w:rPr>
      </w:pPr>
    </w:p>
    <w:p w:rsidR="00256242" w:rsidRPr="00280109" w:rsidRDefault="00256242" w:rsidP="00256242">
      <w:pPr>
        <w:widowControl w:val="0"/>
        <w:autoSpaceDE w:val="0"/>
        <w:autoSpaceDN w:val="0"/>
        <w:adjustRightInd w:val="0"/>
        <w:jc w:val="center"/>
        <w:outlineLvl w:val="0"/>
        <w:rPr>
          <w:szCs w:val="28"/>
        </w:rPr>
      </w:pPr>
      <w:r w:rsidRPr="00280109">
        <w:rPr>
          <w:szCs w:val="28"/>
        </w:rPr>
        <w:t>Оценка степени реализации основных мероприятий</w:t>
      </w:r>
    </w:p>
    <w:p w:rsidR="00280109" w:rsidRDefault="00280109" w:rsidP="00256242">
      <w:pPr>
        <w:widowControl w:val="0"/>
        <w:autoSpaceDE w:val="0"/>
        <w:autoSpaceDN w:val="0"/>
        <w:adjustRightInd w:val="0"/>
        <w:jc w:val="center"/>
        <w:outlineLvl w:val="0"/>
        <w:rPr>
          <w:b/>
          <w:szCs w:val="28"/>
        </w:rPr>
      </w:pPr>
    </w:p>
    <w:p w:rsidR="00256242" w:rsidRDefault="00256242" w:rsidP="00867E93">
      <w:pPr>
        <w:widowControl w:val="0"/>
        <w:autoSpaceDE w:val="0"/>
        <w:autoSpaceDN w:val="0"/>
        <w:adjustRightInd w:val="0"/>
        <w:spacing w:after="120"/>
        <w:ind w:firstLine="540"/>
        <w:jc w:val="both"/>
        <w:rPr>
          <w:szCs w:val="28"/>
        </w:rPr>
      </w:pPr>
      <w:r>
        <w:rPr>
          <w:szCs w:val="28"/>
        </w:rPr>
        <w:t>Степень реализации основных мероприятий оценивается как доля основных мероприятий, выполненных в полном объеме, по следующей формуле:</w:t>
      </w:r>
    </w:p>
    <w:p w:rsidR="003C58BC" w:rsidRDefault="003C58BC" w:rsidP="00B55BE1">
      <w:pPr>
        <w:widowControl w:val="0"/>
        <w:autoSpaceDE w:val="0"/>
        <w:autoSpaceDN w:val="0"/>
        <w:adjustRightInd w:val="0"/>
        <w:spacing w:after="360"/>
        <w:jc w:val="center"/>
        <w:rPr>
          <w:szCs w:val="28"/>
        </w:rPr>
      </w:pPr>
      <w:proofErr w:type="spellStart"/>
      <w:r>
        <w:rPr>
          <w:szCs w:val="28"/>
        </w:rPr>
        <w:t>СР</w:t>
      </w:r>
      <w:r w:rsidRPr="003C58BC">
        <w:rPr>
          <w:szCs w:val="28"/>
          <w:vertAlign w:val="subscript"/>
        </w:rPr>
        <w:t>м</w:t>
      </w:r>
      <w:proofErr w:type="spellEnd"/>
      <w:r>
        <w:rPr>
          <w:szCs w:val="28"/>
        </w:rPr>
        <w:t xml:space="preserve"> = </w:t>
      </w:r>
      <w:proofErr w:type="spellStart"/>
      <w:r>
        <w:rPr>
          <w:szCs w:val="28"/>
        </w:rPr>
        <w:t>М</w:t>
      </w:r>
      <w:r w:rsidRPr="003C58BC">
        <w:rPr>
          <w:szCs w:val="28"/>
          <w:vertAlign w:val="subscript"/>
        </w:rPr>
        <w:t>в</w:t>
      </w:r>
      <w:proofErr w:type="spellEnd"/>
      <w:r>
        <w:rPr>
          <w:szCs w:val="28"/>
        </w:rPr>
        <w:t>/М, где:</w:t>
      </w:r>
    </w:p>
    <w:p w:rsidR="00256242" w:rsidRPr="00AF278E" w:rsidRDefault="00B55BE1" w:rsidP="00256242">
      <w:pPr>
        <w:widowControl w:val="0"/>
        <w:autoSpaceDE w:val="0"/>
        <w:autoSpaceDN w:val="0"/>
        <w:adjustRightInd w:val="0"/>
        <w:ind w:firstLine="540"/>
        <w:jc w:val="both"/>
        <w:rPr>
          <w:szCs w:val="28"/>
        </w:rPr>
      </w:pPr>
      <w:proofErr w:type="spellStart"/>
      <w:r>
        <w:rPr>
          <w:szCs w:val="28"/>
        </w:rPr>
        <w:t>СР</w:t>
      </w:r>
      <w:r w:rsidRPr="00B55BE1">
        <w:rPr>
          <w:szCs w:val="28"/>
          <w:vertAlign w:val="subscript"/>
        </w:rPr>
        <w:t>м</w:t>
      </w:r>
      <w:proofErr w:type="spellEnd"/>
      <w:r>
        <w:rPr>
          <w:szCs w:val="28"/>
        </w:rPr>
        <w:t xml:space="preserve"> -</w:t>
      </w:r>
      <w:r w:rsidR="00256242" w:rsidRPr="00AF278E">
        <w:rPr>
          <w:szCs w:val="28"/>
        </w:rPr>
        <w:t xml:space="preserve"> степень реализации основных мероприятий;</w:t>
      </w:r>
    </w:p>
    <w:p w:rsidR="00256242" w:rsidRPr="00AF278E" w:rsidRDefault="00B55BE1" w:rsidP="00256242">
      <w:pPr>
        <w:widowControl w:val="0"/>
        <w:autoSpaceDE w:val="0"/>
        <w:autoSpaceDN w:val="0"/>
        <w:adjustRightInd w:val="0"/>
        <w:ind w:firstLine="540"/>
        <w:jc w:val="both"/>
        <w:rPr>
          <w:szCs w:val="28"/>
        </w:rPr>
      </w:pPr>
      <w:proofErr w:type="spellStart"/>
      <w:r>
        <w:rPr>
          <w:szCs w:val="28"/>
        </w:rPr>
        <w:t>М</w:t>
      </w:r>
      <w:r w:rsidRPr="00B55BE1">
        <w:rPr>
          <w:szCs w:val="28"/>
          <w:vertAlign w:val="subscript"/>
        </w:rPr>
        <w:t>в</w:t>
      </w:r>
      <w:proofErr w:type="spellEnd"/>
      <w:r>
        <w:rPr>
          <w:szCs w:val="28"/>
        </w:rPr>
        <w:t xml:space="preserve"> </w:t>
      </w:r>
      <w:r w:rsidR="00256242" w:rsidRPr="00AF278E">
        <w:rPr>
          <w:szCs w:val="28"/>
        </w:rPr>
        <w:t>- количество основных мероприятий, выполненных в полном объеме, из числа основных мероприятий, запланированных к реализации в отчетном году;</w:t>
      </w:r>
    </w:p>
    <w:p w:rsidR="00256242" w:rsidRPr="00AF278E" w:rsidRDefault="002243E3" w:rsidP="00256242">
      <w:pPr>
        <w:widowControl w:val="0"/>
        <w:autoSpaceDE w:val="0"/>
        <w:autoSpaceDN w:val="0"/>
        <w:adjustRightInd w:val="0"/>
        <w:ind w:firstLine="540"/>
        <w:jc w:val="both"/>
        <w:rPr>
          <w:szCs w:val="28"/>
        </w:rPr>
      </w:pPr>
      <w:r>
        <w:rPr>
          <w:szCs w:val="28"/>
        </w:rPr>
        <w:t xml:space="preserve">М </w:t>
      </w:r>
      <w:r w:rsidR="00256242" w:rsidRPr="00AF278E">
        <w:rPr>
          <w:szCs w:val="28"/>
        </w:rPr>
        <w:t>- общее количество основных мероприятий, запланированных к реализации в отчетном году.</w:t>
      </w:r>
    </w:p>
    <w:p w:rsidR="00256242" w:rsidRPr="00AF278E" w:rsidRDefault="00256242" w:rsidP="00256242">
      <w:pPr>
        <w:widowControl w:val="0"/>
        <w:autoSpaceDE w:val="0"/>
        <w:autoSpaceDN w:val="0"/>
        <w:adjustRightInd w:val="0"/>
        <w:ind w:firstLine="540"/>
        <w:jc w:val="both"/>
        <w:rPr>
          <w:szCs w:val="28"/>
        </w:rPr>
      </w:pPr>
      <w:r w:rsidRPr="00AF278E">
        <w:rPr>
          <w:szCs w:val="28"/>
        </w:rPr>
        <w:t xml:space="preserve">Расчет степени реализации </w:t>
      </w:r>
      <w:r w:rsidR="00280109" w:rsidRPr="00AF278E">
        <w:rPr>
          <w:szCs w:val="28"/>
        </w:rPr>
        <w:t xml:space="preserve">основных </w:t>
      </w:r>
      <w:r w:rsidRPr="00AF278E">
        <w:rPr>
          <w:szCs w:val="28"/>
        </w:rPr>
        <w:t>мероприятий выполняется на основании плана реализации государственной программы только для основных мероприятий, полностью или частично реализуемых за счет средств бюджета Республики Карелия.</w:t>
      </w:r>
    </w:p>
    <w:p w:rsidR="00256242" w:rsidRDefault="00256242" w:rsidP="00256242">
      <w:pPr>
        <w:widowControl w:val="0"/>
        <w:autoSpaceDE w:val="0"/>
        <w:autoSpaceDN w:val="0"/>
        <w:adjustRightInd w:val="0"/>
        <w:ind w:firstLine="540"/>
        <w:jc w:val="both"/>
        <w:rPr>
          <w:szCs w:val="28"/>
        </w:rPr>
      </w:pPr>
      <w:r>
        <w:rPr>
          <w:szCs w:val="28"/>
        </w:rPr>
        <w:t>Основное мероприятие может считаться выполненным в полном объеме при достижении следующих результатов:</w:t>
      </w:r>
    </w:p>
    <w:p w:rsidR="00256242" w:rsidRDefault="00AF278E" w:rsidP="00256242">
      <w:pPr>
        <w:widowControl w:val="0"/>
        <w:autoSpaceDE w:val="0"/>
        <w:autoSpaceDN w:val="0"/>
        <w:adjustRightInd w:val="0"/>
        <w:ind w:firstLine="540"/>
        <w:jc w:val="both"/>
        <w:rPr>
          <w:szCs w:val="28"/>
        </w:rPr>
      </w:pPr>
      <w:r>
        <w:rPr>
          <w:szCs w:val="28"/>
        </w:rPr>
        <w:t>о</w:t>
      </w:r>
      <w:r w:rsidR="00256242">
        <w:rPr>
          <w:szCs w:val="28"/>
        </w:rPr>
        <w:t xml:space="preserve">сновное мероприятие, результаты которого оцениваются на основании числовых (в абсолютных или относительных величинах) значений показателей непосредственного результата, считается выполненным в полном объеме, если фактически достигнутое значение показателя непосредственного результата составляет не менее 80% </w:t>
      </w:r>
      <w:proofErr w:type="gramStart"/>
      <w:r w:rsidR="00256242">
        <w:rPr>
          <w:szCs w:val="28"/>
        </w:rPr>
        <w:t>от</w:t>
      </w:r>
      <w:proofErr w:type="gramEnd"/>
      <w:r w:rsidR="00256242">
        <w:rPr>
          <w:szCs w:val="28"/>
        </w:rPr>
        <w:t xml:space="preserve"> запланированного. В том случае, когда для описания результатов реализации основного мероприятия используется несколько показателей непосредственного результата и (или) в рамках основного мероприятия выделяются мероприятия, для оценки степени реализации основного мероприятия используется среднее арифметическое значение отношений фактических </w:t>
      </w:r>
      <w:r w:rsidR="00256242">
        <w:rPr>
          <w:szCs w:val="28"/>
        </w:rPr>
        <w:lastRenderedPageBreak/>
        <w:t>значений показателей непосредственного результата к запланированным значениям, выраженное в процентах;</w:t>
      </w:r>
    </w:p>
    <w:p w:rsidR="00256242" w:rsidRDefault="00256242" w:rsidP="00256242">
      <w:pPr>
        <w:widowControl w:val="0"/>
        <w:autoSpaceDE w:val="0"/>
        <w:autoSpaceDN w:val="0"/>
        <w:adjustRightInd w:val="0"/>
        <w:ind w:firstLine="540"/>
        <w:jc w:val="both"/>
        <w:rPr>
          <w:szCs w:val="28"/>
        </w:rPr>
      </w:pPr>
      <w:r>
        <w:rPr>
          <w:szCs w:val="28"/>
        </w:rPr>
        <w:t xml:space="preserve">по иным </w:t>
      </w:r>
      <w:r w:rsidR="00280109">
        <w:rPr>
          <w:szCs w:val="28"/>
        </w:rPr>
        <w:t xml:space="preserve">основным </w:t>
      </w:r>
      <w:r>
        <w:rPr>
          <w:szCs w:val="28"/>
        </w:rPr>
        <w:t>мероприятиям результаты реализации могут оцениваться как достижение качественного результата (оценка проводится экспертно).</w:t>
      </w:r>
    </w:p>
    <w:p w:rsidR="00256242" w:rsidRDefault="00256242" w:rsidP="00256242">
      <w:pPr>
        <w:widowControl w:val="0"/>
        <w:autoSpaceDE w:val="0"/>
        <w:autoSpaceDN w:val="0"/>
        <w:adjustRightInd w:val="0"/>
        <w:jc w:val="center"/>
        <w:outlineLvl w:val="0"/>
        <w:rPr>
          <w:b/>
          <w:szCs w:val="28"/>
        </w:rPr>
      </w:pPr>
    </w:p>
    <w:p w:rsidR="00256242" w:rsidRPr="00280109" w:rsidRDefault="00256242" w:rsidP="00256242">
      <w:pPr>
        <w:widowControl w:val="0"/>
        <w:autoSpaceDE w:val="0"/>
        <w:autoSpaceDN w:val="0"/>
        <w:adjustRightInd w:val="0"/>
        <w:jc w:val="center"/>
        <w:outlineLvl w:val="0"/>
        <w:rPr>
          <w:szCs w:val="28"/>
        </w:rPr>
      </w:pPr>
      <w:r w:rsidRPr="00280109">
        <w:rPr>
          <w:szCs w:val="28"/>
        </w:rPr>
        <w:t xml:space="preserve">Оценка степени соответствия </w:t>
      </w:r>
      <w:proofErr w:type="gramStart"/>
      <w:r w:rsidRPr="00280109">
        <w:rPr>
          <w:szCs w:val="28"/>
        </w:rPr>
        <w:t>запланированному</w:t>
      </w:r>
      <w:proofErr w:type="gramEnd"/>
    </w:p>
    <w:p w:rsidR="00256242" w:rsidRDefault="00256242" w:rsidP="00256242">
      <w:pPr>
        <w:widowControl w:val="0"/>
        <w:autoSpaceDE w:val="0"/>
        <w:autoSpaceDN w:val="0"/>
        <w:adjustRightInd w:val="0"/>
        <w:jc w:val="center"/>
        <w:rPr>
          <w:szCs w:val="28"/>
        </w:rPr>
      </w:pPr>
      <w:r w:rsidRPr="00280109">
        <w:rPr>
          <w:szCs w:val="28"/>
        </w:rPr>
        <w:t>уровню затрат</w:t>
      </w:r>
    </w:p>
    <w:p w:rsidR="00280109" w:rsidRPr="00280109" w:rsidRDefault="00280109" w:rsidP="00256242">
      <w:pPr>
        <w:widowControl w:val="0"/>
        <w:autoSpaceDE w:val="0"/>
        <w:autoSpaceDN w:val="0"/>
        <w:adjustRightInd w:val="0"/>
        <w:jc w:val="center"/>
        <w:rPr>
          <w:szCs w:val="28"/>
        </w:rPr>
      </w:pPr>
    </w:p>
    <w:p w:rsidR="00256242" w:rsidRPr="00AF278E" w:rsidRDefault="00256242" w:rsidP="00256242">
      <w:pPr>
        <w:widowControl w:val="0"/>
        <w:autoSpaceDE w:val="0"/>
        <w:autoSpaceDN w:val="0"/>
        <w:adjustRightInd w:val="0"/>
        <w:ind w:firstLine="540"/>
        <w:jc w:val="both"/>
        <w:rPr>
          <w:szCs w:val="28"/>
        </w:rPr>
      </w:pPr>
      <w:r w:rsidRPr="00AF278E">
        <w:rPr>
          <w:szCs w:val="28"/>
        </w:rPr>
        <w:t>Степень соответствия запланированному уровню затрат оценивается как отношение фактически произведенных в отчетном году расходов на реализацию государственной программы к их плановым значениям по следующей формуле:</w:t>
      </w:r>
    </w:p>
    <w:p w:rsidR="00256242" w:rsidRDefault="00B55BE1" w:rsidP="00256242">
      <w:pPr>
        <w:widowControl w:val="0"/>
        <w:autoSpaceDE w:val="0"/>
        <w:autoSpaceDN w:val="0"/>
        <w:adjustRightInd w:val="0"/>
        <w:jc w:val="center"/>
        <w:rPr>
          <w:szCs w:val="28"/>
        </w:rPr>
      </w:pPr>
      <w:proofErr w:type="spellStart"/>
      <w:r>
        <w:rPr>
          <w:szCs w:val="28"/>
        </w:rPr>
        <w:t>СС</w:t>
      </w:r>
      <w:r w:rsidRPr="00B55BE1">
        <w:rPr>
          <w:szCs w:val="28"/>
          <w:vertAlign w:val="subscript"/>
        </w:rPr>
        <w:t>уз</w:t>
      </w:r>
      <w:proofErr w:type="spellEnd"/>
      <w:r>
        <w:rPr>
          <w:szCs w:val="28"/>
        </w:rPr>
        <w:t xml:space="preserve"> = </w:t>
      </w:r>
      <w:proofErr w:type="spellStart"/>
      <w:r>
        <w:rPr>
          <w:szCs w:val="28"/>
        </w:rPr>
        <w:t>З</w:t>
      </w:r>
      <w:r w:rsidRPr="00B55BE1">
        <w:rPr>
          <w:szCs w:val="28"/>
          <w:vertAlign w:val="subscript"/>
        </w:rPr>
        <w:t>ф</w:t>
      </w:r>
      <w:proofErr w:type="spellEnd"/>
      <w:r>
        <w:rPr>
          <w:szCs w:val="28"/>
        </w:rPr>
        <w:t>/</w:t>
      </w:r>
      <w:proofErr w:type="spellStart"/>
      <w:r>
        <w:rPr>
          <w:szCs w:val="28"/>
        </w:rPr>
        <w:t>З</w:t>
      </w:r>
      <w:r w:rsidRPr="00B55BE1">
        <w:rPr>
          <w:szCs w:val="28"/>
          <w:vertAlign w:val="subscript"/>
        </w:rPr>
        <w:t>п</w:t>
      </w:r>
      <w:proofErr w:type="spellEnd"/>
      <w:r>
        <w:rPr>
          <w:szCs w:val="28"/>
        </w:rPr>
        <w:t>, где:</w:t>
      </w:r>
    </w:p>
    <w:p w:rsidR="00B55BE1" w:rsidRPr="00AF278E" w:rsidRDefault="00B55BE1" w:rsidP="00256242">
      <w:pPr>
        <w:widowControl w:val="0"/>
        <w:autoSpaceDE w:val="0"/>
        <w:autoSpaceDN w:val="0"/>
        <w:adjustRightInd w:val="0"/>
        <w:jc w:val="center"/>
        <w:rPr>
          <w:szCs w:val="28"/>
        </w:rPr>
      </w:pPr>
    </w:p>
    <w:p w:rsidR="00256242" w:rsidRPr="00AF278E" w:rsidRDefault="00B55BE1" w:rsidP="00256242">
      <w:pPr>
        <w:widowControl w:val="0"/>
        <w:autoSpaceDE w:val="0"/>
        <w:autoSpaceDN w:val="0"/>
        <w:adjustRightInd w:val="0"/>
        <w:ind w:firstLine="540"/>
        <w:jc w:val="both"/>
        <w:rPr>
          <w:szCs w:val="28"/>
        </w:rPr>
      </w:pPr>
      <w:proofErr w:type="spellStart"/>
      <w:r>
        <w:rPr>
          <w:szCs w:val="28"/>
        </w:rPr>
        <w:t>СС</w:t>
      </w:r>
      <w:r w:rsidRPr="00B55BE1">
        <w:rPr>
          <w:szCs w:val="28"/>
          <w:vertAlign w:val="subscript"/>
        </w:rPr>
        <w:t>уз</w:t>
      </w:r>
      <w:proofErr w:type="spellEnd"/>
      <w:r>
        <w:rPr>
          <w:szCs w:val="28"/>
        </w:rPr>
        <w:t xml:space="preserve"> </w:t>
      </w:r>
      <w:r w:rsidR="00256242" w:rsidRPr="00AF278E">
        <w:rPr>
          <w:szCs w:val="28"/>
        </w:rPr>
        <w:t>- степень соответствия запланированному уровню расходов;</w:t>
      </w:r>
    </w:p>
    <w:p w:rsidR="00256242" w:rsidRPr="00AF278E" w:rsidRDefault="00B55BE1" w:rsidP="00256242">
      <w:pPr>
        <w:widowControl w:val="0"/>
        <w:autoSpaceDE w:val="0"/>
        <w:autoSpaceDN w:val="0"/>
        <w:adjustRightInd w:val="0"/>
        <w:ind w:firstLine="540"/>
        <w:jc w:val="both"/>
        <w:rPr>
          <w:szCs w:val="28"/>
        </w:rPr>
      </w:pPr>
      <w:proofErr w:type="spellStart"/>
      <w:r>
        <w:rPr>
          <w:szCs w:val="28"/>
        </w:rPr>
        <w:t>З</w:t>
      </w:r>
      <w:r w:rsidRPr="00B55BE1">
        <w:rPr>
          <w:szCs w:val="28"/>
          <w:vertAlign w:val="subscript"/>
        </w:rPr>
        <w:t>ф</w:t>
      </w:r>
      <w:proofErr w:type="spellEnd"/>
      <w:r>
        <w:rPr>
          <w:szCs w:val="28"/>
        </w:rPr>
        <w:t xml:space="preserve"> </w:t>
      </w:r>
      <w:r w:rsidR="00256242" w:rsidRPr="00AF278E">
        <w:rPr>
          <w:szCs w:val="28"/>
        </w:rPr>
        <w:t>- фактические расходы на реализацию государственной программы в отчетном году;</w:t>
      </w:r>
    </w:p>
    <w:p w:rsidR="00256242" w:rsidRPr="00AF278E" w:rsidRDefault="00B55BE1" w:rsidP="00256242">
      <w:pPr>
        <w:widowControl w:val="0"/>
        <w:autoSpaceDE w:val="0"/>
        <w:autoSpaceDN w:val="0"/>
        <w:adjustRightInd w:val="0"/>
        <w:ind w:firstLine="540"/>
        <w:jc w:val="both"/>
        <w:rPr>
          <w:szCs w:val="28"/>
        </w:rPr>
      </w:pPr>
      <w:proofErr w:type="spellStart"/>
      <w:r>
        <w:rPr>
          <w:szCs w:val="28"/>
        </w:rPr>
        <w:t>З</w:t>
      </w:r>
      <w:r w:rsidRPr="00B55BE1">
        <w:rPr>
          <w:szCs w:val="28"/>
          <w:vertAlign w:val="subscript"/>
        </w:rPr>
        <w:t>п</w:t>
      </w:r>
      <w:proofErr w:type="spellEnd"/>
      <w:r>
        <w:rPr>
          <w:szCs w:val="28"/>
        </w:rPr>
        <w:t xml:space="preserve"> </w:t>
      </w:r>
      <w:r w:rsidR="00256242" w:rsidRPr="00AF278E">
        <w:rPr>
          <w:szCs w:val="28"/>
        </w:rPr>
        <w:t>- плановые расходы на реализацию государственной программы в отчетном году.</w:t>
      </w:r>
    </w:p>
    <w:p w:rsidR="00256242" w:rsidRPr="00AF278E" w:rsidRDefault="00256242" w:rsidP="00256242">
      <w:pPr>
        <w:widowControl w:val="0"/>
        <w:autoSpaceDE w:val="0"/>
        <w:autoSpaceDN w:val="0"/>
        <w:adjustRightInd w:val="0"/>
        <w:ind w:firstLine="540"/>
        <w:jc w:val="both"/>
        <w:rPr>
          <w:szCs w:val="28"/>
        </w:rPr>
      </w:pPr>
      <w:r w:rsidRPr="00AF278E">
        <w:rPr>
          <w:szCs w:val="28"/>
        </w:rPr>
        <w:t>В качестве плановых расходов за счет средств бюджета Республики Карелия указываются данные сводной бюджетной росписи по состоянию на 31 декабря отчетного года.</w:t>
      </w:r>
    </w:p>
    <w:p w:rsidR="00256242" w:rsidRPr="00AF278E" w:rsidRDefault="00256242" w:rsidP="00256242">
      <w:pPr>
        <w:widowControl w:val="0"/>
        <w:autoSpaceDE w:val="0"/>
        <w:autoSpaceDN w:val="0"/>
        <w:adjustRightInd w:val="0"/>
        <w:ind w:firstLine="540"/>
        <w:jc w:val="both"/>
        <w:rPr>
          <w:szCs w:val="28"/>
        </w:rPr>
      </w:pPr>
    </w:p>
    <w:p w:rsidR="00256242" w:rsidRPr="00AF278E" w:rsidRDefault="00256242" w:rsidP="00256242">
      <w:pPr>
        <w:widowControl w:val="0"/>
        <w:autoSpaceDE w:val="0"/>
        <w:autoSpaceDN w:val="0"/>
        <w:adjustRightInd w:val="0"/>
        <w:jc w:val="center"/>
        <w:outlineLvl w:val="0"/>
        <w:rPr>
          <w:szCs w:val="28"/>
        </w:rPr>
      </w:pPr>
      <w:r w:rsidRPr="00AF278E">
        <w:rPr>
          <w:szCs w:val="28"/>
        </w:rPr>
        <w:t>Оценка эффективности использования средств</w:t>
      </w:r>
    </w:p>
    <w:p w:rsidR="00256242" w:rsidRPr="00AF278E" w:rsidRDefault="00256242" w:rsidP="00256242">
      <w:pPr>
        <w:widowControl w:val="0"/>
        <w:autoSpaceDE w:val="0"/>
        <w:autoSpaceDN w:val="0"/>
        <w:adjustRightInd w:val="0"/>
        <w:jc w:val="center"/>
        <w:rPr>
          <w:szCs w:val="28"/>
        </w:rPr>
      </w:pPr>
      <w:r w:rsidRPr="00AF278E">
        <w:rPr>
          <w:szCs w:val="28"/>
        </w:rPr>
        <w:t>бюджета Республики Карелия</w:t>
      </w:r>
    </w:p>
    <w:p w:rsidR="00280109" w:rsidRPr="00AF278E" w:rsidRDefault="00280109" w:rsidP="00256242">
      <w:pPr>
        <w:widowControl w:val="0"/>
        <w:autoSpaceDE w:val="0"/>
        <w:autoSpaceDN w:val="0"/>
        <w:adjustRightInd w:val="0"/>
        <w:jc w:val="center"/>
        <w:rPr>
          <w:szCs w:val="28"/>
        </w:rPr>
      </w:pPr>
    </w:p>
    <w:p w:rsidR="00256242" w:rsidRDefault="00256242" w:rsidP="00256242">
      <w:pPr>
        <w:widowControl w:val="0"/>
        <w:autoSpaceDE w:val="0"/>
        <w:autoSpaceDN w:val="0"/>
        <w:adjustRightInd w:val="0"/>
        <w:ind w:firstLine="540"/>
        <w:jc w:val="both"/>
        <w:rPr>
          <w:szCs w:val="28"/>
        </w:rPr>
      </w:pPr>
      <w:r w:rsidRPr="00AF278E">
        <w:rPr>
          <w:szCs w:val="28"/>
        </w:rPr>
        <w:t>Эффективность использования средств бюджета Республики Карелия</w:t>
      </w:r>
      <w:r w:rsidR="00280109" w:rsidRPr="00AF278E">
        <w:rPr>
          <w:szCs w:val="28"/>
        </w:rPr>
        <w:t xml:space="preserve"> </w:t>
      </w:r>
      <w:r w:rsidRPr="00AF278E">
        <w:rPr>
          <w:szCs w:val="28"/>
        </w:rPr>
        <w:t>рассчитывается как отношение степени реализации основных мероприятий  к степени соответствия запланированному уровню расходов из средств бюджета Республики Карелия по следующей формуле:</w:t>
      </w:r>
    </w:p>
    <w:p w:rsidR="002A61BF" w:rsidRPr="00AF278E" w:rsidRDefault="00172DF5" w:rsidP="004416E8">
      <w:pPr>
        <w:widowControl w:val="0"/>
        <w:autoSpaceDE w:val="0"/>
        <w:autoSpaceDN w:val="0"/>
        <w:adjustRightInd w:val="0"/>
        <w:spacing w:before="240" w:after="240"/>
        <w:jc w:val="center"/>
        <w:rPr>
          <w:szCs w:val="28"/>
        </w:rPr>
      </w:pPr>
      <w:proofErr w:type="spellStart"/>
      <w:r>
        <w:rPr>
          <w:szCs w:val="28"/>
        </w:rPr>
        <w:t>Э</w:t>
      </w:r>
      <w:r w:rsidRPr="00172DF5">
        <w:rPr>
          <w:szCs w:val="28"/>
          <w:vertAlign w:val="subscript"/>
        </w:rPr>
        <w:t>ис</w:t>
      </w:r>
      <w:proofErr w:type="spellEnd"/>
      <w:r>
        <w:rPr>
          <w:szCs w:val="28"/>
        </w:rPr>
        <w:t xml:space="preserve"> = </w:t>
      </w:r>
      <w:proofErr w:type="spellStart"/>
      <w:r>
        <w:rPr>
          <w:szCs w:val="28"/>
        </w:rPr>
        <w:t>СР</w:t>
      </w:r>
      <w:r w:rsidRPr="00172DF5">
        <w:rPr>
          <w:szCs w:val="28"/>
          <w:vertAlign w:val="subscript"/>
        </w:rPr>
        <w:t>м</w:t>
      </w:r>
      <w:proofErr w:type="spellEnd"/>
      <w:r>
        <w:rPr>
          <w:szCs w:val="28"/>
        </w:rPr>
        <w:t>/</w:t>
      </w:r>
      <w:proofErr w:type="spellStart"/>
      <w:r>
        <w:rPr>
          <w:szCs w:val="28"/>
        </w:rPr>
        <w:t>СС</w:t>
      </w:r>
      <w:r w:rsidRPr="00172DF5">
        <w:rPr>
          <w:szCs w:val="28"/>
          <w:vertAlign w:val="subscript"/>
        </w:rPr>
        <w:t>уз</w:t>
      </w:r>
      <w:proofErr w:type="spellEnd"/>
      <w:r>
        <w:rPr>
          <w:szCs w:val="28"/>
        </w:rPr>
        <w:t>, где:</w:t>
      </w:r>
    </w:p>
    <w:p w:rsidR="00256242" w:rsidRPr="00AF278E" w:rsidRDefault="00172DF5" w:rsidP="00256242">
      <w:pPr>
        <w:widowControl w:val="0"/>
        <w:autoSpaceDE w:val="0"/>
        <w:autoSpaceDN w:val="0"/>
        <w:adjustRightInd w:val="0"/>
        <w:ind w:firstLine="540"/>
        <w:jc w:val="both"/>
        <w:rPr>
          <w:szCs w:val="28"/>
        </w:rPr>
      </w:pPr>
      <w:proofErr w:type="spellStart"/>
      <w:r>
        <w:rPr>
          <w:szCs w:val="28"/>
        </w:rPr>
        <w:t>Э</w:t>
      </w:r>
      <w:r w:rsidRPr="00172DF5">
        <w:rPr>
          <w:szCs w:val="28"/>
          <w:vertAlign w:val="subscript"/>
        </w:rPr>
        <w:t>ис</w:t>
      </w:r>
      <w:proofErr w:type="spellEnd"/>
      <w:r>
        <w:rPr>
          <w:szCs w:val="28"/>
        </w:rPr>
        <w:t xml:space="preserve"> </w:t>
      </w:r>
      <w:r w:rsidR="00256242" w:rsidRPr="00AF278E">
        <w:rPr>
          <w:szCs w:val="28"/>
        </w:rPr>
        <w:t>- эффективность использования средств бюджета Республики Карелия;</w:t>
      </w:r>
    </w:p>
    <w:p w:rsidR="00256242" w:rsidRPr="00AF278E" w:rsidRDefault="00172DF5" w:rsidP="00256242">
      <w:pPr>
        <w:widowControl w:val="0"/>
        <w:autoSpaceDE w:val="0"/>
        <w:autoSpaceDN w:val="0"/>
        <w:adjustRightInd w:val="0"/>
        <w:ind w:firstLine="540"/>
        <w:jc w:val="both"/>
        <w:rPr>
          <w:szCs w:val="28"/>
        </w:rPr>
      </w:pPr>
      <w:proofErr w:type="spellStart"/>
      <w:r>
        <w:rPr>
          <w:szCs w:val="28"/>
        </w:rPr>
        <w:t>СР</w:t>
      </w:r>
      <w:r w:rsidRPr="00172DF5">
        <w:rPr>
          <w:szCs w:val="28"/>
          <w:vertAlign w:val="subscript"/>
        </w:rPr>
        <w:t>м</w:t>
      </w:r>
      <w:proofErr w:type="spellEnd"/>
      <w:r>
        <w:rPr>
          <w:szCs w:val="28"/>
        </w:rPr>
        <w:t xml:space="preserve"> </w:t>
      </w:r>
      <w:r w:rsidR="00256242" w:rsidRPr="00AF278E">
        <w:rPr>
          <w:szCs w:val="28"/>
        </w:rPr>
        <w:t>- степень реализации основных мероприятий, полностью или частично финансируемых за счет средств бюджета Республики Карелия;</w:t>
      </w:r>
    </w:p>
    <w:p w:rsidR="00256242" w:rsidRPr="00AF278E" w:rsidRDefault="00172DF5" w:rsidP="00256242">
      <w:pPr>
        <w:widowControl w:val="0"/>
        <w:autoSpaceDE w:val="0"/>
        <w:autoSpaceDN w:val="0"/>
        <w:adjustRightInd w:val="0"/>
        <w:ind w:firstLine="540"/>
        <w:jc w:val="both"/>
        <w:rPr>
          <w:szCs w:val="28"/>
        </w:rPr>
      </w:pPr>
      <w:proofErr w:type="spellStart"/>
      <w:r>
        <w:rPr>
          <w:szCs w:val="28"/>
        </w:rPr>
        <w:t>СС</w:t>
      </w:r>
      <w:r w:rsidRPr="00172DF5">
        <w:rPr>
          <w:szCs w:val="28"/>
          <w:vertAlign w:val="subscript"/>
        </w:rPr>
        <w:t>уз</w:t>
      </w:r>
      <w:proofErr w:type="spellEnd"/>
      <w:r>
        <w:rPr>
          <w:szCs w:val="28"/>
        </w:rPr>
        <w:t xml:space="preserve"> </w:t>
      </w:r>
      <w:r w:rsidR="00256242" w:rsidRPr="00AF278E">
        <w:rPr>
          <w:szCs w:val="28"/>
        </w:rPr>
        <w:t>- степень соответствия запланированному уровню расходов за счет средств бюджета Республики Карелия.</w:t>
      </w:r>
    </w:p>
    <w:p w:rsidR="00256242" w:rsidRDefault="00256242" w:rsidP="00256242">
      <w:pPr>
        <w:widowControl w:val="0"/>
        <w:autoSpaceDE w:val="0"/>
        <w:autoSpaceDN w:val="0"/>
        <w:adjustRightInd w:val="0"/>
        <w:ind w:firstLine="540"/>
        <w:jc w:val="both"/>
        <w:rPr>
          <w:szCs w:val="28"/>
        </w:rPr>
      </w:pPr>
    </w:p>
    <w:p w:rsidR="00256242" w:rsidRPr="00280109" w:rsidRDefault="00256242" w:rsidP="003A420D">
      <w:pPr>
        <w:widowControl w:val="0"/>
        <w:autoSpaceDE w:val="0"/>
        <w:autoSpaceDN w:val="0"/>
        <w:adjustRightInd w:val="0"/>
        <w:spacing w:after="120"/>
        <w:ind w:firstLine="540"/>
        <w:jc w:val="center"/>
        <w:outlineLvl w:val="0"/>
        <w:rPr>
          <w:szCs w:val="28"/>
        </w:rPr>
      </w:pPr>
      <w:r w:rsidRPr="00280109">
        <w:rPr>
          <w:szCs w:val="28"/>
        </w:rPr>
        <w:t xml:space="preserve">Оценка эффективности реализации подпрограмм </w:t>
      </w:r>
    </w:p>
    <w:p w:rsidR="00256242" w:rsidRDefault="00256242" w:rsidP="00256242">
      <w:pPr>
        <w:widowControl w:val="0"/>
        <w:autoSpaceDE w:val="0"/>
        <w:autoSpaceDN w:val="0"/>
        <w:adjustRightInd w:val="0"/>
        <w:ind w:firstLine="540"/>
        <w:jc w:val="both"/>
        <w:rPr>
          <w:szCs w:val="28"/>
        </w:rPr>
      </w:pPr>
      <w:r>
        <w:rPr>
          <w:szCs w:val="28"/>
        </w:rPr>
        <w:t xml:space="preserve">Эффективность реализации подпрограммы оценивается в зависимости от значений оценки степени реализации подпрограммы и оценки </w:t>
      </w:r>
      <w:r>
        <w:rPr>
          <w:szCs w:val="28"/>
        </w:rPr>
        <w:lastRenderedPageBreak/>
        <w:t>эффективности использования средств бюджета Республики Карелия по следующей формуле:</w:t>
      </w:r>
    </w:p>
    <w:p w:rsidR="00256242" w:rsidRDefault="00256242" w:rsidP="00256242">
      <w:pPr>
        <w:widowControl w:val="0"/>
        <w:autoSpaceDE w:val="0"/>
        <w:autoSpaceDN w:val="0"/>
        <w:adjustRightInd w:val="0"/>
        <w:jc w:val="center"/>
        <w:rPr>
          <w:szCs w:val="28"/>
        </w:rPr>
      </w:pPr>
    </w:p>
    <w:p w:rsidR="00280109" w:rsidRPr="00280109" w:rsidRDefault="00FE372E" w:rsidP="00280109">
      <w:pPr>
        <w:widowControl w:val="0"/>
        <w:autoSpaceDE w:val="0"/>
        <w:autoSpaceDN w:val="0"/>
        <w:adjustRightInd w:val="0"/>
        <w:ind w:firstLine="540"/>
        <w:jc w:val="center"/>
        <w:rPr>
          <w:szCs w:val="28"/>
        </w:rPr>
      </w:pPr>
      <w:proofErr w:type="spellStart"/>
      <w:r>
        <w:rPr>
          <w:szCs w:val="28"/>
        </w:rPr>
        <w:t>ЭР</w:t>
      </w:r>
      <w:r w:rsidRPr="00FE372E">
        <w:rPr>
          <w:szCs w:val="28"/>
          <w:vertAlign w:val="subscript"/>
        </w:rPr>
        <w:t>п</w:t>
      </w:r>
      <w:proofErr w:type="spellEnd"/>
      <w:r w:rsidRPr="00FE372E">
        <w:rPr>
          <w:szCs w:val="28"/>
          <w:vertAlign w:val="subscript"/>
        </w:rPr>
        <w:t>/</w:t>
      </w:r>
      <w:proofErr w:type="gramStart"/>
      <w:r w:rsidRPr="00FE372E">
        <w:rPr>
          <w:szCs w:val="28"/>
          <w:vertAlign w:val="subscript"/>
        </w:rPr>
        <w:t>п</w:t>
      </w:r>
      <w:proofErr w:type="gramEnd"/>
      <w:r>
        <w:rPr>
          <w:szCs w:val="28"/>
        </w:rPr>
        <w:t xml:space="preserve"> = </w:t>
      </w:r>
      <w:proofErr w:type="spellStart"/>
      <w:r>
        <w:rPr>
          <w:szCs w:val="28"/>
        </w:rPr>
        <w:t>СР</w:t>
      </w:r>
      <w:r w:rsidRPr="00FE372E">
        <w:rPr>
          <w:szCs w:val="28"/>
          <w:vertAlign w:val="subscript"/>
        </w:rPr>
        <w:t>п</w:t>
      </w:r>
      <w:proofErr w:type="spellEnd"/>
      <w:r w:rsidRPr="00FE372E">
        <w:rPr>
          <w:szCs w:val="28"/>
          <w:vertAlign w:val="subscript"/>
        </w:rPr>
        <w:t xml:space="preserve">/п </w:t>
      </w:r>
      <w:r>
        <w:rPr>
          <w:szCs w:val="28"/>
        </w:rPr>
        <w:t xml:space="preserve">х </w:t>
      </w:r>
      <w:proofErr w:type="spellStart"/>
      <w:r>
        <w:rPr>
          <w:szCs w:val="28"/>
        </w:rPr>
        <w:t>Э</w:t>
      </w:r>
      <w:r w:rsidRPr="00FE372E">
        <w:rPr>
          <w:szCs w:val="28"/>
          <w:vertAlign w:val="subscript"/>
        </w:rPr>
        <w:t>ис</w:t>
      </w:r>
      <w:proofErr w:type="spellEnd"/>
      <w:r>
        <w:rPr>
          <w:szCs w:val="28"/>
        </w:rPr>
        <w:t>, где:</w:t>
      </w:r>
    </w:p>
    <w:p w:rsidR="00256242" w:rsidRDefault="00256242" w:rsidP="00256242">
      <w:pPr>
        <w:widowControl w:val="0"/>
        <w:autoSpaceDE w:val="0"/>
        <w:autoSpaceDN w:val="0"/>
        <w:adjustRightInd w:val="0"/>
        <w:jc w:val="center"/>
        <w:rPr>
          <w:rFonts w:ascii="Cambria Math" w:hAnsi="Cambria Math"/>
          <w:szCs w:val="28"/>
        </w:rPr>
      </w:pPr>
    </w:p>
    <w:p w:rsidR="00256242" w:rsidRDefault="00256242" w:rsidP="00256242">
      <w:pPr>
        <w:widowControl w:val="0"/>
        <w:autoSpaceDE w:val="0"/>
        <w:autoSpaceDN w:val="0"/>
        <w:adjustRightInd w:val="0"/>
        <w:ind w:firstLine="540"/>
        <w:jc w:val="both"/>
        <w:rPr>
          <w:szCs w:val="28"/>
        </w:rPr>
      </w:pPr>
      <w:r>
        <w:rPr>
          <w:noProof/>
          <w:position w:val="-12"/>
          <w:szCs w:val="28"/>
        </w:rPr>
        <w:drawing>
          <wp:inline distT="0" distB="0" distL="0" distR="0">
            <wp:extent cx="414655" cy="2444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4655" cy="244475"/>
                    </a:xfrm>
                    <a:prstGeom prst="rect">
                      <a:avLst/>
                    </a:prstGeom>
                    <a:noFill/>
                    <a:ln>
                      <a:noFill/>
                    </a:ln>
                  </pic:spPr>
                </pic:pic>
              </a:graphicData>
            </a:graphic>
          </wp:inline>
        </w:drawing>
      </w:r>
      <w:r>
        <w:rPr>
          <w:szCs w:val="28"/>
        </w:rPr>
        <w:t xml:space="preserve"> - эффективность реализации подпрограммы;</w:t>
      </w:r>
    </w:p>
    <w:p w:rsidR="00256242" w:rsidRDefault="00256242" w:rsidP="00256242">
      <w:pPr>
        <w:widowControl w:val="0"/>
        <w:autoSpaceDE w:val="0"/>
        <w:autoSpaceDN w:val="0"/>
        <w:adjustRightInd w:val="0"/>
        <w:ind w:firstLine="540"/>
        <w:jc w:val="both"/>
        <w:rPr>
          <w:szCs w:val="28"/>
        </w:rPr>
      </w:pPr>
      <w:r>
        <w:rPr>
          <w:noProof/>
          <w:position w:val="-12"/>
          <w:szCs w:val="28"/>
        </w:rPr>
        <w:drawing>
          <wp:inline distT="0" distB="0" distL="0" distR="0">
            <wp:extent cx="414655" cy="2444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4655" cy="244475"/>
                    </a:xfrm>
                    <a:prstGeom prst="rect">
                      <a:avLst/>
                    </a:prstGeom>
                    <a:noFill/>
                    <a:ln>
                      <a:noFill/>
                    </a:ln>
                  </pic:spPr>
                </pic:pic>
              </a:graphicData>
            </a:graphic>
          </wp:inline>
        </w:drawing>
      </w:r>
      <w:r>
        <w:rPr>
          <w:szCs w:val="28"/>
        </w:rPr>
        <w:t xml:space="preserve"> - степень реализации подпрограммы;</w:t>
      </w:r>
    </w:p>
    <w:p w:rsidR="00256242" w:rsidRDefault="00256242" w:rsidP="00256242">
      <w:pPr>
        <w:widowControl w:val="0"/>
        <w:autoSpaceDE w:val="0"/>
        <w:autoSpaceDN w:val="0"/>
        <w:adjustRightInd w:val="0"/>
        <w:ind w:firstLine="540"/>
        <w:jc w:val="both"/>
        <w:rPr>
          <w:szCs w:val="28"/>
        </w:rPr>
      </w:pPr>
      <w:r>
        <w:rPr>
          <w:noProof/>
          <w:position w:val="-12"/>
          <w:szCs w:val="28"/>
        </w:rPr>
        <w:drawing>
          <wp:inline distT="0" distB="0" distL="0" distR="0">
            <wp:extent cx="276225" cy="2444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244475"/>
                    </a:xfrm>
                    <a:prstGeom prst="rect">
                      <a:avLst/>
                    </a:prstGeom>
                    <a:noFill/>
                    <a:ln>
                      <a:noFill/>
                    </a:ln>
                  </pic:spPr>
                </pic:pic>
              </a:graphicData>
            </a:graphic>
          </wp:inline>
        </w:drawing>
      </w:r>
      <w:r>
        <w:rPr>
          <w:szCs w:val="28"/>
        </w:rPr>
        <w:t xml:space="preserve"> - эффективность использования средств бюджета Республики Карелия.</w:t>
      </w:r>
    </w:p>
    <w:p w:rsidR="00256242" w:rsidRDefault="00256242" w:rsidP="00256242">
      <w:pPr>
        <w:widowControl w:val="0"/>
        <w:autoSpaceDE w:val="0"/>
        <w:autoSpaceDN w:val="0"/>
        <w:adjustRightInd w:val="0"/>
        <w:ind w:firstLine="540"/>
        <w:jc w:val="both"/>
        <w:rPr>
          <w:szCs w:val="28"/>
        </w:rPr>
      </w:pPr>
      <w:r>
        <w:rPr>
          <w:szCs w:val="28"/>
        </w:rPr>
        <w:t>Эффективность реализации подпрограммы признается высокой в случае</w:t>
      </w:r>
      <w:r w:rsidR="002243E3">
        <w:rPr>
          <w:szCs w:val="28"/>
        </w:rPr>
        <w:t>,</w:t>
      </w:r>
      <w:r>
        <w:rPr>
          <w:szCs w:val="28"/>
        </w:rPr>
        <w:t xml:space="preserve"> если значение </w:t>
      </w:r>
      <w:r>
        <w:rPr>
          <w:noProof/>
          <w:position w:val="-12"/>
          <w:szCs w:val="28"/>
        </w:rPr>
        <w:drawing>
          <wp:inline distT="0" distB="0" distL="0" distR="0">
            <wp:extent cx="414655" cy="2444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4655" cy="244475"/>
                    </a:xfrm>
                    <a:prstGeom prst="rect">
                      <a:avLst/>
                    </a:prstGeom>
                    <a:noFill/>
                    <a:ln>
                      <a:noFill/>
                    </a:ln>
                  </pic:spPr>
                </pic:pic>
              </a:graphicData>
            </a:graphic>
          </wp:inline>
        </w:drawing>
      </w:r>
      <w:r>
        <w:rPr>
          <w:szCs w:val="28"/>
        </w:rPr>
        <w:t>составляет не менее 0,9.</w:t>
      </w:r>
    </w:p>
    <w:p w:rsidR="00256242" w:rsidRDefault="00256242" w:rsidP="00256242">
      <w:pPr>
        <w:widowControl w:val="0"/>
        <w:autoSpaceDE w:val="0"/>
        <w:autoSpaceDN w:val="0"/>
        <w:adjustRightInd w:val="0"/>
        <w:ind w:firstLine="540"/>
        <w:jc w:val="both"/>
        <w:rPr>
          <w:szCs w:val="28"/>
        </w:rPr>
      </w:pPr>
      <w:r>
        <w:rPr>
          <w:szCs w:val="28"/>
        </w:rPr>
        <w:t>Эффективность реализации подпрограммы признается достаточной в случае</w:t>
      </w:r>
      <w:r w:rsidR="005C31BC">
        <w:rPr>
          <w:szCs w:val="28"/>
        </w:rPr>
        <w:t>,</w:t>
      </w:r>
      <w:r>
        <w:rPr>
          <w:szCs w:val="28"/>
        </w:rPr>
        <w:t xml:space="preserve"> если значение </w:t>
      </w:r>
      <w:r>
        <w:rPr>
          <w:noProof/>
          <w:position w:val="-12"/>
          <w:szCs w:val="28"/>
        </w:rPr>
        <w:drawing>
          <wp:inline distT="0" distB="0" distL="0" distR="0">
            <wp:extent cx="414655" cy="2444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4655" cy="244475"/>
                    </a:xfrm>
                    <a:prstGeom prst="rect">
                      <a:avLst/>
                    </a:prstGeom>
                    <a:noFill/>
                    <a:ln>
                      <a:noFill/>
                    </a:ln>
                  </pic:spPr>
                </pic:pic>
              </a:graphicData>
            </a:graphic>
          </wp:inline>
        </w:drawing>
      </w:r>
      <w:r>
        <w:rPr>
          <w:szCs w:val="28"/>
        </w:rPr>
        <w:t>составляет не менее 0,7.</w:t>
      </w:r>
    </w:p>
    <w:p w:rsidR="00256242" w:rsidRDefault="00256242" w:rsidP="00256242">
      <w:pPr>
        <w:widowControl w:val="0"/>
        <w:autoSpaceDE w:val="0"/>
        <w:autoSpaceDN w:val="0"/>
        <w:adjustRightInd w:val="0"/>
        <w:ind w:firstLine="540"/>
        <w:jc w:val="both"/>
        <w:rPr>
          <w:szCs w:val="28"/>
        </w:rPr>
      </w:pPr>
      <w:r>
        <w:rPr>
          <w:szCs w:val="28"/>
        </w:rPr>
        <w:t>В остальных случаях эффективность реализации подпрограммы признается низкой.</w:t>
      </w:r>
    </w:p>
    <w:p w:rsidR="00280109" w:rsidRDefault="00280109" w:rsidP="00256242">
      <w:pPr>
        <w:widowControl w:val="0"/>
        <w:autoSpaceDE w:val="0"/>
        <w:autoSpaceDN w:val="0"/>
        <w:adjustRightInd w:val="0"/>
        <w:ind w:firstLine="540"/>
        <w:jc w:val="both"/>
        <w:rPr>
          <w:szCs w:val="28"/>
        </w:rPr>
      </w:pPr>
    </w:p>
    <w:p w:rsidR="00256242" w:rsidRPr="00280109" w:rsidRDefault="00256242" w:rsidP="00256242">
      <w:pPr>
        <w:widowControl w:val="0"/>
        <w:autoSpaceDE w:val="0"/>
        <w:autoSpaceDN w:val="0"/>
        <w:adjustRightInd w:val="0"/>
        <w:jc w:val="center"/>
        <w:outlineLvl w:val="0"/>
        <w:rPr>
          <w:szCs w:val="28"/>
        </w:rPr>
      </w:pPr>
      <w:r w:rsidRPr="00280109">
        <w:rPr>
          <w:szCs w:val="28"/>
        </w:rPr>
        <w:t>Оценка эффективности реализации</w:t>
      </w:r>
    </w:p>
    <w:p w:rsidR="00256242" w:rsidRDefault="00256242" w:rsidP="00256242">
      <w:pPr>
        <w:widowControl w:val="0"/>
        <w:autoSpaceDE w:val="0"/>
        <w:autoSpaceDN w:val="0"/>
        <w:adjustRightInd w:val="0"/>
        <w:jc w:val="center"/>
        <w:rPr>
          <w:szCs w:val="28"/>
        </w:rPr>
      </w:pPr>
      <w:r w:rsidRPr="00280109">
        <w:rPr>
          <w:szCs w:val="28"/>
        </w:rPr>
        <w:t>государственной программы</w:t>
      </w:r>
    </w:p>
    <w:p w:rsidR="00280109" w:rsidRPr="00280109" w:rsidRDefault="00280109" w:rsidP="00256242">
      <w:pPr>
        <w:widowControl w:val="0"/>
        <w:autoSpaceDE w:val="0"/>
        <w:autoSpaceDN w:val="0"/>
        <w:adjustRightInd w:val="0"/>
        <w:jc w:val="center"/>
        <w:rPr>
          <w:szCs w:val="28"/>
        </w:rPr>
      </w:pPr>
    </w:p>
    <w:p w:rsidR="00256242" w:rsidRDefault="00256242" w:rsidP="00256242">
      <w:pPr>
        <w:widowControl w:val="0"/>
        <w:autoSpaceDE w:val="0"/>
        <w:autoSpaceDN w:val="0"/>
        <w:adjustRightInd w:val="0"/>
        <w:ind w:firstLine="540"/>
        <w:jc w:val="both"/>
        <w:rPr>
          <w:szCs w:val="28"/>
        </w:rPr>
      </w:pPr>
      <w:r>
        <w:rPr>
          <w:szCs w:val="28"/>
        </w:rPr>
        <w:t>В случае если в состав государственной программы входят подпрограммы,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rsidR="00280109" w:rsidRDefault="00280109" w:rsidP="00256242">
      <w:pPr>
        <w:widowControl w:val="0"/>
        <w:autoSpaceDE w:val="0"/>
        <w:autoSpaceDN w:val="0"/>
        <w:adjustRightInd w:val="0"/>
        <w:ind w:firstLine="540"/>
        <w:jc w:val="both"/>
        <w:rPr>
          <w:szCs w:val="28"/>
        </w:rPr>
      </w:pPr>
    </w:p>
    <w:p w:rsidR="00280109" w:rsidRPr="00E05007" w:rsidRDefault="002243E3" w:rsidP="00280109">
      <w:pPr>
        <w:widowControl w:val="0"/>
        <w:autoSpaceDE w:val="0"/>
        <w:autoSpaceDN w:val="0"/>
        <w:adjustRightInd w:val="0"/>
        <w:ind w:firstLine="540"/>
        <w:jc w:val="center"/>
        <w:rPr>
          <w:szCs w:val="28"/>
        </w:rPr>
      </w:pPr>
      <w:proofErr w:type="spellStart"/>
      <w:r>
        <w:rPr>
          <w:szCs w:val="28"/>
        </w:rPr>
        <w:t>ЭР</w:t>
      </w:r>
      <w:r w:rsidRPr="002243E3">
        <w:rPr>
          <w:szCs w:val="28"/>
          <w:vertAlign w:val="subscript"/>
        </w:rPr>
        <w:t>гп</w:t>
      </w:r>
      <w:proofErr w:type="spellEnd"/>
      <w:r w:rsidRPr="002243E3">
        <w:rPr>
          <w:szCs w:val="28"/>
          <w:vertAlign w:val="subscript"/>
        </w:rPr>
        <w:t xml:space="preserve"> </w:t>
      </w:r>
      <w:r>
        <w:rPr>
          <w:szCs w:val="28"/>
        </w:rPr>
        <w:t xml:space="preserve">= 0,5 + </w:t>
      </w:r>
      <w:proofErr w:type="spellStart"/>
      <w:r>
        <w:rPr>
          <w:szCs w:val="28"/>
        </w:rPr>
        <w:t>СР</w:t>
      </w:r>
      <w:r w:rsidRPr="002243E3">
        <w:rPr>
          <w:szCs w:val="28"/>
          <w:vertAlign w:val="subscript"/>
        </w:rPr>
        <w:t>гп</w:t>
      </w:r>
      <w:proofErr w:type="spellEnd"/>
      <w:r>
        <w:rPr>
          <w:szCs w:val="28"/>
        </w:rPr>
        <w:t xml:space="preserve"> х</w:t>
      </w:r>
      <m:oMath>
        <m:r>
          <m:rPr>
            <m:sty m:val="p"/>
          </m:rPr>
          <w:rPr>
            <w:rFonts w:ascii="Cambria Math" w:hAnsi="Cambria Math"/>
            <w:sz w:val="27"/>
            <w:szCs w:val="27"/>
          </w:rPr>
          <m:t xml:space="preserve"> (</m:t>
        </m:r>
        <m:nary>
          <m:naryPr>
            <m:chr m:val="∑"/>
            <m:limLoc m:val="undOvr"/>
            <m:ctrlPr>
              <w:rPr>
                <w:rFonts w:ascii="Cambria Math" w:hAnsi="Cambria Math"/>
                <w:sz w:val="27"/>
                <w:szCs w:val="27"/>
              </w:rPr>
            </m:ctrlPr>
          </m:naryPr>
          <m:sub>
            <m:r>
              <m:rPr>
                <m:sty m:val="p"/>
              </m:rPr>
              <w:rPr>
                <w:rFonts w:ascii="Cambria Math" w:hAnsi="Cambria Math"/>
                <w:sz w:val="27"/>
                <w:szCs w:val="27"/>
              </w:rPr>
              <m:t>1</m:t>
            </m:r>
          </m:sub>
          <m:sup>
            <m:r>
              <m:rPr>
                <m:sty m:val="p"/>
              </m:rPr>
              <w:rPr>
                <w:rFonts w:ascii="Cambria Math" w:hAnsi="Cambria Math"/>
                <w:sz w:val="27"/>
                <w:szCs w:val="27"/>
                <w:lang w:val="en-US"/>
              </w:rPr>
              <m:t>j</m:t>
            </m:r>
          </m:sup>
          <m:e>
            <m:r>
              <m:rPr>
                <m:sty m:val="p"/>
              </m:rPr>
              <w:rPr>
                <w:rFonts w:ascii="Cambria Math" w:hAnsi="Cambria Math"/>
                <w:sz w:val="27"/>
                <w:szCs w:val="27"/>
              </w:rPr>
              <m:t xml:space="preserve"> ЭР</m:t>
            </m:r>
            <m:r>
              <m:rPr>
                <m:sty m:val="p"/>
              </m:rPr>
              <w:rPr>
                <w:rFonts w:ascii="Cambria Math" w:hAnsi="Cambria Math"/>
                <w:sz w:val="27"/>
                <w:szCs w:val="27"/>
                <w:vertAlign w:val="subscript"/>
              </w:rPr>
              <m:t xml:space="preserve">п/п </m:t>
            </m:r>
            <m:r>
              <m:rPr>
                <m:sty m:val="p"/>
              </m:rPr>
              <w:rPr>
                <w:rFonts w:ascii="Cambria Math" w:hAnsi="Cambria Math"/>
                <w:sz w:val="27"/>
                <w:szCs w:val="27"/>
              </w:rPr>
              <m:t>)/</m:t>
            </m:r>
            <m:r>
              <m:rPr>
                <m:sty m:val="p"/>
              </m:rPr>
              <w:rPr>
                <w:rFonts w:ascii="Cambria Math" w:hAnsi="Cambria Math"/>
                <w:sz w:val="27"/>
                <w:szCs w:val="27"/>
                <w:lang w:val="en-US"/>
              </w:rPr>
              <m:t>j</m:t>
            </m:r>
          </m:e>
        </m:nary>
      </m:oMath>
      <w:r w:rsidR="00256242" w:rsidRPr="00E05007">
        <w:rPr>
          <w:szCs w:val="28"/>
        </w:rPr>
        <w:t>,</w:t>
      </w:r>
      <w:r w:rsidR="00280109" w:rsidRPr="00E05007">
        <w:rPr>
          <w:szCs w:val="28"/>
        </w:rPr>
        <w:t xml:space="preserve"> где:</w:t>
      </w:r>
    </w:p>
    <w:p w:rsidR="00256242" w:rsidRDefault="00256242" w:rsidP="00256242">
      <w:pPr>
        <w:widowControl w:val="0"/>
        <w:autoSpaceDE w:val="0"/>
        <w:autoSpaceDN w:val="0"/>
        <w:adjustRightInd w:val="0"/>
        <w:ind w:firstLine="540"/>
        <w:jc w:val="center"/>
        <w:rPr>
          <w:szCs w:val="28"/>
        </w:rPr>
      </w:pPr>
    </w:p>
    <w:p w:rsidR="00256242" w:rsidRDefault="005C31BC" w:rsidP="00256242">
      <w:pPr>
        <w:widowControl w:val="0"/>
        <w:autoSpaceDE w:val="0"/>
        <w:autoSpaceDN w:val="0"/>
        <w:adjustRightInd w:val="0"/>
        <w:ind w:firstLine="540"/>
        <w:jc w:val="both"/>
        <w:rPr>
          <w:szCs w:val="28"/>
        </w:rPr>
      </w:pPr>
      <w:proofErr w:type="spellStart"/>
      <w:r>
        <w:rPr>
          <w:szCs w:val="28"/>
        </w:rPr>
        <w:t>ЭР</w:t>
      </w:r>
      <w:r w:rsidRPr="005C31BC">
        <w:rPr>
          <w:szCs w:val="28"/>
          <w:vertAlign w:val="subscript"/>
        </w:rPr>
        <w:t>гп</w:t>
      </w:r>
      <w:proofErr w:type="spellEnd"/>
      <w:r>
        <w:rPr>
          <w:szCs w:val="28"/>
        </w:rPr>
        <w:t xml:space="preserve"> </w:t>
      </w:r>
      <w:r w:rsidR="00256242">
        <w:rPr>
          <w:szCs w:val="28"/>
        </w:rPr>
        <w:t>- эффективность реализации государственной программы;</w:t>
      </w:r>
    </w:p>
    <w:p w:rsidR="00256242" w:rsidRDefault="005C31BC" w:rsidP="00256242">
      <w:pPr>
        <w:widowControl w:val="0"/>
        <w:autoSpaceDE w:val="0"/>
        <w:autoSpaceDN w:val="0"/>
        <w:adjustRightInd w:val="0"/>
        <w:ind w:firstLine="540"/>
        <w:jc w:val="both"/>
        <w:rPr>
          <w:szCs w:val="28"/>
        </w:rPr>
      </w:pPr>
      <w:proofErr w:type="spellStart"/>
      <w:r>
        <w:rPr>
          <w:szCs w:val="28"/>
        </w:rPr>
        <w:t>СР</w:t>
      </w:r>
      <w:r w:rsidRPr="005C31BC">
        <w:rPr>
          <w:szCs w:val="28"/>
          <w:vertAlign w:val="subscript"/>
        </w:rPr>
        <w:t>гп</w:t>
      </w:r>
      <w:proofErr w:type="spellEnd"/>
      <w:r>
        <w:rPr>
          <w:szCs w:val="28"/>
        </w:rPr>
        <w:t xml:space="preserve"> </w:t>
      </w:r>
      <w:r w:rsidR="00256242">
        <w:rPr>
          <w:szCs w:val="28"/>
        </w:rPr>
        <w:t>- степень реализации государственной программы;</w:t>
      </w:r>
    </w:p>
    <w:p w:rsidR="00256242" w:rsidRDefault="005C31BC" w:rsidP="00256242">
      <w:pPr>
        <w:widowControl w:val="0"/>
        <w:autoSpaceDE w:val="0"/>
        <w:autoSpaceDN w:val="0"/>
        <w:adjustRightInd w:val="0"/>
        <w:ind w:firstLine="540"/>
        <w:jc w:val="both"/>
        <w:rPr>
          <w:szCs w:val="28"/>
        </w:rPr>
      </w:pPr>
      <w:proofErr w:type="spellStart"/>
      <w:r>
        <w:rPr>
          <w:szCs w:val="28"/>
        </w:rPr>
        <w:t>ЭР</w:t>
      </w:r>
      <w:r w:rsidRPr="005C31BC">
        <w:rPr>
          <w:szCs w:val="28"/>
          <w:vertAlign w:val="subscript"/>
        </w:rPr>
        <w:t>п</w:t>
      </w:r>
      <w:proofErr w:type="spellEnd"/>
      <w:r w:rsidRPr="005C31BC">
        <w:rPr>
          <w:szCs w:val="28"/>
          <w:vertAlign w:val="subscript"/>
        </w:rPr>
        <w:t>/</w:t>
      </w:r>
      <w:proofErr w:type="gramStart"/>
      <w:r w:rsidRPr="005C31BC">
        <w:rPr>
          <w:szCs w:val="28"/>
          <w:vertAlign w:val="subscript"/>
        </w:rPr>
        <w:t>п</w:t>
      </w:r>
      <w:proofErr w:type="gramEnd"/>
      <w:r w:rsidRPr="005C31BC">
        <w:rPr>
          <w:szCs w:val="28"/>
          <w:vertAlign w:val="subscript"/>
        </w:rPr>
        <w:t xml:space="preserve"> </w:t>
      </w:r>
      <w:r w:rsidR="00256242">
        <w:rPr>
          <w:szCs w:val="28"/>
        </w:rPr>
        <w:t>- эффективность реализации подпрограммы;</w:t>
      </w:r>
    </w:p>
    <w:p w:rsidR="00256242" w:rsidRPr="00256242" w:rsidRDefault="00256242" w:rsidP="00256242">
      <w:pPr>
        <w:widowControl w:val="0"/>
        <w:autoSpaceDE w:val="0"/>
        <w:autoSpaceDN w:val="0"/>
        <w:adjustRightInd w:val="0"/>
        <w:ind w:firstLine="540"/>
        <w:jc w:val="both"/>
        <w:rPr>
          <w:szCs w:val="28"/>
        </w:rPr>
      </w:pPr>
      <w:r>
        <w:rPr>
          <w:szCs w:val="28"/>
        </w:rPr>
        <w:t>j - количество подпрограмм;</w:t>
      </w:r>
    </w:p>
    <w:p w:rsidR="00256242" w:rsidRDefault="00256242" w:rsidP="00256242">
      <w:pPr>
        <w:widowControl w:val="0"/>
        <w:autoSpaceDE w:val="0"/>
        <w:autoSpaceDN w:val="0"/>
        <w:adjustRightInd w:val="0"/>
        <w:ind w:firstLine="540"/>
        <w:jc w:val="both"/>
        <w:rPr>
          <w:szCs w:val="28"/>
        </w:rPr>
      </w:pPr>
      <w:r>
        <w:rPr>
          <w:szCs w:val="28"/>
        </w:rPr>
        <w:t>∑ - знак суммы.</w:t>
      </w:r>
    </w:p>
    <w:p w:rsidR="00280109" w:rsidRDefault="00280109" w:rsidP="00256242">
      <w:pPr>
        <w:widowControl w:val="0"/>
        <w:autoSpaceDE w:val="0"/>
        <w:autoSpaceDN w:val="0"/>
        <w:adjustRightInd w:val="0"/>
        <w:ind w:firstLine="540"/>
        <w:jc w:val="both"/>
        <w:rPr>
          <w:szCs w:val="28"/>
        </w:rPr>
      </w:pPr>
    </w:p>
    <w:p w:rsidR="00256242" w:rsidRDefault="00256242" w:rsidP="00256242">
      <w:pPr>
        <w:widowControl w:val="0"/>
        <w:autoSpaceDE w:val="0"/>
        <w:autoSpaceDN w:val="0"/>
        <w:adjustRightInd w:val="0"/>
        <w:ind w:firstLine="540"/>
        <w:jc w:val="both"/>
        <w:rPr>
          <w:szCs w:val="28"/>
        </w:rPr>
      </w:pPr>
      <w:r>
        <w:rPr>
          <w:szCs w:val="28"/>
        </w:rPr>
        <w:t>В случае если в состав государственной программы не входят подпрограммы, эффективность ее реализации оценивается в зависимости от значений оценки степени реализации государственной программы и эффективности использования средств бюджета Республики Карелия по следующей формуле:</w:t>
      </w:r>
    </w:p>
    <w:p w:rsidR="00280109" w:rsidRDefault="00280109" w:rsidP="00256242">
      <w:pPr>
        <w:widowControl w:val="0"/>
        <w:autoSpaceDE w:val="0"/>
        <w:autoSpaceDN w:val="0"/>
        <w:adjustRightInd w:val="0"/>
        <w:ind w:firstLine="540"/>
        <w:jc w:val="both"/>
        <w:rPr>
          <w:szCs w:val="28"/>
        </w:rPr>
      </w:pPr>
    </w:p>
    <w:p w:rsidR="00256242" w:rsidRDefault="00E05007" w:rsidP="00256242">
      <w:pPr>
        <w:widowControl w:val="0"/>
        <w:autoSpaceDE w:val="0"/>
        <w:autoSpaceDN w:val="0"/>
        <w:adjustRightInd w:val="0"/>
        <w:ind w:firstLine="540"/>
        <w:jc w:val="center"/>
        <w:rPr>
          <w:szCs w:val="28"/>
        </w:rPr>
      </w:pPr>
      <w:proofErr w:type="spellStart"/>
      <w:r>
        <w:rPr>
          <w:szCs w:val="28"/>
        </w:rPr>
        <w:t>ЭР</w:t>
      </w:r>
      <w:r w:rsidRPr="00E05007">
        <w:rPr>
          <w:szCs w:val="28"/>
          <w:vertAlign w:val="subscript"/>
        </w:rPr>
        <w:t>гп</w:t>
      </w:r>
      <w:proofErr w:type="spellEnd"/>
      <w:r>
        <w:rPr>
          <w:szCs w:val="28"/>
        </w:rPr>
        <w:t xml:space="preserve"> = </w:t>
      </w:r>
      <w:proofErr w:type="spellStart"/>
      <w:r>
        <w:rPr>
          <w:szCs w:val="28"/>
        </w:rPr>
        <w:t>СР</w:t>
      </w:r>
      <w:r w:rsidRPr="00E05007">
        <w:rPr>
          <w:szCs w:val="28"/>
          <w:vertAlign w:val="subscript"/>
        </w:rPr>
        <w:t>гп</w:t>
      </w:r>
      <w:proofErr w:type="spellEnd"/>
      <w:r>
        <w:rPr>
          <w:szCs w:val="28"/>
        </w:rPr>
        <w:t xml:space="preserve"> х </w:t>
      </w:r>
      <w:proofErr w:type="spellStart"/>
      <w:r>
        <w:rPr>
          <w:szCs w:val="28"/>
        </w:rPr>
        <w:t>Э</w:t>
      </w:r>
      <w:r w:rsidRPr="00E05007">
        <w:rPr>
          <w:szCs w:val="28"/>
          <w:vertAlign w:val="subscript"/>
        </w:rPr>
        <w:t>ис</w:t>
      </w:r>
      <w:proofErr w:type="spellEnd"/>
      <w:r>
        <w:rPr>
          <w:szCs w:val="28"/>
        </w:rPr>
        <w:t>, где:</w:t>
      </w:r>
    </w:p>
    <w:p w:rsidR="00E05007" w:rsidRDefault="00E05007" w:rsidP="00256242">
      <w:pPr>
        <w:widowControl w:val="0"/>
        <w:autoSpaceDE w:val="0"/>
        <w:autoSpaceDN w:val="0"/>
        <w:adjustRightInd w:val="0"/>
        <w:ind w:firstLine="540"/>
        <w:jc w:val="center"/>
        <w:rPr>
          <w:szCs w:val="28"/>
        </w:rPr>
      </w:pPr>
    </w:p>
    <w:p w:rsidR="00256242" w:rsidRDefault="00E05007" w:rsidP="00256242">
      <w:pPr>
        <w:widowControl w:val="0"/>
        <w:autoSpaceDE w:val="0"/>
        <w:autoSpaceDN w:val="0"/>
        <w:adjustRightInd w:val="0"/>
        <w:ind w:firstLine="540"/>
        <w:jc w:val="both"/>
        <w:rPr>
          <w:szCs w:val="28"/>
        </w:rPr>
      </w:pPr>
      <w:proofErr w:type="spellStart"/>
      <w:r>
        <w:rPr>
          <w:szCs w:val="28"/>
        </w:rPr>
        <w:t>ЭР</w:t>
      </w:r>
      <w:r w:rsidRPr="00E05007">
        <w:rPr>
          <w:szCs w:val="28"/>
          <w:vertAlign w:val="subscript"/>
        </w:rPr>
        <w:t>гп</w:t>
      </w:r>
      <w:proofErr w:type="spellEnd"/>
      <w:r w:rsidRPr="00E05007">
        <w:rPr>
          <w:szCs w:val="28"/>
          <w:vertAlign w:val="subscript"/>
        </w:rPr>
        <w:t xml:space="preserve"> </w:t>
      </w:r>
      <w:r w:rsidR="00256242" w:rsidRPr="00E05007">
        <w:rPr>
          <w:szCs w:val="28"/>
        </w:rPr>
        <w:t>- эффективность реализации государственной программы;</w:t>
      </w:r>
    </w:p>
    <w:p w:rsidR="003B7F15" w:rsidRPr="00E05007" w:rsidRDefault="003B7F15" w:rsidP="00256242">
      <w:pPr>
        <w:widowControl w:val="0"/>
        <w:autoSpaceDE w:val="0"/>
        <w:autoSpaceDN w:val="0"/>
        <w:adjustRightInd w:val="0"/>
        <w:ind w:firstLine="540"/>
        <w:jc w:val="both"/>
        <w:rPr>
          <w:szCs w:val="28"/>
        </w:rPr>
      </w:pPr>
    </w:p>
    <w:p w:rsidR="00256242" w:rsidRPr="00E05007" w:rsidRDefault="00E05007" w:rsidP="00256242">
      <w:pPr>
        <w:widowControl w:val="0"/>
        <w:autoSpaceDE w:val="0"/>
        <w:autoSpaceDN w:val="0"/>
        <w:adjustRightInd w:val="0"/>
        <w:ind w:firstLine="540"/>
        <w:jc w:val="both"/>
        <w:rPr>
          <w:szCs w:val="28"/>
        </w:rPr>
      </w:pPr>
      <w:proofErr w:type="spellStart"/>
      <w:r>
        <w:rPr>
          <w:szCs w:val="28"/>
        </w:rPr>
        <w:lastRenderedPageBreak/>
        <w:t>СР</w:t>
      </w:r>
      <w:r w:rsidRPr="00E05007">
        <w:rPr>
          <w:szCs w:val="28"/>
          <w:vertAlign w:val="subscript"/>
        </w:rPr>
        <w:t>гп</w:t>
      </w:r>
      <w:proofErr w:type="spellEnd"/>
      <w:r>
        <w:rPr>
          <w:szCs w:val="28"/>
        </w:rPr>
        <w:t xml:space="preserve"> </w:t>
      </w:r>
      <w:r w:rsidR="00256242" w:rsidRPr="00E05007">
        <w:rPr>
          <w:szCs w:val="28"/>
        </w:rPr>
        <w:t>- степень реализации государственной программы;</w:t>
      </w:r>
    </w:p>
    <w:p w:rsidR="00256242" w:rsidRPr="00E05007" w:rsidRDefault="00E05007" w:rsidP="00256242">
      <w:pPr>
        <w:widowControl w:val="0"/>
        <w:autoSpaceDE w:val="0"/>
        <w:autoSpaceDN w:val="0"/>
        <w:adjustRightInd w:val="0"/>
        <w:ind w:firstLine="540"/>
        <w:jc w:val="both"/>
        <w:rPr>
          <w:szCs w:val="28"/>
        </w:rPr>
      </w:pPr>
      <w:proofErr w:type="spellStart"/>
      <w:r>
        <w:rPr>
          <w:szCs w:val="28"/>
        </w:rPr>
        <w:t>Э</w:t>
      </w:r>
      <w:r w:rsidRPr="00E05007">
        <w:rPr>
          <w:szCs w:val="28"/>
          <w:vertAlign w:val="subscript"/>
        </w:rPr>
        <w:t>ис</w:t>
      </w:r>
      <w:proofErr w:type="spellEnd"/>
      <w:r>
        <w:rPr>
          <w:szCs w:val="28"/>
        </w:rPr>
        <w:t xml:space="preserve"> </w:t>
      </w:r>
      <w:r w:rsidR="00256242" w:rsidRPr="00E05007">
        <w:rPr>
          <w:szCs w:val="28"/>
        </w:rPr>
        <w:t>- эффективность использования средств бюджета Республики Карелия.</w:t>
      </w:r>
    </w:p>
    <w:p w:rsidR="00280109" w:rsidRDefault="00280109" w:rsidP="00256242">
      <w:pPr>
        <w:widowControl w:val="0"/>
        <w:autoSpaceDE w:val="0"/>
        <w:autoSpaceDN w:val="0"/>
        <w:adjustRightInd w:val="0"/>
        <w:ind w:firstLine="540"/>
        <w:jc w:val="both"/>
        <w:rPr>
          <w:szCs w:val="28"/>
        </w:rPr>
      </w:pPr>
    </w:p>
    <w:tbl>
      <w:tblPr>
        <w:tblW w:w="9639" w:type="dxa"/>
        <w:tblInd w:w="62" w:type="dxa"/>
        <w:tblLayout w:type="fixed"/>
        <w:tblCellMar>
          <w:top w:w="75" w:type="dxa"/>
          <w:left w:w="0" w:type="dxa"/>
          <w:bottom w:w="75" w:type="dxa"/>
          <w:right w:w="0" w:type="dxa"/>
        </w:tblCellMar>
        <w:tblLook w:val="04A0" w:firstRow="1" w:lastRow="0" w:firstColumn="1" w:lastColumn="0" w:noHBand="0" w:noVBand="1"/>
      </w:tblPr>
      <w:tblGrid>
        <w:gridCol w:w="3119"/>
        <w:gridCol w:w="5812"/>
        <w:gridCol w:w="708"/>
      </w:tblGrid>
      <w:tr w:rsidR="00256242" w:rsidTr="003A420D">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Default="00256242" w:rsidP="007701B4">
            <w:pPr>
              <w:widowControl w:val="0"/>
              <w:autoSpaceDE w:val="0"/>
              <w:autoSpaceDN w:val="0"/>
              <w:adjustRightInd w:val="0"/>
              <w:jc w:val="center"/>
              <w:rPr>
                <w:sz w:val="24"/>
                <w:szCs w:val="24"/>
              </w:rPr>
            </w:pPr>
            <w:r>
              <w:rPr>
                <w:szCs w:val="28"/>
              </w:rPr>
              <w:t>Численное значение оценки реализации государственной программы (</w:t>
            </w:r>
            <w:proofErr w:type="spellStart"/>
            <w:r w:rsidR="007701B4">
              <w:rPr>
                <w:szCs w:val="28"/>
              </w:rPr>
              <w:t>ЭР</w:t>
            </w:r>
            <w:r w:rsidR="007701B4" w:rsidRPr="007701B4">
              <w:rPr>
                <w:szCs w:val="28"/>
                <w:vertAlign w:val="subscript"/>
              </w:rPr>
              <w:t>гп</w:t>
            </w:r>
            <w:proofErr w:type="spellEnd"/>
            <w:r>
              <w:rPr>
                <w:szCs w:val="28"/>
              </w:rPr>
              <w:t>)</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Default="00256242">
            <w:pPr>
              <w:widowControl w:val="0"/>
              <w:autoSpaceDE w:val="0"/>
              <w:autoSpaceDN w:val="0"/>
              <w:adjustRightInd w:val="0"/>
              <w:jc w:val="center"/>
              <w:rPr>
                <w:sz w:val="24"/>
                <w:szCs w:val="24"/>
              </w:rPr>
            </w:pPr>
            <w:r>
              <w:rPr>
                <w:szCs w:val="28"/>
              </w:rPr>
              <w:t>Уровень эффективности реализации государственной программы</w:t>
            </w:r>
          </w:p>
        </w:tc>
        <w:tc>
          <w:tcPr>
            <w:tcW w:w="708" w:type="dxa"/>
            <w:tcBorders>
              <w:top w:val="nil"/>
              <w:left w:val="single" w:sz="4" w:space="0" w:color="auto"/>
              <w:bottom w:val="nil"/>
              <w:right w:val="nil"/>
            </w:tcBorders>
          </w:tcPr>
          <w:p w:rsidR="00256242" w:rsidRDefault="00256242">
            <w:pPr>
              <w:widowControl w:val="0"/>
              <w:autoSpaceDE w:val="0"/>
              <w:autoSpaceDN w:val="0"/>
              <w:adjustRightInd w:val="0"/>
              <w:jc w:val="center"/>
              <w:rPr>
                <w:sz w:val="24"/>
                <w:szCs w:val="24"/>
              </w:rPr>
            </w:pPr>
          </w:p>
        </w:tc>
      </w:tr>
      <w:tr w:rsidR="00256242" w:rsidTr="003A420D">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Default="007701B4">
            <w:pPr>
              <w:widowControl w:val="0"/>
              <w:autoSpaceDE w:val="0"/>
              <w:autoSpaceDN w:val="0"/>
              <w:adjustRightInd w:val="0"/>
              <w:jc w:val="center"/>
              <w:rPr>
                <w:sz w:val="24"/>
                <w:szCs w:val="24"/>
                <w:lang w:val="en-US"/>
              </w:rPr>
            </w:pPr>
            <w:proofErr w:type="spellStart"/>
            <w:r>
              <w:rPr>
                <w:szCs w:val="28"/>
              </w:rPr>
              <w:t>ЭР</w:t>
            </w:r>
            <w:r w:rsidRPr="007701B4">
              <w:rPr>
                <w:szCs w:val="28"/>
                <w:vertAlign w:val="subscript"/>
              </w:rPr>
              <w:t>гп</w:t>
            </w:r>
            <w:proofErr w:type="spellEnd"/>
            <w:r>
              <w:rPr>
                <w:szCs w:val="28"/>
              </w:rPr>
              <w:t xml:space="preserve"> </w:t>
            </w:r>
            <w:r w:rsidR="00256242">
              <w:rPr>
                <w:szCs w:val="28"/>
              </w:rPr>
              <w:t>=</w:t>
            </w:r>
            <w:r w:rsidR="00280109">
              <w:rPr>
                <w:szCs w:val="28"/>
              </w:rPr>
              <w:t xml:space="preserve"> </w:t>
            </w:r>
            <w:r w:rsidR="00256242">
              <w:rPr>
                <w:szCs w:val="28"/>
                <w:lang w:val="en-US"/>
              </w:rPr>
              <w:t>&gt;</w:t>
            </w:r>
            <w:r w:rsidR="00EE152F">
              <w:rPr>
                <w:szCs w:val="28"/>
              </w:rPr>
              <w:t xml:space="preserve"> </w:t>
            </w:r>
            <w:r w:rsidR="00256242">
              <w:rPr>
                <w:szCs w:val="28"/>
                <w:lang w:val="en-US"/>
              </w:rPr>
              <w:t>0,9</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Default="00280109">
            <w:pPr>
              <w:widowControl w:val="0"/>
              <w:autoSpaceDE w:val="0"/>
              <w:autoSpaceDN w:val="0"/>
              <w:adjustRightInd w:val="0"/>
              <w:rPr>
                <w:sz w:val="24"/>
                <w:szCs w:val="24"/>
              </w:rPr>
            </w:pPr>
            <w:r>
              <w:rPr>
                <w:szCs w:val="28"/>
              </w:rPr>
              <w:t>в</w:t>
            </w:r>
            <w:r w:rsidR="00256242">
              <w:rPr>
                <w:szCs w:val="28"/>
              </w:rPr>
              <w:t>ысокая эффективность</w:t>
            </w:r>
          </w:p>
        </w:tc>
        <w:tc>
          <w:tcPr>
            <w:tcW w:w="708" w:type="dxa"/>
            <w:tcBorders>
              <w:top w:val="nil"/>
              <w:left w:val="single" w:sz="4" w:space="0" w:color="auto"/>
              <w:bottom w:val="nil"/>
              <w:right w:val="nil"/>
            </w:tcBorders>
          </w:tcPr>
          <w:p w:rsidR="00256242" w:rsidRDefault="00256242">
            <w:pPr>
              <w:widowControl w:val="0"/>
              <w:autoSpaceDE w:val="0"/>
              <w:autoSpaceDN w:val="0"/>
              <w:adjustRightInd w:val="0"/>
              <w:rPr>
                <w:sz w:val="24"/>
                <w:szCs w:val="24"/>
              </w:rPr>
            </w:pPr>
          </w:p>
        </w:tc>
      </w:tr>
      <w:tr w:rsidR="00256242" w:rsidTr="003A420D">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Default="007701B4" w:rsidP="007701B4">
            <w:pPr>
              <w:widowControl w:val="0"/>
              <w:autoSpaceDE w:val="0"/>
              <w:autoSpaceDN w:val="0"/>
              <w:adjustRightInd w:val="0"/>
              <w:jc w:val="center"/>
              <w:rPr>
                <w:sz w:val="24"/>
                <w:szCs w:val="24"/>
              </w:rPr>
            </w:pPr>
            <w:proofErr w:type="spellStart"/>
            <w:r>
              <w:rPr>
                <w:szCs w:val="28"/>
              </w:rPr>
              <w:t>ЭР</w:t>
            </w:r>
            <w:r w:rsidRPr="007701B4">
              <w:rPr>
                <w:szCs w:val="28"/>
                <w:vertAlign w:val="subscript"/>
              </w:rPr>
              <w:t>гп</w:t>
            </w:r>
            <w:proofErr w:type="spellEnd"/>
            <w:r>
              <w:rPr>
                <w:szCs w:val="28"/>
              </w:rPr>
              <w:t xml:space="preserve"> </w:t>
            </w:r>
            <w:r w:rsidR="00256242">
              <w:rPr>
                <w:szCs w:val="28"/>
              </w:rPr>
              <w:t>=</w:t>
            </w:r>
            <w:r w:rsidR="00280109">
              <w:rPr>
                <w:szCs w:val="28"/>
              </w:rPr>
              <w:t xml:space="preserve"> </w:t>
            </w:r>
            <w:r w:rsidR="00256242">
              <w:rPr>
                <w:szCs w:val="28"/>
                <w:lang w:val="en-US"/>
              </w:rPr>
              <w:t>&gt;</w:t>
            </w:r>
            <w:r w:rsidR="00EE152F">
              <w:rPr>
                <w:szCs w:val="28"/>
              </w:rPr>
              <w:t xml:space="preserve"> </w:t>
            </w:r>
            <w:r w:rsidR="00256242">
              <w:rPr>
                <w:szCs w:val="28"/>
                <w:lang w:val="en-US"/>
              </w:rPr>
              <w:t>0,7</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Default="00280109">
            <w:pPr>
              <w:widowControl w:val="0"/>
              <w:autoSpaceDE w:val="0"/>
              <w:autoSpaceDN w:val="0"/>
              <w:adjustRightInd w:val="0"/>
              <w:rPr>
                <w:sz w:val="24"/>
                <w:szCs w:val="24"/>
              </w:rPr>
            </w:pPr>
            <w:r>
              <w:rPr>
                <w:szCs w:val="28"/>
              </w:rPr>
              <w:t>д</w:t>
            </w:r>
            <w:r w:rsidR="00256242">
              <w:rPr>
                <w:szCs w:val="28"/>
              </w:rPr>
              <w:t>остаточная эффективность</w:t>
            </w:r>
          </w:p>
        </w:tc>
        <w:tc>
          <w:tcPr>
            <w:tcW w:w="708" w:type="dxa"/>
            <w:tcBorders>
              <w:top w:val="nil"/>
              <w:left w:val="single" w:sz="4" w:space="0" w:color="auto"/>
              <w:bottom w:val="nil"/>
              <w:right w:val="nil"/>
            </w:tcBorders>
          </w:tcPr>
          <w:p w:rsidR="00256242" w:rsidRDefault="00256242">
            <w:pPr>
              <w:widowControl w:val="0"/>
              <w:autoSpaceDE w:val="0"/>
              <w:autoSpaceDN w:val="0"/>
              <w:adjustRightInd w:val="0"/>
              <w:rPr>
                <w:sz w:val="24"/>
                <w:szCs w:val="24"/>
              </w:rPr>
            </w:pPr>
          </w:p>
        </w:tc>
      </w:tr>
      <w:tr w:rsidR="00256242" w:rsidTr="003A420D">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Default="007701B4">
            <w:pPr>
              <w:widowControl w:val="0"/>
              <w:autoSpaceDE w:val="0"/>
              <w:autoSpaceDN w:val="0"/>
              <w:adjustRightInd w:val="0"/>
              <w:jc w:val="center"/>
              <w:rPr>
                <w:sz w:val="24"/>
                <w:szCs w:val="24"/>
              </w:rPr>
            </w:pPr>
            <w:proofErr w:type="spellStart"/>
            <w:r>
              <w:rPr>
                <w:szCs w:val="28"/>
              </w:rPr>
              <w:t>ЭР</w:t>
            </w:r>
            <w:r w:rsidRPr="007701B4">
              <w:rPr>
                <w:szCs w:val="28"/>
                <w:vertAlign w:val="subscript"/>
              </w:rPr>
              <w:t>гп</w:t>
            </w:r>
            <w:proofErr w:type="spellEnd"/>
            <w:r>
              <w:rPr>
                <w:szCs w:val="28"/>
                <w:lang w:val="en-US"/>
              </w:rPr>
              <w:t xml:space="preserve"> </w:t>
            </w:r>
            <w:r w:rsidR="00256242">
              <w:rPr>
                <w:szCs w:val="28"/>
                <w:lang w:val="en-US"/>
              </w:rPr>
              <w:t>&lt;</w:t>
            </w:r>
            <w:r w:rsidR="00280109">
              <w:rPr>
                <w:szCs w:val="28"/>
              </w:rPr>
              <w:t xml:space="preserve"> </w:t>
            </w:r>
            <w:r w:rsidR="00256242">
              <w:rPr>
                <w:szCs w:val="28"/>
                <w:lang w:val="en-US"/>
              </w:rPr>
              <w:t>0,7</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6242" w:rsidRDefault="00280109">
            <w:pPr>
              <w:widowControl w:val="0"/>
              <w:autoSpaceDE w:val="0"/>
              <w:autoSpaceDN w:val="0"/>
              <w:adjustRightInd w:val="0"/>
              <w:rPr>
                <w:sz w:val="24"/>
                <w:szCs w:val="24"/>
              </w:rPr>
            </w:pPr>
            <w:r>
              <w:rPr>
                <w:szCs w:val="28"/>
              </w:rPr>
              <w:t>н</w:t>
            </w:r>
            <w:r w:rsidR="00256242">
              <w:rPr>
                <w:szCs w:val="28"/>
              </w:rPr>
              <w:t>еудовлетворительная эффективность</w:t>
            </w:r>
          </w:p>
        </w:tc>
        <w:tc>
          <w:tcPr>
            <w:tcW w:w="708" w:type="dxa"/>
            <w:tcBorders>
              <w:top w:val="nil"/>
              <w:left w:val="single" w:sz="4" w:space="0" w:color="auto"/>
              <w:bottom w:val="nil"/>
              <w:right w:val="nil"/>
            </w:tcBorders>
            <w:vAlign w:val="bottom"/>
            <w:hideMark/>
          </w:tcPr>
          <w:p w:rsidR="00256242" w:rsidRDefault="00256242" w:rsidP="003A420D">
            <w:pPr>
              <w:widowControl w:val="0"/>
              <w:autoSpaceDE w:val="0"/>
              <w:autoSpaceDN w:val="0"/>
              <w:adjustRightInd w:val="0"/>
              <w:jc w:val="center"/>
              <w:rPr>
                <w:sz w:val="24"/>
                <w:szCs w:val="24"/>
              </w:rPr>
            </w:pPr>
            <w:r>
              <w:rPr>
                <w:szCs w:val="28"/>
              </w:rPr>
              <w:t>».</w:t>
            </w:r>
          </w:p>
        </w:tc>
      </w:tr>
    </w:tbl>
    <w:p w:rsidR="00256242" w:rsidRDefault="00256242" w:rsidP="00256242">
      <w:pPr>
        <w:autoSpaceDE w:val="0"/>
        <w:autoSpaceDN w:val="0"/>
        <w:adjustRightInd w:val="0"/>
        <w:ind w:firstLine="540"/>
        <w:jc w:val="both"/>
        <w:rPr>
          <w:szCs w:val="28"/>
        </w:rPr>
      </w:pPr>
    </w:p>
    <w:p w:rsidR="009D48E5" w:rsidRDefault="003A420D" w:rsidP="001C34DC">
      <w:pPr>
        <w:ind w:firstLine="709"/>
        <w:jc w:val="both"/>
        <w:rPr>
          <w:szCs w:val="28"/>
        </w:rPr>
      </w:pPr>
      <w:r>
        <w:rPr>
          <w:szCs w:val="28"/>
        </w:rPr>
        <w:t xml:space="preserve">2. </w:t>
      </w:r>
      <w:r w:rsidR="009D48E5">
        <w:rPr>
          <w:szCs w:val="28"/>
        </w:rPr>
        <w:t>Органам исполнительной власти Республики Карелия – ответственным исполнителям государственных программ Республики Карелия в срок до 1 августа 2015 года внести в установленном порядке в Правительство Республики Карелия проекты постановлений Правительства Республики Карелия о внесении изменений в соответствующие государственные программы Республики Карелия, направленные на приведение их в соответствие с Порядком.</w:t>
      </w:r>
    </w:p>
    <w:p w:rsidR="001C34DC" w:rsidRDefault="009D48E5" w:rsidP="001C34DC">
      <w:pPr>
        <w:ind w:firstLine="709"/>
        <w:jc w:val="both"/>
        <w:rPr>
          <w:szCs w:val="28"/>
        </w:rPr>
      </w:pPr>
      <w:r>
        <w:rPr>
          <w:szCs w:val="28"/>
        </w:rPr>
        <w:t xml:space="preserve"> </w:t>
      </w:r>
    </w:p>
    <w:p w:rsidR="003A420D" w:rsidRDefault="003A420D" w:rsidP="001C34DC">
      <w:pPr>
        <w:ind w:firstLine="709"/>
        <w:jc w:val="both"/>
        <w:rPr>
          <w:szCs w:val="28"/>
        </w:rPr>
      </w:pPr>
    </w:p>
    <w:p w:rsidR="003A420D" w:rsidRDefault="003A420D" w:rsidP="001C34DC">
      <w:pPr>
        <w:ind w:firstLine="709"/>
        <w:jc w:val="both"/>
        <w:rPr>
          <w:szCs w:val="28"/>
        </w:rPr>
      </w:pPr>
    </w:p>
    <w:p w:rsidR="001C34DC" w:rsidRDefault="001C34DC" w:rsidP="001C34DC">
      <w:pPr>
        <w:autoSpaceDE w:val="0"/>
        <w:autoSpaceDN w:val="0"/>
        <w:adjustRightInd w:val="0"/>
        <w:jc w:val="both"/>
        <w:rPr>
          <w:szCs w:val="28"/>
        </w:rPr>
      </w:pPr>
      <w:r>
        <w:rPr>
          <w:szCs w:val="28"/>
        </w:rPr>
        <w:t xml:space="preserve">       </w:t>
      </w:r>
      <w:r w:rsidR="00640893">
        <w:rPr>
          <w:szCs w:val="28"/>
        </w:rPr>
        <w:t xml:space="preserve">    </w:t>
      </w:r>
      <w:r>
        <w:rPr>
          <w:szCs w:val="28"/>
        </w:rPr>
        <w:t xml:space="preserve">Глава </w:t>
      </w:r>
    </w:p>
    <w:p w:rsidR="001C34DC" w:rsidRDefault="001C34DC" w:rsidP="00927C66">
      <w:pPr>
        <w:autoSpaceDE w:val="0"/>
        <w:autoSpaceDN w:val="0"/>
        <w:adjustRightInd w:val="0"/>
        <w:jc w:val="both"/>
        <w:rPr>
          <w:szCs w:val="28"/>
        </w:rPr>
      </w:pPr>
      <w:r>
        <w:rPr>
          <w:szCs w:val="28"/>
        </w:rPr>
        <w:t xml:space="preserve">Республики  Карелия                       </w:t>
      </w:r>
      <w:r>
        <w:rPr>
          <w:szCs w:val="28"/>
        </w:rPr>
        <w:tab/>
      </w:r>
      <w:r>
        <w:rPr>
          <w:szCs w:val="28"/>
        </w:rPr>
        <w:tab/>
      </w:r>
      <w:r>
        <w:rPr>
          <w:szCs w:val="28"/>
        </w:rPr>
        <w:tab/>
        <w:t xml:space="preserve">      </w:t>
      </w:r>
      <w:r>
        <w:rPr>
          <w:szCs w:val="28"/>
        </w:rPr>
        <w:tab/>
        <w:t xml:space="preserve">        А.П. </w:t>
      </w:r>
      <w:proofErr w:type="spellStart"/>
      <w:r>
        <w:rPr>
          <w:szCs w:val="28"/>
        </w:rPr>
        <w:t>Худилайнен</w:t>
      </w:r>
      <w:proofErr w:type="spellEnd"/>
    </w:p>
    <w:sectPr w:rsidR="001C34DC" w:rsidSect="00256242">
      <w:headerReference w:type="default" r:id="rId28"/>
      <w:headerReference w:type="first" r:id="rId29"/>
      <w:type w:val="nextColumn"/>
      <w:pgSz w:w="11907" w:h="16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2C" w:rsidRDefault="00B40C2C" w:rsidP="00CE0D98">
      <w:r>
        <w:separator/>
      </w:r>
    </w:p>
  </w:endnote>
  <w:endnote w:type="continuationSeparator" w:id="0">
    <w:p w:rsidR="00B40C2C" w:rsidRDefault="00B40C2C"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2C" w:rsidRDefault="00B40C2C" w:rsidP="00CE0D98">
      <w:r>
        <w:separator/>
      </w:r>
    </w:p>
  </w:footnote>
  <w:footnote w:type="continuationSeparator" w:id="0">
    <w:p w:rsidR="00B40C2C" w:rsidRDefault="00B40C2C"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461194"/>
      <w:docPartObj>
        <w:docPartGallery w:val="Page Numbers (Top of Page)"/>
        <w:docPartUnique/>
      </w:docPartObj>
    </w:sdtPr>
    <w:sdtEndPr/>
    <w:sdtContent>
      <w:p w:rsidR="00B40C2C" w:rsidRDefault="0087011A">
        <w:pPr>
          <w:pStyle w:val="a7"/>
          <w:jc w:val="center"/>
        </w:pPr>
        <w:r>
          <w:fldChar w:fldCharType="begin"/>
        </w:r>
        <w:r w:rsidR="00B40C2C">
          <w:instrText>PAGE   \* MERGEFORMAT</w:instrText>
        </w:r>
        <w:r>
          <w:fldChar w:fldCharType="separate"/>
        </w:r>
        <w:r w:rsidR="00966440">
          <w:rPr>
            <w:noProof/>
          </w:rPr>
          <w:t>31</w:t>
        </w:r>
        <w:r>
          <w:fldChar w:fldCharType="end"/>
        </w:r>
      </w:p>
    </w:sdtContent>
  </w:sdt>
  <w:p w:rsidR="00B40C2C" w:rsidRDefault="00B40C2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2C" w:rsidRDefault="00B40C2C"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 o:spid="_x0000_i1026" type="#_x0000_t75" style="width:32.65pt;height:18.4pt;visibility:visible;mso-wrap-style:square" o:bullet="t">
        <v:imagedata r:id="rId1" o:title=""/>
      </v:shape>
    </w:pict>
  </w:numPicBullet>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C66F8F"/>
    <w:multiLevelType w:val="hybridMultilevel"/>
    <w:tmpl w:val="1564025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12E50"/>
    <w:rsid w:val="00021D79"/>
    <w:rsid w:val="000306BC"/>
    <w:rsid w:val="0003591E"/>
    <w:rsid w:val="00067D81"/>
    <w:rsid w:val="0007217A"/>
    <w:rsid w:val="000729CC"/>
    <w:rsid w:val="000751E6"/>
    <w:rsid w:val="000C4274"/>
    <w:rsid w:val="000D32E1"/>
    <w:rsid w:val="000E0EA4"/>
    <w:rsid w:val="000F4138"/>
    <w:rsid w:val="00103C69"/>
    <w:rsid w:val="00125894"/>
    <w:rsid w:val="0013077C"/>
    <w:rsid w:val="001348C3"/>
    <w:rsid w:val="001605B0"/>
    <w:rsid w:val="00172DF5"/>
    <w:rsid w:val="00195D34"/>
    <w:rsid w:val="001A591E"/>
    <w:rsid w:val="001C34DC"/>
    <w:rsid w:val="001F4355"/>
    <w:rsid w:val="002243E3"/>
    <w:rsid w:val="00256242"/>
    <w:rsid w:val="00260A9A"/>
    <w:rsid w:val="00265050"/>
    <w:rsid w:val="00280109"/>
    <w:rsid w:val="0029662D"/>
    <w:rsid w:val="002A61BF"/>
    <w:rsid w:val="002A6B23"/>
    <w:rsid w:val="002E2268"/>
    <w:rsid w:val="00307849"/>
    <w:rsid w:val="00312071"/>
    <w:rsid w:val="003216EE"/>
    <w:rsid w:val="00354243"/>
    <w:rsid w:val="003666E9"/>
    <w:rsid w:val="00380FF7"/>
    <w:rsid w:val="00381E43"/>
    <w:rsid w:val="0038487A"/>
    <w:rsid w:val="003970D7"/>
    <w:rsid w:val="003A420D"/>
    <w:rsid w:val="003B2D71"/>
    <w:rsid w:val="003B7F15"/>
    <w:rsid w:val="003C4D42"/>
    <w:rsid w:val="003C58BC"/>
    <w:rsid w:val="003C6BBF"/>
    <w:rsid w:val="003E6EA6"/>
    <w:rsid w:val="004416E8"/>
    <w:rsid w:val="004653C9"/>
    <w:rsid w:val="00465C76"/>
    <w:rsid w:val="004731EA"/>
    <w:rsid w:val="00475ED7"/>
    <w:rsid w:val="004A24AD"/>
    <w:rsid w:val="004C5199"/>
    <w:rsid w:val="004D445C"/>
    <w:rsid w:val="004E2056"/>
    <w:rsid w:val="00533557"/>
    <w:rsid w:val="00556DB9"/>
    <w:rsid w:val="00574808"/>
    <w:rsid w:val="005C31BC"/>
    <w:rsid w:val="005C332A"/>
    <w:rsid w:val="005C45D2"/>
    <w:rsid w:val="005C6C28"/>
    <w:rsid w:val="005F0A11"/>
    <w:rsid w:val="006055A2"/>
    <w:rsid w:val="00610B10"/>
    <w:rsid w:val="00640893"/>
    <w:rsid w:val="006429B5"/>
    <w:rsid w:val="00653398"/>
    <w:rsid w:val="006A363F"/>
    <w:rsid w:val="006A5FFF"/>
    <w:rsid w:val="006C7E48"/>
    <w:rsid w:val="006E64E6"/>
    <w:rsid w:val="007072B5"/>
    <w:rsid w:val="00726286"/>
    <w:rsid w:val="00756C1D"/>
    <w:rsid w:val="00757706"/>
    <w:rsid w:val="007701B4"/>
    <w:rsid w:val="007705AD"/>
    <w:rsid w:val="007771A7"/>
    <w:rsid w:val="007979F6"/>
    <w:rsid w:val="007C2C1F"/>
    <w:rsid w:val="007C7486"/>
    <w:rsid w:val="007D0492"/>
    <w:rsid w:val="007D0FCE"/>
    <w:rsid w:val="007F5440"/>
    <w:rsid w:val="008333C2"/>
    <w:rsid w:val="0083691A"/>
    <w:rsid w:val="00846F97"/>
    <w:rsid w:val="008573B7"/>
    <w:rsid w:val="00860B53"/>
    <w:rsid w:val="00867E93"/>
    <w:rsid w:val="0087011A"/>
    <w:rsid w:val="00884F2A"/>
    <w:rsid w:val="00892F66"/>
    <w:rsid w:val="008A1AF8"/>
    <w:rsid w:val="008A3180"/>
    <w:rsid w:val="008A4DFB"/>
    <w:rsid w:val="00927C66"/>
    <w:rsid w:val="00961BBC"/>
    <w:rsid w:val="00966440"/>
    <w:rsid w:val="00971A22"/>
    <w:rsid w:val="009A2D34"/>
    <w:rsid w:val="009D2DE2"/>
    <w:rsid w:val="009D48E5"/>
    <w:rsid w:val="009E192A"/>
    <w:rsid w:val="00A1479B"/>
    <w:rsid w:val="00A2446E"/>
    <w:rsid w:val="00A26500"/>
    <w:rsid w:val="00A272A0"/>
    <w:rsid w:val="00A36C25"/>
    <w:rsid w:val="00A5271C"/>
    <w:rsid w:val="00A545D1"/>
    <w:rsid w:val="00A72BAF"/>
    <w:rsid w:val="00A9267C"/>
    <w:rsid w:val="00A92C19"/>
    <w:rsid w:val="00A92C29"/>
    <w:rsid w:val="00A92EDE"/>
    <w:rsid w:val="00AA36E4"/>
    <w:rsid w:val="00AB0C19"/>
    <w:rsid w:val="00AB6E2A"/>
    <w:rsid w:val="00AC2F93"/>
    <w:rsid w:val="00AC3683"/>
    <w:rsid w:val="00AC72DD"/>
    <w:rsid w:val="00AC7D1C"/>
    <w:rsid w:val="00AE3683"/>
    <w:rsid w:val="00AF278E"/>
    <w:rsid w:val="00B15EBA"/>
    <w:rsid w:val="00B168AD"/>
    <w:rsid w:val="00B378FE"/>
    <w:rsid w:val="00B40C2C"/>
    <w:rsid w:val="00B55BE1"/>
    <w:rsid w:val="00B62F7E"/>
    <w:rsid w:val="00B74F90"/>
    <w:rsid w:val="00B86ED4"/>
    <w:rsid w:val="00B901D8"/>
    <w:rsid w:val="00BA1074"/>
    <w:rsid w:val="00BA52E2"/>
    <w:rsid w:val="00BB2941"/>
    <w:rsid w:val="00BD2EB2"/>
    <w:rsid w:val="00BD3A00"/>
    <w:rsid w:val="00C0029F"/>
    <w:rsid w:val="00C24172"/>
    <w:rsid w:val="00C26937"/>
    <w:rsid w:val="00C311EB"/>
    <w:rsid w:val="00C6584E"/>
    <w:rsid w:val="00C83CB9"/>
    <w:rsid w:val="00C92BA5"/>
    <w:rsid w:val="00C963EB"/>
    <w:rsid w:val="00C97F75"/>
    <w:rsid w:val="00CA3156"/>
    <w:rsid w:val="00CB29B2"/>
    <w:rsid w:val="00CB3FDE"/>
    <w:rsid w:val="00CC1D45"/>
    <w:rsid w:val="00CE0D98"/>
    <w:rsid w:val="00CF001D"/>
    <w:rsid w:val="00CF5812"/>
    <w:rsid w:val="00D0729D"/>
    <w:rsid w:val="00D07E0D"/>
    <w:rsid w:val="00D22F40"/>
    <w:rsid w:val="00D42F13"/>
    <w:rsid w:val="00D83D53"/>
    <w:rsid w:val="00DB34EF"/>
    <w:rsid w:val="00DC600E"/>
    <w:rsid w:val="00DD164D"/>
    <w:rsid w:val="00DF3DAD"/>
    <w:rsid w:val="00E05007"/>
    <w:rsid w:val="00E356BC"/>
    <w:rsid w:val="00E4256C"/>
    <w:rsid w:val="00E65D1D"/>
    <w:rsid w:val="00E775CF"/>
    <w:rsid w:val="00E97F2F"/>
    <w:rsid w:val="00EA0821"/>
    <w:rsid w:val="00EC4208"/>
    <w:rsid w:val="00ED69B7"/>
    <w:rsid w:val="00ED6C2A"/>
    <w:rsid w:val="00EE018B"/>
    <w:rsid w:val="00EE152F"/>
    <w:rsid w:val="00F15EC6"/>
    <w:rsid w:val="00F22809"/>
    <w:rsid w:val="00F258A0"/>
    <w:rsid w:val="00F27FDD"/>
    <w:rsid w:val="00F349EF"/>
    <w:rsid w:val="00F5048D"/>
    <w:rsid w:val="00F51E2B"/>
    <w:rsid w:val="00F90ECE"/>
    <w:rsid w:val="00F9326B"/>
    <w:rsid w:val="00FA31CD"/>
    <w:rsid w:val="00FA61CF"/>
    <w:rsid w:val="00FC01B9"/>
    <w:rsid w:val="00FD03CE"/>
    <w:rsid w:val="00FD5EA8"/>
    <w:rsid w:val="00FE3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paragraph" w:styleId="af2">
    <w:name w:val="footer"/>
    <w:basedOn w:val="a"/>
    <w:link w:val="af3"/>
    <w:uiPriority w:val="99"/>
    <w:unhideWhenUsed/>
    <w:rsid w:val="00256242"/>
    <w:pPr>
      <w:tabs>
        <w:tab w:val="center" w:pos="4677"/>
        <w:tab w:val="right" w:pos="9355"/>
      </w:tabs>
    </w:pPr>
  </w:style>
  <w:style w:type="character" w:customStyle="1" w:styleId="af3">
    <w:name w:val="Нижний колонтитул Знак"/>
    <w:basedOn w:val="a0"/>
    <w:link w:val="af2"/>
    <w:uiPriority w:val="99"/>
    <w:rsid w:val="00256242"/>
    <w:rPr>
      <w:sz w:val="28"/>
    </w:rPr>
  </w:style>
  <w:style w:type="table" w:styleId="af4">
    <w:name w:val="Table Grid"/>
    <w:basedOn w:val="a1"/>
    <w:uiPriority w:val="59"/>
    <w:rsid w:val="00312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235478461">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29944377">
      <w:bodyDiv w:val="1"/>
      <w:marLeft w:val="0"/>
      <w:marRight w:val="0"/>
      <w:marTop w:val="0"/>
      <w:marBottom w:val="0"/>
      <w:divBdr>
        <w:top w:val="none" w:sz="0" w:space="0" w:color="auto"/>
        <w:left w:val="none" w:sz="0" w:space="0" w:color="auto"/>
        <w:bottom w:val="none" w:sz="0" w:space="0" w:color="auto"/>
        <w:right w:val="none" w:sz="0" w:space="0" w:color="auto"/>
      </w:divBdr>
    </w:div>
    <w:div w:id="21387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8.wmf"/><Relationship Id="rId23" Type="http://schemas.openxmlformats.org/officeDocument/2006/relationships/image" Target="media/image15.wmf"/><Relationship Id="rId28"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A237-A51A-44A5-A317-D51C99B0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31</Pages>
  <Words>6470</Words>
  <Characters>51704</Characters>
  <Application>Microsoft Office Word</Application>
  <DocSecurity>0</DocSecurity>
  <Lines>430</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58058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54</cp:revision>
  <cp:lastPrinted>2015-06-24T09:43:00Z</cp:lastPrinted>
  <dcterms:created xsi:type="dcterms:W3CDTF">2015-06-11T11:41:00Z</dcterms:created>
  <dcterms:modified xsi:type="dcterms:W3CDTF">2015-06-25T11:33:00Z</dcterms:modified>
</cp:coreProperties>
</file>