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4A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8D81FF" wp14:editId="46C0FF8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4A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D4ABB">
        <w:t>25 июня 2015 года № 404р-П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90579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о финансировании в 2015 году проектов </w:t>
      </w:r>
      <w:r w:rsidR="00686389">
        <w:rPr>
          <w:szCs w:val="28"/>
        </w:rPr>
        <w:t>по результатам совместного конкурса на получение финансовой поддержки проектов в области фундаментальных исследований в рамках</w:t>
      </w:r>
      <w:r>
        <w:rPr>
          <w:szCs w:val="28"/>
        </w:rPr>
        <w:t xml:space="preserve"> регионального конкурса </w:t>
      </w:r>
      <w:r w:rsidR="00686389">
        <w:rPr>
          <w:szCs w:val="28"/>
        </w:rPr>
        <w:t xml:space="preserve">проектов </w:t>
      </w:r>
      <w:r>
        <w:rPr>
          <w:szCs w:val="28"/>
        </w:rPr>
        <w:t>«</w:t>
      </w:r>
      <w:r w:rsidR="00686389">
        <w:rPr>
          <w:szCs w:val="28"/>
        </w:rPr>
        <w:t>Карелия 2012</w:t>
      </w:r>
      <w:r w:rsidR="00F9430E">
        <w:rPr>
          <w:szCs w:val="28"/>
        </w:rPr>
        <w:t xml:space="preserve"> – </w:t>
      </w:r>
      <w:r w:rsidR="00686389">
        <w:rPr>
          <w:szCs w:val="28"/>
        </w:rPr>
        <w:t xml:space="preserve">2015» </w:t>
      </w:r>
      <w:r>
        <w:rPr>
          <w:szCs w:val="28"/>
        </w:rPr>
        <w:t xml:space="preserve">между </w:t>
      </w:r>
      <w:proofErr w:type="spellStart"/>
      <w:proofErr w:type="gramStart"/>
      <w:r>
        <w:rPr>
          <w:szCs w:val="28"/>
        </w:rPr>
        <w:t>федераль</w:t>
      </w:r>
      <w:r w:rsidR="00F9430E">
        <w:rPr>
          <w:szCs w:val="28"/>
        </w:rPr>
        <w:t>-</w:t>
      </w:r>
      <w:r>
        <w:rPr>
          <w:szCs w:val="28"/>
        </w:rPr>
        <w:t>ным</w:t>
      </w:r>
      <w:proofErr w:type="spellEnd"/>
      <w:proofErr w:type="gramEnd"/>
      <w:r>
        <w:rPr>
          <w:szCs w:val="28"/>
        </w:rPr>
        <w:t xml:space="preserve"> государственным бюджетным учреждением «Российский фонд</w:t>
      </w:r>
      <w:r w:rsidR="00F9430E">
        <w:rPr>
          <w:szCs w:val="28"/>
        </w:rPr>
        <w:t xml:space="preserve"> фундаментальных исследований</w:t>
      </w:r>
      <w:r>
        <w:rPr>
          <w:szCs w:val="28"/>
        </w:rPr>
        <w:t>» и Правительством Республики Карелия (далее – Соглашение).</w:t>
      </w:r>
    </w:p>
    <w:p w:rsidR="00665CA6" w:rsidRDefault="00665CA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экономического развития Республики Карелия органом, уполномоченным на выполнение условий Соглашения.</w:t>
      </w:r>
    </w:p>
    <w:p w:rsidR="00665CA6" w:rsidRDefault="00665CA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65CA6" w:rsidRDefault="00665CA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6C60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4ABB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5CA6"/>
    <w:rsid w:val="006665D9"/>
    <w:rsid w:val="0068638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579A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430E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1AA6-28DA-4401-A9A9-7A43759C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2015-06-24T07:41:00Z</cp:lastPrinted>
  <dcterms:created xsi:type="dcterms:W3CDTF">2015-06-19T07:45:00Z</dcterms:created>
  <dcterms:modified xsi:type="dcterms:W3CDTF">2015-06-25T09:28:00Z</dcterms:modified>
</cp:coreProperties>
</file>