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8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38B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38B1">
        <w:t>15 июля 2015 года № 222-П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4304E8" w:rsidRDefault="004304E8" w:rsidP="004304E8">
      <w:pPr>
        <w:jc w:val="center"/>
        <w:rPr>
          <w:b/>
          <w:szCs w:val="28"/>
        </w:rPr>
      </w:pPr>
      <w:bookmarkStart w:id="0" w:name="_GoBack"/>
      <w:r w:rsidRPr="004304E8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4304E8">
        <w:rPr>
          <w:b/>
          <w:szCs w:val="28"/>
        </w:rPr>
        <w:t>Республики Карелия от 16 марта 2010 года № 47-П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4304E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304E8">
        <w:rPr>
          <w:b/>
          <w:szCs w:val="28"/>
        </w:rPr>
        <w:t>п</w:t>
      </w:r>
      <w:proofErr w:type="gramEnd"/>
      <w:r w:rsidRPr="004304E8">
        <w:rPr>
          <w:b/>
          <w:szCs w:val="28"/>
        </w:rPr>
        <w:t xml:space="preserve"> о с т а н о в л я е т:</w:t>
      </w:r>
    </w:p>
    <w:p w:rsidR="004304E8" w:rsidRDefault="004304E8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Правила формирования и реализации адресной инвестиционной программы Республики Карелия, утвержденные постановлением Правительства Республики Карелия от 16 марта 2010 года </w:t>
      </w:r>
      <w:r>
        <w:rPr>
          <w:szCs w:val="28"/>
        </w:rPr>
        <w:br/>
        <w:t xml:space="preserve">№ 47-П «О формировании и реализации адресной инвестиционной программы Республики Карелия» (Собрание законодательства Республики Карелия, 2010, № 3, ст. 236; 2011, № 8, ст. 1247; 2013, № 8, ст. 1442; 2014, </w:t>
      </w:r>
      <w:r>
        <w:rPr>
          <w:szCs w:val="28"/>
        </w:rPr>
        <w:br/>
        <w:t>№ 8, ст. 1438;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9, ст. 1625), изменение, изложив подпункт «а» пункта 3 </w:t>
      </w:r>
      <w:r>
        <w:rPr>
          <w:szCs w:val="28"/>
        </w:rPr>
        <w:br/>
        <w:t>в следующей редакции:</w:t>
      </w:r>
      <w:proofErr w:type="gramEnd"/>
    </w:p>
    <w:p w:rsidR="00B02337" w:rsidRDefault="004304E8" w:rsidP="004304E8">
      <w:pPr>
        <w:ind w:firstLine="709"/>
        <w:jc w:val="both"/>
        <w:rPr>
          <w:szCs w:val="28"/>
        </w:rPr>
      </w:pPr>
      <w:r>
        <w:rPr>
          <w:szCs w:val="28"/>
        </w:rPr>
        <w:t>«а) государственными программами Российской Федерации, Республики Карелия и иными программами Республики Карелия, финансовое обеспечение которых осуществляется за счет средств бюджета Республики Карелия (или об объектах, расходы на которые учитываются в указанных программах)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304E8" w:rsidRDefault="004304E8" w:rsidP="004304E8">
      <w:pPr>
        <w:ind w:firstLine="709"/>
        <w:jc w:val="both"/>
        <w:rPr>
          <w:szCs w:val="28"/>
        </w:rPr>
      </w:pPr>
    </w:p>
    <w:p w:rsidR="004304E8" w:rsidRDefault="004304E8" w:rsidP="004304E8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4304E8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38B1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304E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8386-2CC8-44CD-9FD2-BA952A06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2015-07-15T07:12:00Z</cp:lastPrinted>
  <dcterms:created xsi:type="dcterms:W3CDTF">2015-07-15T07:12:00Z</dcterms:created>
  <dcterms:modified xsi:type="dcterms:W3CDTF">2015-07-16T09:05:00Z</dcterms:modified>
</cp:coreProperties>
</file>