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B39D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B39D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B39DD">
        <w:t>27 августа 2015 года № 540р-П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F27A66" w:rsidRDefault="00F27A66" w:rsidP="00F27A66">
      <w:pPr>
        <w:ind w:right="283"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587BC0">
        <w:rPr>
          <w:szCs w:val="28"/>
        </w:rPr>
        <w:t xml:space="preserve">постановление администрации Петрозаводского </w:t>
      </w:r>
      <w:r w:rsidR="004C5B9A">
        <w:rPr>
          <w:szCs w:val="28"/>
        </w:rPr>
        <w:t xml:space="preserve"> городского округа</w:t>
      </w:r>
      <w:r w:rsidR="00EC0D34">
        <w:rPr>
          <w:szCs w:val="28"/>
        </w:rPr>
        <w:t xml:space="preserve"> </w:t>
      </w:r>
      <w:r>
        <w:rPr>
          <w:szCs w:val="28"/>
        </w:rPr>
        <w:t xml:space="preserve"> от </w:t>
      </w:r>
      <w:r w:rsidR="000969BE">
        <w:rPr>
          <w:szCs w:val="28"/>
        </w:rPr>
        <w:t xml:space="preserve">  </w:t>
      </w:r>
      <w:r w:rsidR="00557D71">
        <w:rPr>
          <w:szCs w:val="28"/>
        </w:rPr>
        <w:t>2</w:t>
      </w:r>
      <w:r w:rsidR="00F442D8">
        <w:rPr>
          <w:szCs w:val="28"/>
        </w:rPr>
        <w:t xml:space="preserve">9 </w:t>
      </w:r>
      <w:r w:rsidR="00557D71">
        <w:rPr>
          <w:szCs w:val="28"/>
        </w:rPr>
        <w:t xml:space="preserve"> мая</w:t>
      </w:r>
      <w:r>
        <w:rPr>
          <w:szCs w:val="28"/>
        </w:rPr>
        <w:t xml:space="preserve"> 201</w:t>
      </w:r>
      <w:r w:rsidR="00557D71">
        <w:rPr>
          <w:szCs w:val="28"/>
        </w:rPr>
        <w:t>5</w:t>
      </w:r>
      <w:r>
        <w:rPr>
          <w:szCs w:val="28"/>
        </w:rPr>
        <w:t xml:space="preserve"> года № </w:t>
      </w:r>
      <w:r w:rsidR="00F442D8">
        <w:rPr>
          <w:szCs w:val="28"/>
        </w:rPr>
        <w:t>2693</w:t>
      </w:r>
      <w:r w:rsidR="00EC0D34">
        <w:rPr>
          <w:szCs w:val="28"/>
        </w:rPr>
        <w:t xml:space="preserve"> </w:t>
      </w:r>
      <w:r w:rsidR="00557D71">
        <w:rPr>
          <w:szCs w:val="28"/>
        </w:rPr>
        <w:t xml:space="preserve"> </w:t>
      </w:r>
      <w:r>
        <w:rPr>
          <w:szCs w:val="28"/>
        </w:rPr>
        <w:t>«О</w:t>
      </w:r>
      <w:r w:rsidR="00F442D8">
        <w:rPr>
          <w:szCs w:val="28"/>
        </w:rPr>
        <w:t xml:space="preserve"> приеме в муниципальную собственность Петрозаводского городского округа имущества из </w:t>
      </w:r>
      <w:r>
        <w:rPr>
          <w:szCs w:val="28"/>
        </w:rPr>
        <w:t>государственной собственности Республики Карелия</w:t>
      </w:r>
      <w:r w:rsidR="00F442D8">
        <w:rPr>
          <w:szCs w:val="28"/>
        </w:rPr>
        <w:t>»</w:t>
      </w:r>
      <w:r w:rsidR="000969BE">
        <w:rPr>
          <w:szCs w:val="28"/>
        </w:rPr>
        <w:t>,</w:t>
      </w:r>
      <w:r>
        <w:rPr>
          <w:szCs w:val="28"/>
        </w:rPr>
        <w:t xml:space="preserve"> в соответствии с Законом Республики Карелия от  2 октября 1995 года </w:t>
      </w:r>
      <w:r w:rsidR="00B3275F">
        <w:rPr>
          <w:szCs w:val="28"/>
        </w:rPr>
        <w:t xml:space="preserve">                </w:t>
      </w:r>
      <w:r>
        <w:rPr>
          <w:szCs w:val="28"/>
        </w:rPr>
        <w:t>№ 78-ЗРК «О порядке передачи объектов государственной собственности Республики Карелия в</w:t>
      </w:r>
      <w:proofErr w:type="gramEnd"/>
      <w:r>
        <w:rPr>
          <w:szCs w:val="28"/>
        </w:rPr>
        <w:t xml:space="preserve"> муниципальную собственность» передать в муниципальную собственность </w:t>
      </w:r>
      <w:r w:rsidR="00F442D8">
        <w:rPr>
          <w:szCs w:val="28"/>
        </w:rPr>
        <w:t>Петрозаводского городского округа</w:t>
      </w:r>
      <w:r>
        <w:rPr>
          <w:szCs w:val="28"/>
        </w:rPr>
        <w:t xml:space="preserve"> </w:t>
      </w:r>
      <w:r w:rsidR="00557D71">
        <w:rPr>
          <w:szCs w:val="28"/>
        </w:rPr>
        <w:t xml:space="preserve">от </w:t>
      </w:r>
      <w:r w:rsidR="000969BE">
        <w:rPr>
          <w:szCs w:val="28"/>
        </w:rPr>
        <w:t xml:space="preserve">Министерства здравоохранения и социального развития Республики Карелия </w:t>
      </w:r>
      <w:r>
        <w:rPr>
          <w:szCs w:val="28"/>
        </w:rPr>
        <w:t xml:space="preserve">государственное имущество Республики Карелия согласно приложению к настоящему распоряжению. </w:t>
      </w:r>
    </w:p>
    <w:p w:rsidR="008759B3" w:rsidRDefault="008759B3" w:rsidP="00F27A66">
      <w:pPr>
        <w:tabs>
          <w:tab w:val="left" w:pos="8931"/>
        </w:tabs>
        <w:ind w:right="283"/>
        <w:rPr>
          <w:szCs w:val="28"/>
        </w:rPr>
      </w:pP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E70AAA" w:rsidRDefault="006A5DA2" w:rsidP="0056141B">
      <w:pPr>
        <w:tabs>
          <w:tab w:val="left" w:pos="8931"/>
        </w:tabs>
        <w:ind w:right="424"/>
        <w:rPr>
          <w:szCs w:val="28"/>
        </w:rPr>
        <w:sectPr w:rsidR="00E70AAA" w:rsidSect="00CA2D01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294FD3" w:rsidRDefault="00294FD3" w:rsidP="0056141B">
      <w:pPr>
        <w:tabs>
          <w:tab w:val="left" w:pos="8931"/>
        </w:tabs>
        <w:ind w:right="424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0"/>
        <w:gridCol w:w="4655"/>
      </w:tblGrid>
      <w:tr w:rsidR="00BD29C5" w:rsidTr="00BD29C5">
        <w:tc>
          <w:tcPr>
            <w:tcW w:w="4490" w:type="dxa"/>
          </w:tcPr>
          <w:p w:rsidR="00BD29C5" w:rsidRDefault="00BD29C5">
            <w:pPr>
              <w:jc w:val="both"/>
              <w:rPr>
                <w:szCs w:val="28"/>
              </w:rPr>
            </w:pPr>
          </w:p>
          <w:p w:rsidR="00BD29C5" w:rsidRDefault="00BD29C5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</w:tcPr>
          <w:p w:rsidR="00BD29C5" w:rsidRDefault="00BD29C5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BD29C5" w:rsidRDefault="00BD29C5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BD29C5" w:rsidRDefault="00BD29C5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7B39DD">
              <w:t>27 августа 2015 года № 540р-П</w:t>
            </w:r>
            <w:bookmarkStart w:id="0" w:name="_GoBack"/>
            <w:bookmarkEnd w:id="0"/>
          </w:p>
          <w:p w:rsidR="00BD29C5" w:rsidRDefault="00BD29C5">
            <w:pPr>
              <w:rPr>
                <w:szCs w:val="28"/>
              </w:rPr>
            </w:pPr>
          </w:p>
        </w:tc>
      </w:tr>
    </w:tbl>
    <w:p w:rsidR="00394264" w:rsidRDefault="00394264" w:rsidP="00BD29C5">
      <w:pPr>
        <w:jc w:val="center"/>
        <w:rPr>
          <w:szCs w:val="28"/>
        </w:rPr>
      </w:pPr>
    </w:p>
    <w:p w:rsidR="00BD29C5" w:rsidRDefault="00BD29C5" w:rsidP="00BD29C5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B3275F" w:rsidRDefault="00BD29C5" w:rsidP="00B3275F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</w:t>
      </w:r>
      <w:r w:rsidR="00167E80">
        <w:rPr>
          <w:szCs w:val="28"/>
        </w:rPr>
        <w:t xml:space="preserve"> </w:t>
      </w:r>
    </w:p>
    <w:p w:rsidR="00B3275F" w:rsidRDefault="00BD29C5" w:rsidP="00B3275F">
      <w:pPr>
        <w:jc w:val="center"/>
        <w:rPr>
          <w:szCs w:val="28"/>
        </w:rPr>
      </w:pPr>
      <w:proofErr w:type="gramStart"/>
      <w:r>
        <w:rPr>
          <w:szCs w:val="28"/>
        </w:rPr>
        <w:t>передаваемого</w:t>
      </w:r>
      <w:proofErr w:type="gramEnd"/>
      <w:r>
        <w:rPr>
          <w:szCs w:val="28"/>
        </w:rPr>
        <w:t xml:space="preserve"> в муниципальную собственность</w:t>
      </w:r>
      <w:r w:rsidR="00167E80">
        <w:rPr>
          <w:szCs w:val="28"/>
        </w:rPr>
        <w:t xml:space="preserve"> </w:t>
      </w:r>
    </w:p>
    <w:p w:rsidR="00167E80" w:rsidRDefault="00B3275F" w:rsidP="00B3275F">
      <w:pPr>
        <w:jc w:val="center"/>
        <w:rPr>
          <w:szCs w:val="28"/>
        </w:rPr>
      </w:pPr>
      <w:r>
        <w:rPr>
          <w:szCs w:val="28"/>
        </w:rPr>
        <w:t>Петрозаводского городского округа</w:t>
      </w:r>
    </w:p>
    <w:p w:rsidR="00BD29C5" w:rsidRDefault="00BD29C5" w:rsidP="00BD29C5">
      <w:pPr>
        <w:rPr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701"/>
        <w:gridCol w:w="1843"/>
      </w:tblGrid>
      <w:tr w:rsidR="00BD29C5" w:rsidTr="00BD29C5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C5" w:rsidRDefault="00BD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BD29C5" w:rsidRDefault="00BD29C5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9C5" w:rsidRDefault="00BD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  имущества</w:t>
            </w:r>
          </w:p>
          <w:p w:rsidR="00BD29C5" w:rsidRDefault="00BD29C5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9C5" w:rsidRDefault="00BD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</w:t>
            </w:r>
          </w:p>
          <w:p w:rsidR="00BD29C5" w:rsidRDefault="00BD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9C5" w:rsidRDefault="00BD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BD29C5" w:rsidTr="00C602DE">
        <w:trPr>
          <w:trHeight w:val="7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C5" w:rsidRDefault="00BD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9C5" w:rsidRPr="00CE07DC" w:rsidRDefault="00053D9F" w:rsidP="00394264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Мобильный лестничный подъемник, модель Т09 «</w:t>
            </w:r>
            <w:r>
              <w:rPr>
                <w:szCs w:val="28"/>
                <w:lang w:val="en-US"/>
              </w:rPr>
              <w:t>Roby</w:t>
            </w:r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9C5" w:rsidRDefault="00C602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9C5" w:rsidRDefault="00C602DE" w:rsidP="00D101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566481,48</w:t>
            </w:r>
          </w:p>
        </w:tc>
      </w:tr>
      <w:tr w:rsidR="00BD29C5" w:rsidTr="00C602DE">
        <w:trPr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C5" w:rsidRDefault="00BD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9C5" w:rsidRPr="00053D9F" w:rsidRDefault="00053D9F" w:rsidP="008566C5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Механизм автоматического открывания дверей, модель </w:t>
            </w:r>
            <w:r>
              <w:rPr>
                <w:szCs w:val="28"/>
                <w:lang w:val="en-US"/>
              </w:rPr>
              <w:t>DSW</w:t>
            </w:r>
            <w:r w:rsidRPr="00053D9F">
              <w:rPr>
                <w:szCs w:val="28"/>
              </w:rPr>
              <w:t>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9C5" w:rsidRPr="00C602DE" w:rsidRDefault="00C602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9C5" w:rsidRPr="00053D9F" w:rsidRDefault="00C602DE" w:rsidP="00053D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91200,00</w:t>
            </w:r>
          </w:p>
        </w:tc>
      </w:tr>
      <w:tr w:rsidR="0089789C" w:rsidTr="0089789C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9C" w:rsidRDefault="00053D9F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89C" w:rsidRDefault="00053D9F" w:rsidP="00053D9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Портативная информационная </w:t>
            </w:r>
            <w:proofErr w:type="spellStart"/>
            <w:r>
              <w:rPr>
                <w:szCs w:val="28"/>
              </w:rPr>
              <w:t>индук-ционная</w:t>
            </w:r>
            <w:proofErr w:type="spellEnd"/>
            <w:r>
              <w:rPr>
                <w:szCs w:val="28"/>
              </w:rPr>
              <w:t xml:space="preserve"> система, модель «Исток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  <w:r>
              <w:rPr>
                <w:szCs w:val="28"/>
              </w:rPr>
              <w:t xml:space="preserve"> 2»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89C" w:rsidRDefault="00C602DE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89C" w:rsidRDefault="00C602DE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43933,32</w:t>
            </w:r>
          </w:p>
        </w:tc>
      </w:tr>
      <w:tr w:rsidR="00053D9F" w:rsidTr="0089789C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9F" w:rsidRDefault="00053D9F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053D9F" w:rsidP="00053D9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Поручень опорный для раковины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C602DE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C602DE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29680,00</w:t>
            </w:r>
          </w:p>
        </w:tc>
      </w:tr>
      <w:tr w:rsidR="00053D9F" w:rsidTr="0089789C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9F" w:rsidRDefault="00053D9F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053D9F" w:rsidP="00053D9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Поручень стационарный Г-образный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C602DE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C602DE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17800,00</w:t>
            </w:r>
          </w:p>
        </w:tc>
      </w:tr>
      <w:tr w:rsidR="00053D9F" w:rsidTr="0089789C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9F" w:rsidRDefault="00053D9F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053D9F" w:rsidP="00053D9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Поручень </w:t>
            </w:r>
            <w:r>
              <w:rPr>
                <w:szCs w:val="28"/>
                <w:lang w:val="en-US"/>
              </w:rPr>
              <w:t>U-</w:t>
            </w:r>
            <w:r>
              <w:rPr>
                <w:szCs w:val="28"/>
              </w:rPr>
              <w:t>образный откидной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C602DE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C602DE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37339,28</w:t>
            </w:r>
          </w:p>
        </w:tc>
      </w:tr>
      <w:tr w:rsidR="00053D9F" w:rsidTr="0089789C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9F" w:rsidRDefault="00053D9F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053D9F" w:rsidP="00053D9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Тактильные таблички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C602DE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C602DE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13140,00</w:t>
            </w:r>
          </w:p>
        </w:tc>
      </w:tr>
      <w:tr w:rsidR="00053D9F" w:rsidTr="0089789C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9F" w:rsidRDefault="00053D9F" w:rsidP="00053D9F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053D9F" w:rsidP="00053D9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053D9F" w:rsidP="00053D9F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C602DE" w:rsidP="00D101B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799574,08</w:t>
            </w:r>
          </w:p>
        </w:tc>
      </w:tr>
    </w:tbl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94264" w:rsidP="00394264">
      <w:pPr>
        <w:ind w:left="142"/>
        <w:jc w:val="center"/>
        <w:rPr>
          <w:szCs w:val="28"/>
        </w:rPr>
      </w:pPr>
      <w:r>
        <w:rPr>
          <w:szCs w:val="28"/>
        </w:rPr>
        <w:t>_____________</w:t>
      </w:r>
    </w:p>
    <w:sectPr w:rsidR="00334870" w:rsidSect="00CA2D01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3D9F"/>
    <w:rsid w:val="000549AE"/>
    <w:rsid w:val="00054F42"/>
    <w:rsid w:val="00065478"/>
    <w:rsid w:val="0006752D"/>
    <w:rsid w:val="00071E48"/>
    <w:rsid w:val="00090692"/>
    <w:rsid w:val="00095A43"/>
    <w:rsid w:val="000969BE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67E80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E3A77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4264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4C5B9A"/>
    <w:rsid w:val="00503BDE"/>
    <w:rsid w:val="0054699C"/>
    <w:rsid w:val="00557D71"/>
    <w:rsid w:val="0056141B"/>
    <w:rsid w:val="00567E8A"/>
    <w:rsid w:val="005734DF"/>
    <w:rsid w:val="00581140"/>
    <w:rsid w:val="00581857"/>
    <w:rsid w:val="00587BC0"/>
    <w:rsid w:val="005941BE"/>
    <w:rsid w:val="005A5001"/>
    <w:rsid w:val="005A554E"/>
    <w:rsid w:val="005B536B"/>
    <w:rsid w:val="005B6246"/>
    <w:rsid w:val="005B631C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5616B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B39DD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566C5"/>
    <w:rsid w:val="00872B73"/>
    <w:rsid w:val="008742BA"/>
    <w:rsid w:val="008759B3"/>
    <w:rsid w:val="008864EE"/>
    <w:rsid w:val="008957D2"/>
    <w:rsid w:val="00896760"/>
    <w:rsid w:val="0089789C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00B9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0B98"/>
    <w:rsid w:val="00B0335B"/>
    <w:rsid w:val="00B06FC7"/>
    <w:rsid w:val="00B07117"/>
    <w:rsid w:val="00B10BFD"/>
    <w:rsid w:val="00B11497"/>
    <w:rsid w:val="00B11BD0"/>
    <w:rsid w:val="00B3275F"/>
    <w:rsid w:val="00B335FF"/>
    <w:rsid w:val="00B35129"/>
    <w:rsid w:val="00B538F7"/>
    <w:rsid w:val="00B81E57"/>
    <w:rsid w:val="00B97235"/>
    <w:rsid w:val="00BC30ED"/>
    <w:rsid w:val="00BD29C5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02DE"/>
    <w:rsid w:val="00C632F9"/>
    <w:rsid w:val="00CA2D01"/>
    <w:rsid w:val="00CB5915"/>
    <w:rsid w:val="00CC41EC"/>
    <w:rsid w:val="00CC55A1"/>
    <w:rsid w:val="00CC5753"/>
    <w:rsid w:val="00CC731E"/>
    <w:rsid w:val="00CD732F"/>
    <w:rsid w:val="00CE07DC"/>
    <w:rsid w:val="00CE1E84"/>
    <w:rsid w:val="00CE2B88"/>
    <w:rsid w:val="00CE3265"/>
    <w:rsid w:val="00CF2E49"/>
    <w:rsid w:val="00CF5407"/>
    <w:rsid w:val="00CF7474"/>
    <w:rsid w:val="00D101B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1BE3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135E0"/>
    <w:rsid w:val="00E21CED"/>
    <w:rsid w:val="00E25310"/>
    <w:rsid w:val="00E264AE"/>
    <w:rsid w:val="00E31F39"/>
    <w:rsid w:val="00E33660"/>
    <w:rsid w:val="00E44020"/>
    <w:rsid w:val="00E50353"/>
    <w:rsid w:val="00E70A56"/>
    <w:rsid w:val="00E70AAA"/>
    <w:rsid w:val="00E97238"/>
    <w:rsid w:val="00EA3CF6"/>
    <w:rsid w:val="00EA4A5B"/>
    <w:rsid w:val="00EB614B"/>
    <w:rsid w:val="00EC0D34"/>
    <w:rsid w:val="00ED2954"/>
    <w:rsid w:val="00EE18CD"/>
    <w:rsid w:val="00EF1F1D"/>
    <w:rsid w:val="00EF54D9"/>
    <w:rsid w:val="00EF6799"/>
    <w:rsid w:val="00F06447"/>
    <w:rsid w:val="00F14161"/>
    <w:rsid w:val="00F27A66"/>
    <w:rsid w:val="00F442D8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80CF-6069-4858-9005-C170D70B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2015-08-19T11:21:00Z</cp:lastPrinted>
  <dcterms:created xsi:type="dcterms:W3CDTF">2015-08-19T11:18:00Z</dcterms:created>
  <dcterms:modified xsi:type="dcterms:W3CDTF">2015-08-27T12:34:00Z</dcterms:modified>
</cp:coreProperties>
</file>