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E24F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7A810B5" wp14:editId="7595C4A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E24FB">
        <w:t>23 октября 2015 года № 652р-П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D1179" w:rsidRDefault="005D1179" w:rsidP="00EA3CF6">
      <w:pPr>
        <w:tabs>
          <w:tab w:val="left" w:pos="8931"/>
        </w:tabs>
        <w:spacing w:before="240" w:after="120"/>
        <w:ind w:right="424"/>
        <w:jc w:val="center"/>
      </w:pPr>
    </w:p>
    <w:p w:rsidR="005D1179" w:rsidRDefault="005D1179" w:rsidP="005D1179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t>1. Утвердить прилагаемую структуру Государственного комитета Республики Карелия по ценам и тарифам.</w:t>
      </w:r>
    </w:p>
    <w:p w:rsidR="005D1179" w:rsidRDefault="005D1179" w:rsidP="005D1179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t xml:space="preserve"> 2. Признать утратившим силу распоряжение Правительства Республики Карелия от 2 июля 2014 года № 413р-П.</w:t>
      </w:r>
    </w:p>
    <w:p w:rsidR="005D1179" w:rsidRDefault="005D1179" w:rsidP="005D1179">
      <w:pPr>
        <w:ind w:left="-142" w:right="424" w:firstLine="567"/>
        <w:jc w:val="both"/>
        <w:rPr>
          <w:szCs w:val="28"/>
        </w:rPr>
      </w:pPr>
    </w:p>
    <w:p w:rsidR="005D1179" w:rsidRDefault="005D1179" w:rsidP="005D1179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D1179" w:rsidRDefault="005D1179" w:rsidP="005D1179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D1179" w:rsidRDefault="005D1179" w:rsidP="005D1179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5D1179" w:rsidRDefault="005D1179" w:rsidP="005D1179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5D1179" w:rsidRDefault="005D1179" w:rsidP="005D1179">
      <w:pPr>
        <w:rPr>
          <w:szCs w:val="28"/>
        </w:rPr>
        <w:sectPr w:rsidR="005D1179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D1179" w:rsidTr="005D1179">
        <w:tc>
          <w:tcPr>
            <w:tcW w:w="4643" w:type="dxa"/>
          </w:tcPr>
          <w:p w:rsidR="005D1179" w:rsidRDefault="005D1179"/>
        </w:tc>
        <w:tc>
          <w:tcPr>
            <w:tcW w:w="4644" w:type="dxa"/>
          </w:tcPr>
          <w:p w:rsidR="005D1179" w:rsidRDefault="005D1179"/>
          <w:p w:rsidR="005D1179" w:rsidRDefault="005D1179">
            <w:r>
              <w:t xml:space="preserve">Утверждена распоряжением Правительства Республики Карелия от </w:t>
            </w:r>
            <w:r w:rsidR="00FE24FB">
              <w:t>23 октября 2015 года № 652р-П</w:t>
            </w:r>
            <w:bookmarkStart w:id="0" w:name="_GoBack"/>
            <w:bookmarkEnd w:id="0"/>
          </w:p>
        </w:tc>
      </w:tr>
    </w:tbl>
    <w:p w:rsidR="005D1179" w:rsidRDefault="005D1179" w:rsidP="005D1179"/>
    <w:p w:rsidR="005D1179" w:rsidRDefault="005D1179" w:rsidP="005D1179">
      <w:pPr>
        <w:jc w:val="center"/>
      </w:pPr>
    </w:p>
    <w:p w:rsidR="005D1179" w:rsidRDefault="005D1179" w:rsidP="005D1179">
      <w:pPr>
        <w:jc w:val="center"/>
      </w:pPr>
      <w:r>
        <w:t>Структура</w:t>
      </w:r>
    </w:p>
    <w:p w:rsidR="005D1179" w:rsidRDefault="005D1179" w:rsidP="005D1179">
      <w:pPr>
        <w:jc w:val="center"/>
      </w:pPr>
      <w:r>
        <w:t xml:space="preserve">Государственного комитета Республики Карелия </w:t>
      </w:r>
    </w:p>
    <w:p w:rsidR="005D1179" w:rsidRDefault="005D1179" w:rsidP="005D1179">
      <w:pPr>
        <w:jc w:val="center"/>
      </w:pPr>
      <w:r>
        <w:t xml:space="preserve">по ценам и тарифам </w:t>
      </w:r>
    </w:p>
    <w:p w:rsidR="005D1179" w:rsidRDefault="005D1179" w:rsidP="005D1179">
      <w:pPr>
        <w:spacing w:after="120"/>
        <w:jc w:val="both"/>
      </w:pPr>
      <w:r>
        <w:tab/>
      </w:r>
    </w:p>
    <w:p w:rsidR="005D1179" w:rsidRDefault="005D1179" w:rsidP="005D1179">
      <w:pPr>
        <w:spacing w:after="120"/>
        <w:ind w:firstLine="567"/>
        <w:jc w:val="both"/>
      </w:pPr>
      <w:r>
        <w:t>Председатель</w:t>
      </w:r>
    </w:p>
    <w:p w:rsidR="005D1179" w:rsidRDefault="005D1179" w:rsidP="005D1179">
      <w:pPr>
        <w:spacing w:after="120"/>
        <w:ind w:firstLine="567"/>
        <w:jc w:val="both"/>
      </w:pPr>
      <w:r>
        <w:t>Первый заместитель Председателя</w:t>
      </w:r>
      <w:r>
        <w:tab/>
      </w:r>
    </w:p>
    <w:p w:rsidR="005D1179" w:rsidRDefault="005D1179" w:rsidP="005D1179">
      <w:pPr>
        <w:spacing w:after="120"/>
        <w:ind w:firstLine="567"/>
        <w:jc w:val="both"/>
      </w:pPr>
      <w:r>
        <w:t>Заместитель Председателя</w:t>
      </w:r>
    </w:p>
    <w:p w:rsidR="005D1179" w:rsidRDefault="005D1179" w:rsidP="005D1179">
      <w:pPr>
        <w:spacing w:after="120"/>
        <w:ind w:firstLine="567"/>
        <w:jc w:val="both"/>
      </w:pPr>
      <w:r>
        <w:t>Консультант</w:t>
      </w:r>
    </w:p>
    <w:p w:rsidR="005D1179" w:rsidRDefault="005D1179" w:rsidP="005D1179">
      <w:pPr>
        <w:spacing w:after="120"/>
        <w:ind w:firstLine="567"/>
        <w:jc w:val="both"/>
      </w:pPr>
      <w:r>
        <w:t>Главный специалист</w:t>
      </w:r>
    </w:p>
    <w:p w:rsidR="005D1179" w:rsidRDefault="005D1179" w:rsidP="005D1179">
      <w:pPr>
        <w:spacing w:after="120"/>
        <w:ind w:firstLine="567"/>
        <w:jc w:val="both"/>
      </w:pPr>
      <w:r>
        <w:t>Ведущий специалист</w:t>
      </w:r>
    </w:p>
    <w:p w:rsidR="005D1179" w:rsidRDefault="005D1179" w:rsidP="005D1179">
      <w:pPr>
        <w:spacing w:after="120"/>
        <w:ind w:firstLine="567"/>
        <w:jc w:val="both"/>
      </w:pPr>
      <w:r>
        <w:t>Отдел регулирования тарифов в электроэнергетике и непромышленной сфере</w:t>
      </w:r>
    </w:p>
    <w:p w:rsidR="005D1179" w:rsidRDefault="005D1179" w:rsidP="005D1179">
      <w:pPr>
        <w:spacing w:after="120"/>
        <w:ind w:firstLine="567"/>
        <w:jc w:val="both"/>
      </w:pPr>
      <w:r>
        <w:t>Отдел регулирования тарифов организаций коммунального комплекса</w:t>
      </w:r>
    </w:p>
    <w:p w:rsidR="005D1179" w:rsidRDefault="005D1179" w:rsidP="005D1179">
      <w:pPr>
        <w:spacing w:after="120"/>
        <w:ind w:firstLine="567"/>
        <w:jc w:val="both"/>
      </w:pPr>
      <w:r>
        <w:t>Контрольно-аналитический отдел</w:t>
      </w:r>
    </w:p>
    <w:p w:rsidR="005D1179" w:rsidRDefault="005D1179" w:rsidP="005D1179">
      <w:pPr>
        <w:ind w:firstLine="567"/>
        <w:jc w:val="both"/>
      </w:pPr>
    </w:p>
    <w:p w:rsidR="005D1179" w:rsidRDefault="005D1179" w:rsidP="005D1179">
      <w:pPr>
        <w:ind w:firstLine="567"/>
        <w:jc w:val="both"/>
      </w:pPr>
    </w:p>
    <w:p w:rsidR="005D1179" w:rsidRDefault="005D1179" w:rsidP="005D1179">
      <w:pPr>
        <w:ind w:firstLine="567"/>
        <w:jc w:val="both"/>
      </w:pPr>
      <w:r>
        <w:t>Всего численность – 27 единиц.</w:t>
      </w:r>
    </w:p>
    <w:p w:rsidR="005D1179" w:rsidRDefault="005D1179" w:rsidP="005D1179">
      <w:pPr>
        <w:ind w:firstLine="567"/>
        <w:jc w:val="both"/>
      </w:pPr>
    </w:p>
    <w:p w:rsidR="005D1179" w:rsidRDefault="005D1179" w:rsidP="005D1179">
      <w:pPr>
        <w:ind w:firstLine="567"/>
        <w:jc w:val="both"/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17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1179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29F2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24FB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16EE-3517-441C-A657-EC76A9A7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898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2015-10-22T12:27:00Z</cp:lastPrinted>
  <dcterms:created xsi:type="dcterms:W3CDTF">2015-10-22T07:59:00Z</dcterms:created>
  <dcterms:modified xsi:type="dcterms:W3CDTF">2015-10-23T09:13:00Z</dcterms:modified>
</cp:coreProperties>
</file>