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B90D5F" w:rsidP="00A9451D">
      <w:pPr>
        <w:ind w:left="-142"/>
        <w:jc w:val="center"/>
        <w:rPr>
          <w:sz w:val="16"/>
        </w:rPr>
      </w:pPr>
      <w:r w:rsidRPr="00B90D5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6C2A03" w:rsidRPr="00C17D48" w:rsidRDefault="003F22C2" w:rsidP="00C17D48">
      <w:pPr>
        <w:pStyle w:val="ConsPlusTitle"/>
        <w:ind w:right="-285"/>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r w:rsidR="006C2A03" w:rsidRPr="00C17D48">
        <w:rPr>
          <w:rFonts w:ascii="Times New Roman" w:hAnsi="Times New Roman" w:cs="Times New Roman"/>
          <w:sz w:val="28"/>
          <w:szCs w:val="28"/>
        </w:rPr>
        <w:t xml:space="preserve"> в Указ Главы Республики Карелия</w:t>
      </w:r>
    </w:p>
    <w:p w:rsidR="006C2A03" w:rsidRPr="00C17D48" w:rsidRDefault="006C2A03" w:rsidP="00C17D48">
      <w:pPr>
        <w:pStyle w:val="ConsPlusTitle"/>
        <w:ind w:right="-285"/>
        <w:jc w:val="center"/>
        <w:rPr>
          <w:rFonts w:ascii="Times New Roman" w:hAnsi="Times New Roman" w:cs="Times New Roman"/>
          <w:sz w:val="28"/>
          <w:szCs w:val="28"/>
        </w:rPr>
      </w:pPr>
      <w:r w:rsidRPr="00C17D48">
        <w:rPr>
          <w:rFonts w:ascii="Times New Roman" w:hAnsi="Times New Roman" w:cs="Times New Roman"/>
          <w:sz w:val="28"/>
          <w:szCs w:val="28"/>
        </w:rPr>
        <w:t>от 6 октября 2014 года № 79</w:t>
      </w:r>
    </w:p>
    <w:p w:rsidR="006C2A03" w:rsidRPr="00B051F0" w:rsidRDefault="006C2A03" w:rsidP="006C2A03">
      <w:pPr>
        <w:pStyle w:val="ConsPlusNormal"/>
        <w:ind w:firstLine="540"/>
        <w:jc w:val="both"/>
        <w:rPr>
          <w:rFonts w:ascii="Times New Roman" w:hAnsi="Times New Roman" w:cs="Times New Roman"/>
          <w:sz w:val="27"/>
          <w:szCs w:val="27"/>
        </w:rPr>
      </w:pPr>
    </w:p>
    <w:p w:rsidR="006C2A03" w:rsidRPr="00C17D48" w:rsidRDefault="006C2A03" w:rsidP="00C17D48">
      <w:pPr>
        <w:pStyle w:val="ConsPlusTitle"/>
        <w:widowControl/>
        <w:ind w:right="-285" w:firstLine="567"/>
        <w:jc w:val="both"/>
        <w:rPr>
          <w:rFonts w:ascii="Times New Roman" w:hAnsi="Times New Roman" w:cs="Times New Roman"/>
          <w:b w:val="0"/>
          <w:sz w:val="28"/>
          <w:szCs w:val="28"/>
        </w:rPr>
      </w:pPr>
      <w:r w:rsidRPr="00C17D48">
        <w:rPr>
          <w:rFonts w:ascii="Times New Roman" w:hAnsi="Times New Roman" w:cs="Times New Roman"/>
          <w:b w:val="0"/>
          <w:sz w:val="28"/>
          <w:szCs w:val="28"/>
        </w:rPr>
        <w:t xml:space="preserve">1. Внести в Указ Главы  Республики Карелия от 6 октября 2014 года </w:t>
      </w:r>
      <w:r w:rsidR="00C17D48" w:rsidRPr="00C17D48">
        <w:rPr>
          <w:rFonts w:ascii="Times New Roman" w:hAnsi="Times New Roman" w:cs="Times New Roman"/>
          <w:b w:val="0"/>
          <w:sz w:val="28"/>
          <w:szCs w:val="28"/>
        </w:rPr>
        <w:br/>
      </w:r>
      <w:r w:rsidRPr="00C17D48">
        <w:rPr>
          <w:rFonts w:ascii="Times New Roman" w:hAnsi="Times New Roman" w:cs="Times New Roman"/>
          <w:b w:val="0"/>
          <w:sz w:val="28"/>
          <w:szCs w:val="28"/>
        </w:rPr>
        <w:t xml:space="preserve">№ 79 «О распределении компетенции между Главой Республики Карелия, первым заместителем Главы Республики Карелия, заместителями Главы Республики Карелия и Министром юстиции Республики Карелия» (Собрание законодательства Республики Карелия, 2014, № 10, ст. 1788; 2015, № 2, </w:t>
      </w:r>
      <w:r w:rsidR="00C17D48" w:rsidRPr="00C17D48">
        <w:rPr>
          <w:rFonts w:ascii="Times New Roman" w:hAnsi="Times New Roman" w:cs="Times New Roman"/>
          <w:b w:val="0"/>
          <w:sz w:val="28"/>
          <w:szCs w:val="28"/>
        </w:rPr>
        <w:br/>
      </w:r>
      <w:r w:rsidRPr="00C17D48">
        <w:rPr>
          <w:rFonts w:ascii="Times New Roman" w:hAnsi="Times New Roman" w:cs="Times New Roman"/>
          <w:b w:val="0"/>
          <w:sz w:val="28"/>
          <w:szCs w:val="28"/>
        </w:rPr>
        <w:t>ст.</w:t>
      </w:r>
      <w:r w:rsidR="00C17D48" w:rsidRPr="00C17D48">
        <w:rPr>
          <w:rFonts w:ascii="Times New Roman" w:hAnsi="Times New Roman" w:cs="Times New Roman"/>
          <w:b w:val="0"/>
          <w:sz w:val="28"/>
          <w:szCs w:val="28"/>
        </w:rPr>
        <w:t xml:space="preserve"> </w:t>
      </w:r>
      <w:r w:rsidRPr="00C17D48">
        <w:rPr>
          <w:rFonts w:ascii="Times New Roman" w:hAnsi="Times New Roman" w:cs="Times New Roman"/>
          <w:b w:val="0"/>
          <w:sz w:val="28"/>
          <w:szCs w:val="28"/>
        </w:rPr>
        <w:t xml:space="preserve">197; № 3, ст. 419; </w:t>
      </w:r>
      <w:proofErr w:type="gramStart"/>
      <w:r w:rsidRPr="00C17D48">
        <w:rPr>
          <w:rFonts w:ascii="Times New Roman" w:hAnsi="Times New Roman" w:cs="Times New Roman"/>
          <w:b w:val="0"/>
          <w:sz w:val="28"/>
          <w:szCs w:val="28"/>
        </w:rPr>
        <w:t>Официальный интернет-портал правовой информации (</w:t>
      </w:r>
      <w:proofErr w:type="spellStart"/>
      <w:r w:rsidRPr="00C17D48">
        <w:rPr>
          <w:rFonts w:ascii="Times New Roman" w:hAnsi="Times New Roman" w:cs="Times New Roman"/>
          <w:b w:val="0"/>
          <w:sz w:val="28"/>
          <w:szCs w:val="28"/>
        </w:rPr>
        <w:t>www.pravo.gov.ru</w:t>
      </w:r>
      <w:proofErr w:type="spellEnd"/>
      <w:r w:rsidRPr="00C17D48">
        <w:rPr>
          <w:rFonts w:ascii="Times New Roman" w:hAnsi="Times New Roman" w:cs="Times New Roman"/>
          <w:b w:val="0"/>
          <w:sz w:val="28"/>
          <w:szCs w:val="28"/>
        </w:rPr>
        <w:t xml:space="preserve">), 15 июля 2015 года, № 1000201507150011, 9 сентября </w:t>
      </w:r>
      <w:r w:rsidR="00C17D48" w:rsidRPr="00C17D48">
        <w:rPr>
          <w:rFonts w:ascii="Times New Roman" w:hAnsi="Times New Roman" w:cs="Times New Roman"/>
          <w:b w:val="0"/>
          <w:sz w:val="28"/>
          <w:szCs w:val="28"/>
        </w:rPr>
        <w:br/>
      </w:r>
      <w:r w:rsidRPr="00C17D48">
        <w:rPr>
          <w:rFonts w:ascii="Times New Roman" w:hAnsi="Times New Roman" w:cs="Times New Roman"/>
          <w:b w:val="0"/>
          <w:sz w:val="28"/>
          <w:szCs w:val="28"/>
        </w:rPr>
        <w:t>2015 года, № 1000201509090002), следующие изменения:</w:t>
      </w:r>
      <w:proofErr w:type="gramEnd"/>
    </w:p>
    <w:p w:rsidR="006C2A03" w:rsidRPr="00C17D48" w:rsidRDefault="006C2A03" w:rsidP="00C17D48">
      <w:pPr>
        <w:autoSpaceDE w:val="0"/>
        <w:autoSpaceDN w:val="0"/>
        <w:adjustRightInd w:val="0"/>
        <w:ind w:right="-285" w:firstLine="567"/>
        <w:jc w:val="both"/>
        <w:rPr>
          <w:rFonts w:eastAsiaTheme="minorHAnsi"/>
          <w:sz w:val="28"/>
          <w:szCs w:val="28"/>
          <w:lang w:eastAsia="en-US"/>
        </w:rPr>
      </w:pPr>
      <w:r w:rsidRPr="00C17D48">
        <w:rPr>
          <w:rFonts w:eastAsiaTheme="minorHAnsi"/>
          <w:sz w:val="28"/>
          <w:szCs w:val="28"/>
          <w:lang w:eastAsia="en-US"/>
        </w:rPr>
        <w:t>1) в наименовании Указа слова «Министром юстиции Республики Карелия»  заменить словами «членом Правительства Республики Карелия – Министром юстиции Республики Карелия»;</w:t>
      </w:r>
    </w:p>
    <w:p w:rsidR="006C2A03" w:rsidRPr="00C17D48" w:rsidRDefault="006C2A03" w:rsidP="00C17D48">
      <w:pPr>
        <w:autoSpaceDE w:val="0"/>
        <w:autoSpaceDN w:val="0"/>
        <w:adjustRightInd w:val="0"/>
        <w:ind w:right="-285" w:firstLine="567"/>
        <w:jc w:val="both"/>
        <w:rPr>
          <w:sz w:val="28"/>
          <w:szCs w:val="28"/>
        </w:rPr>
      </w:pPr>
      <w:r w:rsidRPr="00C17D48">
        <w:rPr>
          <w:rFonts w:eastAsiaTheme="minorHAnsi"/>
          <w:sz w:val="28"/>
          <w:szCs w:val="28"/>
          <w:lang w:eastAsia="en-US"/>
        </w:rPr>
        <w:t>2) в пункте 1 Указа слова «Министром юстиции Республики Карелия»  заменить словами «членом Правительства Республики Карелия – Министром юстиции Республики Карелия»;</w:t>
      </w:r>
    </w:p>
    <w:p w:rsidR="006C2A03" w:rsidRPr="00C17D48" w:rsidRDefault="006C2A03" w:rsidP="00C17D48">
      <w:pPr>
        <w:autoSpaceDE w:val="0"/>
        <w:autoSpaceDN w:val="0"/>
        <w:adjustRightInd w:val="0"/>
        <w:ind w:right="-285" w:firstLine="567"/>
        <w:jc w:val="both"/>
        <w:rPr>
          <w:sz w:val="28"/>
          <w:szCs w:val="28"/>
        </w:rPr>
      </w:pPr>
      <w:r w:rsidRPr="00C17D48">
        <w:rPr>
          <w:sz w:val="28"/>
          <w:szCs w:val="28"/>
        </w:rPr>
        <w:t>3) распределение компетенции между Главой Республики Карелия, первым заместителем Главы Республики Карелия, заместителями Главы Республики Карелия и Министром юстиции Республики Карелия, утвержденное настоящим Указом, изложить в следующей редакции:</w:t>
      </w:r>
    </w:p>
    <w:p w:rsidR="006C2A03" w:rsidRPr="00C17D48" w:rsidRDefault="006C2A03" w:rsidP="00C17D48">
      <w:pPr>
        <w:autoSpaceDE w:val="0"/>
        <w:autoSpaceDN w:val="0"/>
        <w:adjustRightInd w:val="0"/>
        <w:ind w:right="-285" w:firstLine="567"/>
        <w:jc w:val="both"/>
        <w:rPr>
          <w:sz w:val="28"/>
          <w:szCs w:val="28"/>
        </w:rPr>
      </w:pPr>
    </w:p>
    <w:p w:rsidR="006C2A03" w:rsidRPr="00C17D48" w:rsidRDefault="006C2A03" w:rsidP="00C17D48">
      <w:pPr>
        <w:pStyle w:val="ConsPlusNormal"/>
        <w:ind w:right="-285" w:firstLine="5529"/>
        <w:jc w:val="both"/>
        <w:rPr>
          <w:rFonts w:ascii="Times New Roman" w:hAnsi="Times New Roman" w:cs="Times New Roman"/>
          <w:sz w:val="28"/>
          <w:szCs w:val="28"/>
        </w:rPr>
      </w:pPr>
      <w:r w:rsidRPr="00C17D48">
        <w:rPr>
          <w:rFonts w:ascii="Times New Roman" w:hAnsi="Times New Roman" w:cs="Times New Roman"/>
          <w:sz w:val="28"/>
          <w:szCs w:val="28"/>
        </w:rPr>
        <w:t>«Утверждено Указом</w:t>
      </w:r>
    </w:p>
    <w:p w:rsidR="006C2A03" w:rsidRPr="00C17D48" w:rsidRDefault="006C2A03" w:rsidP="00C17D48">
      <w:pPr>
        <w:pStyle w:val="ConsPlusNormal"/>
        <w:ind w:right="-285" w:firstLine="5529"/>
        <w:rPr>
          <w:rFonts w:ascii="Times New Roman" w:hAnsi="Times New Roman" w:cs="Times New Roman"/>
          <w:sz w:val="28"/>
          <w:szCs w:val="28"/>
        </w:rPr>
      </w:pPr>
      <w:r w:rsidRPr="00C17D48">
        <w:rPr>
          <w:rFonts w:ascii="Times New Roman" w:hAnsi="Times New Roman" w:cs="Times New Roman"/>
          <w:sz w:val="28"/>
          <w:szCs w:val="28"/>
        </w:rPr>
        <w:t xml:space="preserve">Главы Республики Карелия   </w:t>
      </w:r>
    </w:p>
    <w:p w:rsidR="006C2A03" w:rsidRPr="00C17D48" w:rsidRDefault="006C2A03" w:rsidP="00C17D48">
      <w:pPr>
        <w:pStyle w:val="ConsPlusNormal"/>
        <w:ind w:right="-285" w:firstLine="5529"/>
        <w:rPr>
          <w:rFonts w:ascii="Times New Roman" w:hAnsi="Times New Roman" w:cs="Times New Roman"/>
          <w:sz w:val="28"/>
          <w:szCs w:val="28"/>
        </w:rPr>
      </w:pPr>
      <w:r w:rsidRPr="00C17D48">
        <w:rPr>
          <w:rFonts w:ascii="Times New Roman" w:hAnsi="Times New Roman" w:cs="Times New Roman"/>
          <w:sz w:val="28"/>
          <w:szCs w:val="28"/>
        </w:rPr>
        <w:t>от 6 октября 2014 года № 79</w:t>
      </w:r>
    </w:p>
    <w:p w:rsidR="006C2A03" w:rsidRPr="00C17D48" w:rsidRDefault="006C2A03" w:rsidP="00C17D48">
      <w:pPr>
        <w:pStyle w:val="ConsPlusNormal"/>
        <w:ind w:right="-285" w:firstLine="540"/>
        <w:jc w:val="both"/>
        <w:rPr>
          <w:rFonts w:ascii="Times New Roman" w:hAnsi="Times New Roman" w:cs="Times New Roman"/>
          <w:sz w:val="28"/>
          <w:szCs w:val="28"/>
        </w:rPr>
      </w:pPr>
    </w:p>
    <w:p w:rsidR="006C2A03" w:rsidRPr="00C17D48" w:rsidRDefault="006C2A03" w:rsidP="00C17D48">
      <w:pPr>
        <w:pStyle w:val="ConsPlusNormal"/>
        <w:ind w:right="-285" w:firstLine="540"/>
        <w:jc w:val="center"/>
        <w:rPr>
          <w:rFonts w:ascii="Times New Roman" w:hAnsi="Times New Roman" w:cs="Times New Roman"/>
          <w:sz w:val="28"/>
          <w:szCs w:val="28"/>
        </w:rPr>
      </w:pPr>
      <w:r w:rsidRPr="00C17D48">
        <w:rPr>
          <w:rFonts w:ascii="Times New Roman" w:hAnsi="Times New Roman" w:cs="Times New Roman"/>
          <w:sz w:val="28"/>
          <w:szCs w:val="28"/>
        </w:rPr>
        <w:t>Распределение компетенции между Главой Республики Карелия, первым заместителем Главы Республики Карелия, заместителями Главы Республики Карелия и членом Правительства Республики Карелия – Министром юстиции Республики Карелия</w:t>
      </w:r>
    </w:p>
    <w:p w:rsidR="006C2A03" w:rsidRPr="00C17D48" w:rsidRDefault="006C2A03" w:rsidP="00C17D48">
      <w:pPr>
        <w:pStyle w:val="ConsPlusNormal"/>
        <w:ind w:right="-285" w:firstLine="540"/>
        <w:jc w:val="center"/>
        <w:rPr>
          <w:rFonts w:ascii="Times New Roman" w:hAnsi="Times New Roman" w:cs="Times New Roman"/>
          <w:sz w:val="28"/>
          <w:szCs w:val="28"/>
        </w:rPr>
      </w:pP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lastRenderedPageBreak/>
        <w:t>В Правительстве Республики Карелия устанавливается следующее распределение компетенции между Главой Республики Карелия, первым заместителем Главы Республики Карелия, заместителями Главы Республики Карелия и членом Правительства Республики Карелия – Министром юстиции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Глава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1) возглавляет Правительство Республики Карелия, ведет заседания Правительства Республики Карелия, подписывает правовые акты Правительства Республики Карелия, </w:t>
      </w:r>
      <w:proofErr w:type="gramStart"/>
      <w:r w:rsidRPr="00C17D48">
        <w:rPr>
          <w:rFonts w:ascii="Times New Roman" w:hAnsi="Times New Roman" w:cs="Times New Roman"/>
          <w:sz w:val="28"/>
          <w:szCs w:val="28"/>
        </w:rPr>
        <w:t>определяет основные направления и стратегию деятельности Правительства Республики Карелия и руководит</w:t>
      </w:r>
      <w:proofErr w:type="gramEnd"/>
      <w:r w:rsidRPr="00C17D48">
        <w:rPr>
          <w:rFonts w:ascii="Times New Roman" w:hAnsi="Times New Roman" w:cs="Times New Roman"/>
          <w:sz w:val="28"/>
          <w:szCs w:val="28"/>
        </w:rPr>
        <w:t xml:space="preserve"> его работой;</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2) непосредственно руководит деятельностью первого заместителя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3)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Администрации Главы Республики Карелия, Министерства юстиции Республики Карелия, Государственного контрольного комитета Республики Карелия, Государственной жилищной инспекции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4) осуществляет взаимодействие с полномочным представителем Президента Российской Федерации в Северо-Западном федеральном округе, Главным федеральным инспектором по Республике Карелия аппарата полномочного представителя Президента Российской Федерации в Северо-Западном федеральном округе, прокуратурой Республики Карелия, Управлением Федеральной службы безопасности Российской Федерации по Республике Карелия, Министерством обороны Российской Федерации, Министерством внутренних дел по Республике Карелия, Пограничным управлением Федеральной службы безопасности Российской Федерации по Республике</w:t>
      </w:r>
      <w:proofErr w:type="gramEnd"/>
      <w:r w:rsidRPr="00C17D48">
        <w:rPr>
          <w:rFonts w:ascii="Times New Roman" w:hAnsi="Times New Roman" w:cs="Times New Roman"/>
          <w:sz w:val="28"/>
          <w:szCs w:val="28"/>
        </w:rPr>
        <w:t xml:space="preserve"> Карелия, Управлением Федеральной службы Российской Федерации по контролю за оборотом наркотиков по Республике Карелия, Управлением Федеральной службы исполнения наказаний по Республике Карелия, Представительством Министерства иностранных дел Российской Федерации в </w:t>
      </w:r>
      <w:proofErr w:type="gramStart"/>
      <w:r w:rsidRPr="00C17D48">
        <w:rPr>
          <w:rFonts w:ascii="Times New Roman" w:hAnsi="Times New Roman" w:cs="Times New Roman"/>
          <w:sz w:val="28"/>
          <w:szCs w:val="28"/>
        </w:rPr>
        <w:t>г</w:t>
      </w:r>
      <w:proofErr w:type="gramEnd"/>
      <w:r w:rsidRPr="00C17D48">
        <w:rPr>
          <w:rFonts w:ascii="Times New Roman" w:hAnsi="Times New Roman" w:cs="Times New Roman"/>
          <w:sz w:val="28"/>
          <w:szCs w:val="28"/>
        </w:rPr>
        <w:t>. Петрозаводске, Управлением Федеральной антимонопольной службы по Республике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5) возлагает исполнение своих обязанностей на одного из заместителей Главы Республики Карелия в случае </w:t>
      </w:r>
      <w:proofErr w:type="gramStart"/>
      <w:r w:rsidRPr="00C17D48">
        <w:rPr>
          <w:rFonts w:ascii="Times New Roman" w:hAnsi="Times New Roman" w:cs="Times New Roman"/>
          <w:sz w:val="28"/>
          <w:szCs w:val="28"/>
        </w:rPr>
        <w:t>невозможности осуществления полномочий Главы Республики</w:t>
      </w:r>
      <w:proofErr w:type="gramEnd"/>
      <w:r w:rsidRPr="00C17D48">
        <w:rPr>
          <w:rFonts w:ascii="Times New Roman" w:hAnsi="Times New Roman" w:cs="Times New Roman"/>
          <w:sz w:val="28"/>
          <w:szCs w:val="28"/>
        </w:rPr>
        <w:t xml:space="preserve"> Карелия первым заместителем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6) возлагает исполнение обязанностей первого заместителя Главы Республики Карелия </w:t>
      </w:r>
      <w:r w:rsidR="008E6D2A">
        <w:rPr>
          <w:rFonts w:ascii="Times New Roman" w:hAnsi="Times New Roman" w:cs="Times New Roman"/>
          <w:sz w:val="28"/>
          <w:szCs w:val="28"/>
        </w:rPr>
        <w:t>в</w:t>
      </w:r>
      <w:r w:rsidRPr="00C17D48">
        <w:rPr>
          <w:rFonts w:ascii="Times New Roman" w:hAnsi="Times New Roman" w:cs="Times New Roman"/>
          <w:sz w:val="28"/>
          <w:szCs w:val="28"/>
        </w:rPr>
        <w:t xml:space="preserve"> период его временного отсутствия на одного из заместителей Главы Республики Карелия; </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7) полномочия Главы Республики Карелия, перечисленные в статье 51 Конституции Республики Карелия, </w:t>
      </w:r>
      <w:proofErr w:type="gramStart"/>
      <w:r w:rsidRPr="00C17D48">
        <w:rPr>
          <w:rFonts w:ascii="Times New Roman" w:hAnsi="Times New Roman" w:cs="Times New Roman"/>
          <w:sz w:val="28"/>
          <w:szCs w:val="28"/>
        </w:rPr>
        <w:t>относятся исключительно к полномочиям Главы Республики Карелия и не передаются</w:t>
      </w:r>
      <w:proofErr w:type="gramEnd"/>
      <w:r w:rsidRPr="00C17D48">
        <w:rPr>
          <w:rFonts w:ascii="Times New Roman" w:hAnsi="Times New Roman" w:cs="Times New Roman"/>
          <w:sz w:val="28"/>
          <w:szCs w:val="28"/>
        </w:rPr>
        <w:t xml:space="preserve"> первому заместителю Главы Республики Карелия или заместителю Главы Республики Карелия, исполняющему обязанности Главы Республики Карелия в период его временного отсутствия (в связи с болезнью или отпуском).</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lastRenderedPageBreak/>
        <w:t>2. Первый заместитель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w:t>
      </w:r>
      <w:r w:rsidRPr="00C17D48">
        <w:rPr>
          <w:sz w:val="28"/>
          <w:szCs w:val="28"/>
        </w:rPr>
        <w:t xml:space="preserve"> </w:t>
      </w:r>
      <w:r w:rsidRPr="00C17D48">
        <w:rPr>
          <w:rFonts w:ascii="Times New Roman" w:hAnsi="Times New Roman" w:cs="Times New Roman"/>
          <w:sz w:val="28"/>
          <w:szCs w:val="28"/>
        </w:rPr>
        <w:t>осуществляет оперативное руководство деятельностью Правительства Республики Карелия и руководителей органов исполнительной власти Республики Карелия;</w:t>
      </w:r>
    </w:p>
    <w:p w:rsidR="006C2A03" w:rsidRPr="00C17D48" w:rsidRDefault="006C2A03" w:rsidP="00C17D48">
      <w:pPr>
        <w:pStyle w:val="ConsPlusNormal"/>
        <w:ind w:right="-285" w:firstLine="540"/>
        <w:jc w:val="both"/>
        <w:rPr>
          <w:rFonts w:ascii="Times New Roman" w:hAnsi="Times New Roman" w:cs="Times New Roman"/>
          <w:b/>
          <w:sz w:val="28"/>
          <w:szCs w:val="28"/>
        </w:rPr>
      </w:pPr>
      <w:r w:rsidRPr="00C17D48">
        <w:rPr>
          <w:rFonts w:ascii="Times New Roman" w:hAnsi="Times New Roman" w:cs="Times New Roman"/>
          <w:sz w:val="28"/>
          <w:szCs w:val="28"/>
        </w:rPr>
        <w:t>2) в случае отсутствия Главы Республики Карелия ведет заседания Правительства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3)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заместителей Главы Республики Карелия, Министерства финансов Республики Карелия, Государственного комитета Республики Карелия по управлению государственным имуществом и организации закупок;</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4) в целях выполнения возложенных задач в установленной сфере деятельности вправе давать </w:t>
      </w:r>
      <w:proofErr w:type="gramStart"/>
      <w:r w:rsidRPr="00C17D48">
        <w:rPr>
          <w:rFonts w:ascii="Times New Roman" w:hAnsi="Times New Roman" w:cs="Times New Roman"/>
          <w:sz w:val="28"/>
          <w:szCs w:val="28"/>
        </w:rPr>
        <w:t>обязательные к исполнению</w:t>
      </w:r>
      <w:proofErr w:type="gramEnd"/>
      <w:r w:rsidRPr="00C17D48">
        <w:rPr>
          <w:rFonts w:ascii="Times New Roman" w:hAnsi="Times New Roman" w:cs="Times New Roman"/>
          <w:sz w:val="28"/>
          <w:szCs w:val="28"/>
        </w:rPr>
        <w:t xml:space="preserve"> поручения заместителям Главы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5)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социально-экономического развития, бюджетной, финансовой, налоговой политики, по вопросам инвестиционной деятельности, развития малого и среднего предпринимательства, промышленности, науки, внешнеэкономической деятельности, с органами местного самоуправления и территориальными органами федеральных органов исполнительной власти в Республике Карелия по вопросам, связанным с формированием доходной</w:t>
      </w:r>
      <w:proofErr w:type="gramEnd"/>
      <w:r w:rsidRPr="00C17D48">
        <w:rPr>
          <w:rFonts w:ascii="Times New Roman" w:hAnsi="Times New Roman" w:cs="Times New Roman"/>
          <w:sz w:val="28"/>
          <w:szCs w:val="28"/>
        </w:rPr>
        <w:t xml:space="preserve"> </w:t>
      </w:r>
      <w:proofErr w:type="gramStart"/>
      <w:r w:rsidRPr="00C17D48">
        <w:rPr>
          <w:rFonts w:ascii="Times New Roman" w:hAnsi="Times New Roman" w:cs="Times New Roman"/>
          <w:sz w:val="28"/>
          <w:szCs w:val="28"/>
        </w:rPr>
        <w:t xml:space="preserve">и расходной частей консолидированного бюджета Республики Карелия, бюджета Республики Карелия, межбюджетных отношений, Департаментом по </w:t>
      </w:r>
      <w:proofErr w:type="spellStart"/>
      <w:r w:rsidRPr="00C17D48">
        <w:rPr>
          <w:rFonts w:ascii="Times New Roman" w:hAnsi="Times New Roman" w:cs="Times New Roman"/>
          <w:sz w:val="28"/>
          <w:szCs w:val="28"/>
        </w:rPr>
        <w:t>недропользованию</w:t>
      </w:r>
      <w:proofErr w:type="spellEnd"/>
      <w:r w:rsidRPr="00C17D48">
        <w:rPr>
          <w:rFonts w:ascii="Times New Roman" w:hAnsi="Times New Roman" w:cs="Times New Roman"/>
          <w:sz w:val="28"/>
          <w:szCs w:val="28"/>
        </w:rPr>
        <w:t xml:space="preserve"> по Северо-Западному федеральному округу, Управлением Федеральной службы по надзору в сфере природопользования по Республике Карелия, Управлением Федеральной службы по ветеринарному и фитосанитарному надзору по Республике Карелия, Архангельской области и Ненецкому автономному округу, Министерством финансов Российской Федерации, Управлением Федерального казначейства по Республике Карелия, Счетной палатой Российской</w:t>
      </w:r>
      <w:proofErr w:type="gramEnd"/>
      <w:r w:rsidRPr="00C17D48">
        <w:rPr>
          <w:rFonts w:ascii="Times New Roman" w:hAnsi="Times New Roman" w:cs="Times New Roman"/>
          <w:sz w:val="28"/>
          <w:szCs w:val="28"/>
        </w:rPr>
        <w:t xml:space="preserve"> </w:t>
      </w:r>
      <w:proofErr w:type="gramStart"/>
      <w:r w:rsidRPr="00C17D48">
        <w:rPr>
          <w:rFonts w:ascii="Times New Roman" w:hAnsi="Times New Roman" w:cs="Times New Roman"/>
          <w:sz w:val="28"/>
          <w:szCs w:val="28"/>
        </w:rPr>
        <w:t>Федерации, Контрольно-счетной палатой Республики Карелия, Управлением Федеральной налоговой службы по Республике Карелия, Национальным банком Республики Карелия, Региональным отделением Федеральной службы по финансовым рынкам в Северо-Западном федеральном округе, Территориальным управлением Федеральной службы финансово-бюджетного надзора в Республике Карелия, Управлением Федеральной службы государственной регистрации, кадастра и картографии по Республике Карелия, Территориальным управлением Федерального агентства по управлению государственным имуществом в Республике Карелия, Северо-Западным таможенным</w:t>
      </w:r>
      <w:proofErr w:type="gramEnd"/>
      <w:r w:rsidRPr="00C17D48">
        <w:rPr>
          <w:rFonts w:ascii="Times New Roman" w:hAnsi="Times New Roman" w:cs="Times New Roman"/>
          <w:sz w:val="28"/>
          <w:szCs w:val="28"/>
        </w:rPr>
        <w:t xml:space="preserve"> управлением Федеральной таможенной службы;</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6) исполняет обязанности Главы Республики Карелия в период его </w:t>
      </w:r>
      <w:r w:rsidRPr="00C17D48">
        <w:rPr>
          <w:rFonts w:ascii="Times New Roman" w:hAnsi="Times New Roman" w:cs="Times New Roman"/>
          <w:sz w:val="28"/>
          <w:szCs w:val="28"/>
        </w:rPr>
        <w:lastRenderedPageBreak/>
        <w:t>временного отсутствия (в связи с отпуском или болезнью).</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Заместитель Главы Республики Карелия по развитию инфраструктуры:</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1)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Министерства строительства, жилищно-коммунального хозяйства и энергетики Республики Карелия, Государственного комитета Республики Карелия по обеспечению жизнедеятельности и безопасности населения, Государственного комитета Республики Карелия по развитию информационно-коммуникационных технологий, Государственного комитета Республики Карелия по транспорту, Государственного комитета Республики Карелия по ценам и тарифам;</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2) обеспечивает взаимодействие Правительства Республики Карелия с Управлением государственного автодорожного надзора по Республике Карелия Федеральной службы по надзору в сфере транспорта,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Северо-Западным управлением Федеральной службы по экологическому, технологическому и атомному надзору, Федеральной службой по надзору в сфере связи, информационных технологий и</w:t>
      </w:r>
      <w:proofErr w:type="gramEnd"/>
      <w:r w:rsidRPr="00C17D48">
        <w:rPr>
          <w:rFonts w:ascii="Times New Roman" w:hAnsi="Times New Roman" w:cs="Times New Roman"/>
          <w:sz w:val="28"/>
          <w:szCs w:val="28"/>
        </w:rPr>
        <w:t xml:space="preserve"> массовых коммуникаций, Управлением Федеральной почтовой связи Республики Карелия – филиалом ФГУП «Почта России»;</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4. Заместитель Главы Республики Карелия по социальным вопросам:</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1)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Министерства по делам молодежи, физической культуре и спорту Республики Карелия, Министерства здравоохранения и социального развития Республики Карелия, Министерства культуры Республики Карелия, Министерства образования Республики Карелия, Министерства труда и занятости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2) обеспечивает взаимодействие Правительства Республики Карелия с Отделением Пенсионного фонда Российской Федерации по Республике Карелия, региональным отделением Фонда социального страхования Российской Федерации по Республике Карелия, Государственной инспекцией труда в Республике Карелия, Территориальным органом Федеральной службы по надзору в сфере здравоохранения по Республике Карелия, Управлением Федеральной службы по надзору в сфере защиты прав потребителей и благополучия человека по Республике Карелия, Управлением</w:t>
      </w:r>
      <w:proofErr w:type="gramEnd"/>
      <w:r w:rsidRPr="00C17D48">
        <w:rPr>
          <w:rFonts w:ascii="Times New Roman" w:hAnsi="Times New Roman" w:cs="Times New Roman"/>
          <w:sz w:val="28"/>
          <w:szCs w:val="28"/>
        </w:rPr>
        <w:t xml:space="preserve"> Федеральной миграционной службы по Республике Карелия, Уполномоченным по правам ребенка в Республике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5. Заместитель Главы Республики Карелия – Министр экономического </w:t>
      </w:r>
      <w:r w:rsidRPr="00C17D48">
        <w:rPr>
          <w:rFonts w:ascii="Times New Roman" w:hAnsi="Times New Roman" w:cs="Times New Roman"/>
          <w:sz w:val="28"/>
          <w:szCs w:val="28"/>
        </w:rPr>
        <w:lastRenderedPageBreak/>
        <w:t>развития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непосредственно руководит деятельностью Министерства экономического развития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2)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Министерства по природопользованию и экологии Республики Карелия, Министерства сельского, рыбного и охотничьего хозяйства Республики Карелия, Управления ветеринарии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обеспечивает взаимодействие Правительства Республики Карелия с Территориальным органом Федеральной службы государственной статистики по Республике Карелия, Управлением Министерства промышленности и торговли Российской Федерации по Северному району, Уполномоченным по защите прав предпринимателей в Республике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4)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6. Заместитель Главы Республики Карелия по региональной политике:</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1) непосредственно </w:t>
      </w:r>
      <w:proofErr w:type="gramStart"/>
      <w:r w:rsidRPr="00C17D48">
        <w:rPr>
          <w:rFonts w:ascii="Times New Roman" w:hAnsi="Times New Roman" w:cs="Times New Roman"/>
          <w:sz w:val="28"/>
          <w:szCs w:val="28"/>
        </w:rPr>
        <w:t>координирует и контролирует</w:t>
      </w:r>
      <w:proofErr w:type="gramEnd"/>
      <w:r w:rsidRPr="00C17D48">
        <w:rPr>
          <w:rFonts w:ascii="Times New Roman" w:hAnsi="Times New Roman" w:cs="Times New Roman"/>
          <w:sz w:val="28"/>
          <w:szCs w:val="28"/>
        </w:rPr>
        <w:t xml:space="preserve"> деятельность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 Государственного комитета Республики Карелия по взаимодействию с органами местного самоуправления;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2) обеспечивает взаимодействие Правительства Республики Карелия с Государственной Думой и Советом Федерации Федерального Собрания Российской Федерации, Центральной избирательной комиссией Российской Федерации и Центральной избирательной комиссией Республики Карелия, органами местного самоуправления, политическими партиями, Общественной палатой Республики Карелия, федеральными органами исполнительной власти и исполнительными органами государственной власти субъектов Российской Федерации по вопросам региональной политики;</w:t>
      </w:r>
      <w:proofErr w:type="gramEnd"/>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7. Заместитель Главы Республики Карелия – Руководитель Администрации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непосредственно руководит деятельностью Администрации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2) обеспечивает деятельность Главы Республики Карелия и Правительства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обеспечивает взаимодействие Правительства Республики Карелия с Администрацией Президента Российской Федерации, Федеральной службой охраны Российской Федерации, Федеральным агентством связи;</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4) координирует деятельность исполнительных органов государственной власти Республики Карелия по вопросам подготовки к празднованию 100-летия образования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lastRenderedPageBreak/>
        <w:t>5) обеспечивает взаимодействие Правительства Республики Карелия с органами государственной власти Российской Федерации при решении вопросов подготовки к празднованию 100-летия образования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6)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8. Заместитель Главы Республики Карелия по взаимодействию с Законодательным Собранием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t>1) обеспечивает представление интересов Главы Республики Карелия и Правительства Республики Карелия в Законодательном Собрании Республики Карелия;</w:t>
      </w:r>
      <w:proofErr w:type="gramEnd"/>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2) обеспечивает взаимодействие Правительства Республики Карелия с Законодательным Собранием Республики Карелия, а также с исполнительными органами государственной власти Республики Карелия, территориальными органами федеральных органов исполнительной власти в Республике Карелия по вопросам взаимодействия с Законодательным Собранием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9. Заместитель Главы Республики Карелия – Постоянный представитель Республики Карелия при Президенте Российской Федерации:</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координирует деятельность исполнительных органов государственной власти Республики Карелия по реализации федеральных программ на территории Республики Карелия и Соглашения между Правительством Республики Карелия и Правительством Москвы о торгово-экономическом, научно-техническом и культурном сотрудничестве;</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2) обеспечивает взаимодействие Правительства Республики Карелия с органами государственной власти Российской Федерации при решении вопросов социально-экономического развития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исполняет обязанности первого заместителя Главы Республики Карелия в период его временного отсутствия по поручению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10. Член Правительства Республики Карелия – Министр юстиции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непосредственно руководит деятельностью Министерства юстиции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 xml:space="preserve">2) непосредственно координирует и контролирует деятельность </w:t>
      </w:r>
      <w:proofErr w:type="gramStart"/>
      <w:r w:rsidRPr="00C17D48">
        <w:rPr>
          <w:rFonts w:ascii="Times New Roman" w:hAnsi="Times New Roman" w:cs="Times New Roman"/>
          <w:sz w:val="28"/>
          <w:szCs w:val="28"/>
        </w:rPr>
        <w:t>Управления записи актов гражданского состояния Республики</w:t>
      </w:r>
      <w:proofErr w:type="gramEnd"/>
      <w:r w:rsidRPr="00C17D48">
        <w:rPr>
          <w:rFonts w:ascii="Times New Roman" w:hAnsi="Times New Roman" w:cs="Times New Roman"/>
          <w:sz w:val="28"/>
          <w:szCs w:val="28"/>
        </w:rPr>
        <w:t xml:space="preserve">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осуществляет правовое обеспечение деятельности Главы Республики Карелия и Правительства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4) координирует нормотворческую и правоприменительную деятельность исполнительных органов государственной власти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proofErr w:type="gramStart"/>
      <w:r w:rsidRPr="00C17D48">
        <w:rPr>
          <w:rFonts w:ascii="Times New Roman" w:hAnsi="Times New Roman" w:cs="Times New Roman"/>
          <w:sz w:val="28"/>
          <w:szCs w:val="28"/>
        </w:rPr>
        <w:lastRenderedPageBreak/>
        <w:t>5) обеспечивает взаимодействие Правительства Республики Карелия с Конституционным Судом Республики Карелия, Верховным Судом Республики Карелия, районными и городскими судами, мировыми судьями, Арбитражным судом Республики Карелия, Управлением Судебного департамента в Республике Карелия, Управлением Федеральной службы судебных приставов по Республике Карелия, Управлением Министерства юстиции Российской Федерации по Республике Карелия, Уполномоченным по правам человека в Республике Карелия, Адвокатской палатой Республики Карелия, Нотариальной палатой</w:t>
      </w:r>
      <w:proofErr w:type="gramEnd"/>
      <w:r w:rsidRPr="00C17D48">
        <w:rPr>
          <w:rFonts w:ascii="Times New Roman" w:hAnsi="Times New Roman" w:cs="Times New Roman"/>
          <w:sz w:val="28"/>
          <w:szCs w:val="28"/>
        </w:rPr>
        <w:t xml:space="preserve"> Республики Карелия, судебно-экспертными учреждениями.</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w:t>
      </w:r>
      <w:r w:rsidR="00C17D48" w:rsidRPr="00C17D48">
        <w:rPr>
          <w:rFonts w:ascii="Times New Roman" w:hAnsi="Times New Roman" w:cs="Times New Roman"/>
          <w:sz w:val="28"/>
          <w:szCs w:val="28"/>
        </w:rPr>
        <w:t>1</w:t>
      </w:r>
      <w:r w:rsidRPr="00C17D48">
        <w:rPr>
          <w:rFonts w:ascii="Times New Roman" w:hAnsi="Times New Roman" w:cs="Times New Roman"/>
          <w:sz w:val="28"/>
          <w:szCs w:val="28"/>
        </w:rPr>
        <w:t xml:space="preserve">. Схема временного </w:t>
      </w:r>
      <w:proofErr w:type="gramStart"/>
      <w:r w:rsidRPr="00C17D48">
        <w:rPr>
          <w:rFonts w:ascii="Times New Roman" w:hAnsi="Times New Roman" w:cs="Times New Roman"/>
          <w:sz w:val="28"/>
          <w:szCs w:val="28"/>
        </w:rPr>
        <w:t>исполнения обязанностей заместителей Главы Республики</w:t>
      </w:r>
      <w:proofErr w:type="gramEnd"/>
      <w:r w:rsidRPr="00C17D48">
        <w:rPr>
          <w:rFonts w:ascii="Times New Roman" w:hAnsi="Times New Roman" w:cs="Times New Roman"/>
          <w:sz w:val="28"/>
          <w:szCs w:val="28"/>
        </w:rPr>
        <w:t xml:space="preserve">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1) вопросы первого заместителя Главы Республики Карелия рассматривает один из заместителей Главы Республики Карелия, определяемый Главой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2) вопросы заместителя Главы Республики Карелия – Министра экономического развития Республики Карелия рассматривает первый заместитель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3) вопросы заместителя Главы Республики Карелия по социальным вопросам рассматривает заместитель Главы Республики Карелия по региональной политике;</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4) вопросы заместителя Главы Республики Карелия по региональной политике рассматривает заместитель Главы Республики Карелия по социальным вопросам;</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5) вопросы заместителя Главы Республики Карелия по развитию инфраструктуры рассматривает первый заместитель Главы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6) вопросы заместителя Главы Республики Карелия – Руководителя Администрации Главы Республики Карелия рассматривает заместитель Главы Республики Карелия по региональной политике;</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7) вопросы заместителя Главы Республики Карелия по взаимодействию с Законодательным Собранием Республики Карелия рассматривает член Правительства Республики Карелия – Министр юстиции Республики Карелия;</w:t>
      </w:r>
    </w:p>
    <w:p w:rsidR="006C2A03" w:rsidRPr="00C17D48" w:rsidRDefault="006C2A03" w:rsidP="00C17D48">
      <w:pPr>
        <w:pStyle w:val="ConsPlusNormal"/>
        <w:ind w:right="-285" w:firstLine="540"/>
        <w:jc w:val="both"/>
        <w:rPr>
          <w:rFonts w:ascii="Times New Roman" w:hAnsi="Times New Roman" w:cs="Times New Roman"/>
          <w:sz w:val="28"/>
          <w:szCs w:val="28"/>
        </w:rPr>
      </w:pPr>
      <w:r w:rsidRPr="00C17D48">
        <w:rPr>
          <w:rFonts w:ascii="Times New Roman" w:hAnsi="Times New Roman" w:cs="Times New Roman"/>
          <w:sz w:val="28"/>
          <w:szCs w:val="28"/>
        </w:rPr>
        <w:t>8) вопросы заместителя Главы Республики Карелия – Постоянного представителя Республики Карелия при Президенте Российской Федерации рассматривает заместитель Главы Республики Карелия –</w:t>
      </w:r>
      <w:r w:rsidR="00C17D48" w:rsidRPr="00C17D48">
        <w:rPr>
          <w:rFonts w:ascii="Times New Roman" w:hAnsi="Times New Roman" w:cs="Times New Roman"/>
          <w:sz w:val="28"/>
          <w:szCs w:val="28"/>
        </w:rPr>
        <w:t xml:space="preserve"> </w:t>
      </w:r>
      <w:r w:rsidRPr="00C17D48">
        <w:rPr>
          <w:rFonts w:ascii="Times New Roman" w:hAnsi="Times New Roman" w:cs="Times New Roman"/>
          <w:sz w:val="28"/>
          <w:szCs w:val="28"/>
        </w:rPr>
        <w:t>Руководитель Администрации Главы Республики Карелия</w:t>
      </w:r>
      <w:proofErr w:type="gramStart"/>
      <w:r w:rsidR="00C17D48" w:rsidRPr="00C17D48">
        <w:rPr>
          <w:rFonts w:ascii="Times New Roman" w:hAnsi="Times New Roman" w:cs="Times New Roman"/>
          <w:sz w:val="28"/>
          <w:szCs w:val="28"/>
        </w:rPr>
        <w:t>.»</w:t>
      </w:r>
      <w:r w:rsidRPr="00C17D48">
        <w:rPr>
          <w:rFonts w:ascii="Times New Roman" w:hAnsi="Times New Roman" w:cs="Times New Roman"/>
          <w:sz w:val="28"/>
          <w:szCs w:val="28"/>
        </w:rPr>
        <w:t>.</w:t>
      </w:r>
      <w:proofErr w:type="gramEnd"/>
    </w:p>
    <w:p w:rsidR="00BE7D9E" w:rsidRPr="00C17D48" w:rsidRDefault="00BE7D9E" w:rsidP="00C17D48">
      <w:pPr>
        <w:widowControl w:val="0"/>
        <w:autoSpaceDE w:val="0"/>
        <w:autoSpaceDN w:val="0"/>
        <w:adjustRightInd w:val="0"/>
        <w:ind w:right="-285"/>
        <w:rPr>
          <w:sz w:val="28"/>
          <w:szCs w:val="28"/>
        </w:rPr>
      </w:pPr>
    </w:p>
    <w:p w:rsidR="00E42113" w:rsidRPr="00C17D48" w:rsidRDefault="00E42113" w:rsidP="00C17D48">
      <w:pPr>
        <w:ind w:right="-285"/>
        <w:rPr>
          <w:sz w:val="28"/>
          <w:szCs w:val="28"/>
        </w:rPr>
      </w:pPr>
      <w:r w:rsidRPr="00C17D48">
        <w:rPr>
          <w:sz w:val="28"/>
          <w:szCs w:val="28"/>
        </w:rPr>
        <w:t xml:space="preserve">          Глава </w:t>
      </w:r>
    </w:p>
    <w:p w:rsidR="00E42113" w:rsidRPr="00C17D48" w:rsidRDefault="00E42113" w:rsidP="00C17D48">
      <w:pPr>
        <w:ind w:right="-285"/>
        <w:rPr>
          <w:sz w:val="28"/>
          <w:szCs w:val="28"/>
        </w:rPr>
      </w:pPr>
      <w:r w:rsidRPr="00C17D48">
        <w:rPr>
          <w:sz w:val="28"/>
          <w:szCs w:val="28"/>
        </w:rPr>
        <w:t xml:space="preserve">Республики  Карелия                                                               А.П. </w:t>
      </w:r>
      <w:proofErr w:type="spellStart"/>
      <w:r w:rsidRPr="00C17D48">
        <w:rPr>
          <w:sz w:val="28"/>
          <w:szCs w:val="28"/>
        </w:rPr>
        <w:t>Худилайнен</w:t>
      </w:r>
      <w:proofErr w:type="spellEnd"/>
    </w:p>
    <w:p w:rsidR="00E42113" w:rsidRPr="00C17D48" w:rsidRDefault="00E42113" w:rsidP="00C17D48">
      <w:pPr>
        <w:ind w:right="-285"/>
        <w:rPr>
          <w:sz w:val="28"/>
          <w:szCs w:val="28"/>
        </w:rPr>
      </w:pPr>
    </w:p>
    <w:p w:rsidR="00E42113" w:rsidRPr="00C17D48" w:rsidRDefault="00E42113" w:rsidP="00C17D48">
      <w:pPr>
        <w:ind w:right="-285"/>
        <w:rPr>
          <w:sz w:val="28"/>
          <w:szCs w:val="28"/>
        </w:rPr>
      </w:pPr>
      <w:r w:rsidRPr="00C17D48">
        <w:rPr>
          <w:sz w:val="28"/>
          <w:szCs w:val="28"/>
        </w:rPr>
        <w:t>г. Петрозаводск</w:t>
      </w:r>
    </w:p>
    <w:p w:rsidR="00E42113" w:rsidRPr="00C17D48" w:rsidRDefault="007E6FE2" w:rsidP="00C17D48">
      <w:pPr>
        <w:ind w:right="-285"/>
        <w:rPr>
          <w:sz w:val="28"/>
          <w:szCs w:val="28"/>
        </w:rPr>
      </w:pPr>
      <w:r>
        <w:rPr>
          <w:sz w:val="28"/>
          <w:szCs w:val="28"/>
        </w:rPr>
        <w:t>9</w:t>
      </w:r>
      <w:r w:rsidR="00AF13D2" w:rsidRPr="00C17D48">
        <w:rPr>
          <w:sz w:val="28"/>
          <w:szCs w:val="28"/>
        </w:rPr>
        <w:t xml:space="preserve">  </w:t>
      </w:r>
      <w:r w:rsidR="006B3300" w:rsidRPr="00C17D48">
        <w:rPr>
          <w:sz w:val="28"/>
          <w:szCs w:val="28"/>
        </w:rPr>
        <w:t>ноября</w:t>
      </w:r>
      <w:r w:rsidR="0051626B" w:rsidRPr="00C17D48">
        <w:rPr>
          <w:sz w:val="28"/>
          <w:szCs w:val="28"/>
        </w:rPr>
        <w:t xml:space="preserve"> </w:t>
      </w:r>
      <w:r w:rsidR="00760E1C" w:rsidRPr="00C17D48">
        <w:rPr>
          <w:sz w:val="28"/>
          <w:szCs w:val="28"/>
        </w:rPr>
        <w:t>2015</w:t>
      </w:r>
      <w:r w:rsidR="00E42113" w:rsidRPr="00C17D48">
        <w:rPr>
          <w:sz w:val="28"/>
          <w:szCs w:val="28"/>
        </w:rPr>
        <w:t xml:space="preserve"> года</w:t>
      </w:r>
    </w:p>
    <w:p w:rsidR="00E42113" w:rsidRPr="00C17D48" w:rsidRDefault="00E42113" w:rsidP="00C17D48">
      <w:pPr>
        <w:ind w:right="-285"/>
        <w:rPr>
          <w:sz w:val="28"/>
          <w:szCs w:val="28"/>
        </w:rPr>
      </w:pPr>
      <w:r w:rsidRPr="00C17D48">
        <w:rPr>
          <w:sz w:val="28"/>
          <w:szCs w:val="28"/>
        </w:rPr>
        <w:t>№</w:t>
      </w:r>
      <w:r w:rsidR="007E6FE2">
        <w:rPr>
          <w:sz w:val="28"/>
          <w:szCs w:val="28"/>
        </w:rPr>
        <w:t xml:space="preserve"> 110</w:t>
      </w:r>
      <w:bookmarkStart w:id="0" w:name="_GoBack"/>
      <w:bookmarkEnd w:id="0"/>
    </w:p>
    <w:sectPr w:rsidR="00E42113" w:rsidRPr="00C17D48" w:rsidSect="00C17D48">
      <w:headerReference w:type="even" r:id="rId8"/>
      <w:headerReference w:type="default" r:id="rId9"/>
      <w:headerReference w:type="first" r:id="rId10"/>
      <w:pgSz w:w="11906" w:h="16838"/>
      <w:pgMar w:top="1134" w:right="1276" w:bottom="1134"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B90D5F"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82588"/>
      <w:docPartObj>
        <w:docPartGallery w:val="Page Numbers (Top of Page)"/>
        <w:docPartUnique/>
      </w:docPartObj>
    </w:sdtPr>
    <w:sdtContent>
      <w:p w:rsidR="006C2A03" w:rsidRDefault="00B90D5F">
        <w:pPr>
          <w:pStyle w:val="a5"/>
          <w:jc w:val="center"/>
        </w:pPr>
        <w:r>
          <w:fldChar w:fldCharType="begin"/>
        </w:r>
        <w:r w:rsidR="006C2A03">
          <w:instrText>PAGE   \* MERGEFORMAT</w:instrText>
        </w:r>
        <w:r>
          <w:fldChar w:fldCharType="separate"/>
        </w:r>
        <w:r w:rsidR="008E6D2A">
          <w:rPr>
            <w:noProof/>
          </w:rPr>
          <w:t>2</w:t>
        </w:r>
        <w:r>
          <w:fldChar w:fldCharType="end"/>
        </w:r>
      </w:p>
    </w:sdtContent>
  </w:sdt>
  <w:p w:rsidR="00283493" w:rsidRDefault="002834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03" w:rsidRDefault="006C2A03">
    <w:pPr>
      <w:pStyle w:val="a5"/>
      <w:jc w:val="center"/>
    </w:pPr>
  </w:p>
  <w:p w:rsidR="008122FA" w:rsidRDefault="008122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C46B2B"/>
    <w:rsid w:val="00017FB4"/>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1C7F"/>
    <w:rsid w:val="001A35C5"/>
    <w:rsid w:val="001B519E"/>
    <w:rsid w:val="00202441"/>
    <w:rsid w:val="00234B76"/>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E728C"/>
    <w:rsid w:val="003F22C2"/>
    <w:rsid w:val="00402B7E"/>
    <w:rsid w:val="004101D0"/>
    <w:rsid w:val="00422024"/>
    <w:rsid w:val="004443C7"/>
    <w:rsid w:val="0047166F"/>
    <w:rsid w:val="004A43B4"/>
    <w:rsid w:val="00505AD9"/>
    <w:rsid w:val="0051626B"/>
    <w:rsid w:val="005252BA"/>
    <w:rsid w:val="005422D0"/>
    <w:rsid w:val="00547ADB"/>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2A03"/>
    <w:rsid w:val="006C36B9"/>
    <w:rsid w:val="006D53BF"/>
    <w:rsid w:val="006D6FE0"/>
    <w:rsid w:val="006E5373"/>
    <w:rsid w:val="006F218B"/>
    <w:rsid w:val="006F3378"/>
    <w:rsid w:val="00710CB8"/>
    <w:rsid w:val="00724853"/>
    <w:rsid w:val="00740449"/>
    <w:rsid w:val="00760E1C"/>
    <w:rsid w:val="00763E10"/>
    <w:rsid w:val="00783FA1"/>
    <w:rsid w:val="0079073E"/>
    <w:rsid w:val="0079127E"/>
    <w:rsid w:val="007A43E3"/>
    <w:rsid w:val="007A6CD6"/>
    <w:rsid w:val="007B0ABE"/>
    <w:rsid w:val="007D3323"/>
    <w:rsid w:val="007E4C18"/>
    <w:rsid w:val="007E6FE2"/>
    <w:rsid w:val="007F0664"/>
    <w:rsid w:val="00810732"/>
    <w:rsid w:val="008122FA"/>
    <w:rsid w:val="0081721E"/>
    <w:rsid w:val="00864464"/>
    <w:rsid w:val="00877641"/>
    <w:rsid w:val="008B4E5E"/>
    <w:rsid w:val="008B4F15"/>
    <w:rsid w:val="008C0971"/>
    <w:rsid w:val="008C7A3F"/>
    <w:rsid w:val="008D5868"/>
    <w:rsid w:val="008E6D2A"/>
    <w:rsid w:val="0092132F"/>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722"/>
    <w:rsid w:val="00A94495"/>
    <w:rsid w:val="00A9451D"/>
    <w:rsid w:val="00AA2AE4"/>
    <w:rsid w:val="00AC7097"/>
    <w:rsid w:val="00AF13D2"/>
    <w:rsid w:val="00B02DBB"/>
    <w:rsid w:val="00B051F0"/>
    <w:rsid w:val="00B05F5A"/>
    <w:rsid w:val="00B16FF8"/>
    <w:rsid w:val="00B218FD"/>
    <w:rsid w:val="00B32B99"/>
    <w:rsid w:val="00B33D1A"/>
    <w:rsid w:val="00B366F4"/>
    <w:rsid w:val="00B466D0"/>
    <w:rsid w:val="00B6042E"/>
    <w:rsid w:val="00B62B71"/>
    <w:rsid w:val="00B85235"/>
    <w:rsid w:val="00B90D5F"/>
    <w:rsid w:val="00BB0647"/>
    <w:rsid w:val="00BB12DF"/>
    <w:rsid w:val="00BC74EE"/>
    <w:rsid w:val="00BE0215"/>
    <w:rsid w:val="00BE345F"/>
    <w:rsid w:val="00BE7D9E"/>
    <w:rsid w:val="00C17D48"/>
    <w:rsid w:val="00C46B2B"/>
    <w:rsid w:val="00C54713"/>
    <w:rsid w:val="00C61003"/>
    <w:rsid w:val="00C72D7F"/>
    <w:rsid w:val="00C750C3"/>
    <w:rsid w:val="00C90417"/>
    <w:rsid w:val="00CC1D62"/>
    <w:rsid w:val="00CC6282"/>
    <w:rsid w:val="00CD7C2D"/>
    <w:rsid w:val="00CE2E09"/>
    <w:rsid w:val="00CF66FC"/>
    <w:rsid w:val="00CF6D68"/>
    <w:rsid w:val="00D63BAA"/>
    <w:rsid w:val="00D84D57"/>
    <w:rsid w:val="00DA20DA"/>
    <w:rsid w:val="00DC4739"/>
    <w:rsid w:val="00DE52AA"/>
    <w:rsid w:val="00DE62F0"/>
    <w:rsid w:val="00DE7A5A"/>
    <w:rsid w:val="00E0100D"/>
    <w:rsid w:val="00E07A31"/>
    <w:rsid w:val="00E07F62"/>
    <w:rsid w:val="00E204C3"/>
    <w:rsid w:val="00E42113"/>
    <w:rsid w:val="00E4753A"/>
    <w:rsid w:val="00E75437"/>
    <w:rsid w:val="00E97D2B"/>
    <w:rsid w:val="00EA0861"/>
    <w:rsid w:val="00EB5CD9"/>
    <w:rsid w:val="00EC4F8D"/>
    <w:rsid w:val="00ED0EEA"/>
    <w:rsid w:val="00ED2F29"/>
    <w:rsid w:val="00EF4E04"/>
    <w:rsid w:val="00EF4ECC"/>
    <w:rsid w:val="00F10A57"/>
    <w:rsid w:val="00F130B3"/>
    <w:rsid w:val="00F44374"/>
    <w:rsid w:val="00F63473"/>
    <w:rsid w:val="00F67800"/>
    <w:rsid w:val="00F81DA7"/>
    <w:rsid w:val="00F93553"/>
    <w:rsid w:val="00F93A4D"/>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394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1825</Words>
  <Characters>14966</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Лежнюк</cp:lastModifiedBy>
  <cp:revision>7</cp:revision>
  <cp:lastPrinted>2015-11-09T09:54:00Z</cp:lastPrinted>
  <dcterms:created xsi:type="dcterms:W3CDTF">2015-11-09T06:43:00Z</dcterms:created>
  <dcterms:modified xsi:type="dcterms:W3CDTF">2015-11-09T09:56:00Z</dcterms:modified>
</cp:coreProperties>
</file>