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70FEF77" wp14:editId="7962697D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0F1E51" w:rsidRDefault="000F1E51" w:rsidP="000F1E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47079" w:rsidRDefault="00CB6409" w:rsidP="00747079">
      <w:pPr>
        <w:autoSpaceDE w:val="0"/>
        <w:autoSpaceDN w:val="0"/>
        <w:adjustRightInd w:val="0"/>
        <w:ind w:left="-142" w:right="140" w:firstLine="56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747079">
        <w:rPr>
          <w:sz w:val="28"/>
          <w:szCs w:val="28"/>
        </w:rPr>
        <w:t>В соответствии с Указом Президента Российской Федерации от             11 декабря 2010 года № 1535 «О дополнительных мерах по обеспечению правопорядка», Указом Главы Республики Карелия от 11 января 2011 года № 1 «О постоянно действующем координационном совещании по обеспечению правопорядка в Республике Карелия» утвердить прилагаемое решение постоянно действующего координационного совещания по обеспечению правопорядка в Республике Карелия от 1 декабря                          2015 года № 4.</w:t>
      </w:r>
      <w:proofErr w:type="gramEnd"/>
    </w:p>
    <w:p w:rsidR="00747079" w:rsidRDefault="00747079" w:rsidP="00747079">
      <w:pPr>
        <w:ind w:left="-142" w:right="140" w:firstLine="568"/>
        <w:contextualSpacing/>
        <w:rPr>
          <w:sz w:val="28"/>
          <w:szCs w:val="28"/>
        </w:rPr>
      </w:pPr>
    </w:p>
    <w:p w:rsidR="00CB6409" w:rsidRDefault="00CB6409" w:rsidP="000F1E5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F1E51" w:rsidRDefault="000F1E51" w:rsidP="000F1E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Карелия                                     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0F1E51" w:rsidRDefault="000F1E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B21080" w:rsidP="000F1E51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0F1E51">
        <w:rPr>
          <w:sz w:val="28"/>
          <w:szCs w:val="28"/>
        </w:rPr>
        <w:t xml:space="preserve"> </w:t>
      </w:r>
      <w:r w:rsidR="00496C90">
        <w:rPr>
          <w:sz w:val="28"/>
          <w:szCs w:val="28"/>
        </w:rPr>
        <w:t>декабря</w:t>
      </w:r>
      <w:r w:rsidR="00CF7183">
        <w:rPr>
          <w:sz w:val="28"/>
          <w:szCs w:val="28"/>
        </w:rPr>
        <w:t xml:space="preserve"> </w:t>
      </w:r>
      <w:r w:rsidR="000F1E51">
        <w:rPr>
          <w:sz w:val="28"/>
          <w:szCs w:val="28"/>
        </w:rPr>
        <w:t xml:space="preserve"> 2015 года</w:t>
      </w:r>
    </w:p>
    <w:p w:rsidR="00223F2D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B21080">
        <w:rPr>
          <w:sz w:val="28"/>
          <w:szCs w:val="28"/>
        </w:rPr>
        <w:t xml:space="preserve"> 431-р</w:t>
      </w:r>
    </w:p>
    <w:p w:rsidR="00215B85" w:rsidRDefault="00215B85" w:rsidP="008460D1">
      <w:pPr>
        <w:widowControl w:val="0"/>
        <w:autoSpaceDE w:val="0"/>
        <w:autoSpaceDN w:val="0"/>
        <w:adjustRightInd w:val="0"/>
        <w:ind w:firstLine="5245"/>
        <w:jc w:val="both"/>
        <w:rPr>
          <w:sz w:val="28"/>
          <w:szCs w:val="28"/>
          <w:lang w:eastAsia="en-US"/>
        </w:rPr>
        <w:sectPr w:rsidR="00215B85" w:rsidSect="003426C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 w:code="9"/>
          <w:pgMar w:top="567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:rsidR="005E4BEA" w:rsidRPr="00093520" w:rsidRDefault="005E4BEA" w:rsidP="005E4BEA">
      <w:pPr>
        <w:ind w:left="4820"/>
        <w:contextualSpacing/>
        <w:rPr>
          <w:bCs/>
          <w:sz w:val="27"/>
          <w:szCs w:val="27"/>
        </w:rPr>
      </w:pPr>
      <w:r w:rsidRPr="00093520">
        <w:rPr>
          <w:bCs/>
          <w:sz w:val="27"/>
          <w:szCs w:val="27"/>
        </w:rPr>
        <w:lastRenderedPageBreak/>
        <w:t>Утверждено распоряжением</w:t>
      </w:r>
    </w:p>
    <w:p w:rsidR="005E4BEA" w:rsidRPr="00093520" w:rsidRDefault="005E4BEA" w:rsidP="005E4BEA">
      <w:pPr>
        <w:ind w:left="4820"/>
        <w:contextualSpacing/>
        <w:rPr>
          <w:bCs/>
          <w:sz w:val="27"/>
          <w:szCs w:val="27"/>
        </w:rPr>
      </w:pPr>
      <w:r w:rsidRPr="00093520">
        <w:rPr>
          <w:bCs/>
          <w:sz w:val="27"/>
          <w:szCs w:val="27"/>
        </w:rPr>
        <w:t>Главы Республики Карелия</w:t>
      </w:r>
    </w:p>
    <w:p w:rsidR="005E4BEA" w:rsidRPr="00093520" w:rsidRDefault="005E4BEA" w:rsidP="005E4BEA">
      <w:pPr>
        <w:ind w:left="4820"/>
        <w:contextualSpacing/>
        <w:rPr>
          <w:b/>
          <w:bCs/>
          <w:sz w:val="27"/>
          <w:szCs w:val="27"/>
        </w:rPr>
      </w:pPr>
      <w:r w:rsidRPr="00093520">
        <w:rPr>
          <w:bCs/>
          <w:sz w:val="27"/>
          <w:szCs w:val="27"/>
        </w:rPr>
        <w:t xml:space="preserve">от </w:t>
      </w:r>
      <w:r w:rsidR="00B21080">
        <w:rPr>
          <w:bCs/>
          <w:sz w:val="27"/>
          <w:szCs w:val="27"/>
        </w:rPr>
        <w:t>9 декабря 2015 года № 431-р</w:t>
      </w:r>
      <w:bookmarkStart w:id="0" w:name="_GoBack"/>
      <w:bookmarkEnd w:id="0"/>
      <w:r w:rsidRPr="00093520">
        <w:rPr>
          <w:bCs/>
          <w:sz w:val="27"/>
          <w:szCs w:val="27"/>
        </w:rPr>
        <w:t xml:space="preserve"> </w:t>
      </w:r>
    </w:p>
    <w:p w:rsidR="005E4BEA" w:rsidRPr="00093520" w:rsidRDefault="005E4BEA" w:rsidP="005E4BEA">
      <w:pPr>
        <w:contextualSpacing/>
        <w:jc w:val="center"/>
        <w:rPr>
          <w:b/>
          <w:bCs/>
          <w:sz w:val="27"/>
          <w:szCs w:val="27"/>
        </w:rPr>
      </w:pPr>
    </w:p>
    <w:p w:rsidR="005E4BEA" w:rsidRPr="00093520" w:rsidRDefault="005E4BEA" w:rsidP="005E4BEA">
      <w:pPr>
        <w:contextualSpacing/>
        <w:jc w:val="center"/>
        <w:rPr>
          <w:b/>
          <w:bCs/>
          <w:sz w:val="27"/>
          <w:szCs w:val="27"/>
        </w:rPr>
      </w:pPr>
      <w:r w:rsidRPr="00093520">
        <w:rPr>
          <w:b/>
          <w:bCs/>
          <w:sz w:val="27"/>
          <w:szCs w:val="27"/>
        </w:rPr>
        <w:t>РЕШЕНИЕ № 4</w:t>
      </w:r>
    </w:p>
    <w:p w:rsidR="005E4BEA" w:rsidRPr="00093520" w:rsidRDefault="005E4BEA" w:rsidP="005E4BEA">
      <w:pPr>
        <w:contextualSpacing/>
        <w:jc w:val="center"/>
        <w:rPr>
          <w:b/>
          <w:bCs/>
          <w:sz w:val="27"/>
          <w:szCs w:val="27"/>
        </w:rPr>
      </w:pPr>
      <w:r w:rsidRPr="00093520">
        <w:rPr>
          <w:b/>
          <w:bCs/>
          <w:sz w:val="27"/>
          <w:szCs w:val="27"/>
        </w:rPr>
        <w:t xml:space="preserve">постоянно действующего  координационного совещания </w:t>
      </w:r>
    </w:p>
    <w:p w:rsidR="005E4BEA" w:rsidRPr="00093520" w:rsidRDefault="005E4BEA" w:rsidP="005E4BEA">
      <w:pPr>
        <w:contextualSpacing/>
        <w:jc w:val="center"/>
        <w:rPr>
          <w:b/>
          <w:bCs/>
          <w:sz w:val="27"/>
          <w:szCs w:val="27"/>
        </w:rPr>
      </w:pPr>
      <w:r w:rsidRPr="00093520">
        <w:rPr>
          <w:b/>
          <w:bCs/>
          <w:sz w:val="27"/>
          <w:szCs w:val="27"/>
        </w:rPr>
        <w:t xml:space="preserve">по обеспечению правопорядка в Республике Карелия </w:t>
      </w:r>
    </w:p>
    <w:p w:rsidR="005E4BEA" w:rsidRPr="00093520" w:rsidRDefault="005E4BEA" w:rsidP="005E4BEA">
      <w:pPr>
        <w:contextualSpacing/>
        <w:jc w:val="center"/>
        <w:rPr>
          <w:b/>
          <w:bCs/>
          <w:sz w:val="27"/>
          <w:szCs w:val="27"/>
        </w:rPr>
      </w:pPr>
    </w:p>
    <w:p w:rsidR="005E4BEA" w:rsidRPr="00093520" w:rsidRDefault="005E4BEA" w:rsidP="005E4BEA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  <w:r w:rsidRPr="00093520">
        <w:rPr>
          <w:bCs/>
          <w:sz w:val="27"/>
          <w:szCs w:val="27"/>
        </w:rPr>
        <w:t xml:space="preserve">г. Петрозаводск                                                                   1 декабря </w:t>
      </w:r>
      <w:r w:rsidRPr="00093520">
        <w:rPr>
          <w:sz w:val="27"/>
          <w:szCs w:val="27"/>
        </w:rPr>
        <w:t>2015</w:t>
      </w:r>
      <w:r w:rsidRPr="00093520">
        <w:rPr>
          <w:i/>
          <w:sz w:val="27"/>
          <w:szCs w:val="27"/>
        </w:rPr>
        <w:t xml:space="preserve"> </w:t>
      </w:r>
      <w:r w:rsidRPr="00093520">
        <w:rPr>
          <w:sz w:val="27"/>
          <w:szCs w:val="27"/>
        </w:rPr>
        <w:t>года</w:t>
      </w:r>
    </w:p>
    <w:p w:rsidR="005E4BEA" w:rsidRPr="00093520" w:rsidRDefault="005E4BEA" w:rsidP="005E4BEA">
      <w:pPr>
        <w:contextualSpacing/>
        <w:jc w:val="center"/>
        <w:rPr>
          <w:b/>
          <w:color w:val="000000"/>
          <w:sz w:val="27"/>
          <w:szCs w:val="27"/>
          <w:u w:val="single"/>
        </w:rPr>
      </w:pPr>
    </w:p>
    <w:p w:rsidR="005E4BEA" w:rsidRPr="00093520" w:rsidRDefault="00093520" w:rsidP="005E4BEA">
      <w:pPr>
        <w:contextualSpacing/>
        <w:jc w:val="center"/>
        <w:rPr>
          <w:color w:val="000000"/>
          <w:sz w:val="27"/>
          <w:szCs w:val="27"/>
        </w:rPr>
      </w:pPr>
      <w:r w:rsidRPr="00093520">
        <w:rPr>
          <w:color w:val="000000"/>
          <w:sz w:val="27"/>
          <w:szCs w:val="27"/>
        </w:rPr>
        <w:t>Председательствовал</w:t>
      </w:r>
    </w:p>
    <w:p w:rsidR="005E4BEA" w:rsidRPr="00093520" w:rsidRDefault="005E4BEA" w:rsidP="005E4BEA">
      <w:pPr>
        <w:contextualSpacing/>
        <w:jc w:val="center"/>
        <w:rPr>
          <w:color w:val="000000"/>
          <w:sz w:val="27"/>
          <w:szCs w:val="27"/>
        </w:rPr>
      </w:pPr>
      <w:r w:rsidRPr="00093520">
        <w:rPr>
          <w:color w:val="000000"/>
          <w:sz w:val="27"/>
          <w:szCs w:val="27"/>
        </w:rPr>
        <w:t xml:space="preserve">Глава Республики Карелия </w:t>
      </w:r>
      <w:proofErr w:type="spellStart"/>
      <w:r w:rsidRPr="00093520">
        <w:rPr>
          <w:color w:val="000000"/>
          <w:sz w:val="27"/>
          <w:szCs w:val="27"/>
        </w:rPr>
        <w:t>Худилайнен</w:t>
      </w:r>
      <w:proofErr w:type="spellEnd"/>
      <w:r w:rsidRPr="00093520">
        <w:rPr>
          <w:color w:val="000000"/>
          <w:sz w:val="27"/>
          <w:szCs w:val="27"/>
        </w:rPr>
        <w:t xml:space="preserve"> Александр Петрович</w:t>
      </w:r>
    </w:p>
    <w:p w:rsidR="005E4BEA" w:rsidRPr="00093520" w:rsidRDefault="005E4BEA" w:rsidP="005E4BEA">
      <w:pPr>
        <w:contextualSpacing/>
        <w:jc w:val="center"/>
        <w:rPr>
          <w:b/>
          <w:color w:val="000000"/>
          <w:sz w:val="27"/>
          <w:szCs w:val="27"/>
          <w:u w:val="single"/>
        </w:rPr>
      </w:pPr>
      <w:r w:rsidRPr="00093520">
        <w:rPr>
          <w:b/>
          <w:color w:val="000000"/>
          <w:sz w:val="27"/>
          <w:szCs w:val="27"/>
          <w:u w:val="single"/>
        </w:rPr>
        <w:t xml:space="preserve"> </w:t>
      </w:r>
    </w:p>
    <w:p w:rsidR="005E4BEA" w:rsidRPr="00093520" w:rsidRDefault="005E4BEA" w:rsidP="005E4BEA">
      <w:pPr>
        <w:ind w:left="-142" w:firstLine="568"/>
        <w:contextualSpacing/>
        <w:jc w:val="both"/>
        <w:rPr>
          <w:sz w:val="27"/>
          <w:szCs w:val="27"/>
        </w:rPr>
      </w:pPr>
      <w:r w:rsidRPr="00093520">
        <w:rPr>
          <w:color w:val="000000"/>
          <w:sz w:val="27"/>
          <w:szCs w:val="27"/>
        </w:rPr>
        <w:t xml:space="preserve">Присутствовали: </w:t>
      </w:r>
      <w:proofErr w:type="gramStart"/>
      <w:r w:rsidRPr="00093520">
        <w:rPr>
          <w:color w:val="000000"/>
          <w:sz w:val="27"/>
          <w:szCs w:val="27"/>
        </w:rPr>
        <w:t xml:space="preserve">Богданов Р.Р., </w:t>
      </w:r>
      <w:proofErr w:type="spellStart"/>
      <w:r w:rsidRPr="00093520">
        <w:rPr>
          <w:color w:val="000000"/>
          <w:sz w:val="27"/>
          <w:szCs w:val="27"/>
        </w:rPr>
        <w:t>Бабойдо</w:t>
      </w:r>
      <w:proofErr w:type="spellEnd"/>
      <w:r w:rsidRPr="00093520">
        <w:rPr>
          <w:color w:val="000000"/>
          <w:sz w:val="27"/>
          <w:szCs w:val="27"/>
        </w:rPr>
        <w:t xml:space="preserve"> Ю.М., Воропаев А.В., </w:t>
      </w:r>
      <w:r w:rsidR="00021829" w:rsidRPr="00093520">
        <w:rPr>
          <w:color w:val="000000"/>
          <w:sz w:val="27"/>
          <w:szCs w:val="27"/>
        </w:rPr>
        <w:t xml:space="preserve">                 </w:t>
      </w:r>
      <w:r w:rsidRPr="00093520">
        <w:rPr>
          <w:color w:val="000000"/>
          <w:sz w:val="27"/>
          <w:szCs w:val="27"/>
        </w:rPr>
        <w:t xml:space="preserve">Вихров Н.В., </w:t>
      </w:r>
      <w:r w:rsidRPr="00093520">
        <w:rPr>
          <w:sz w:val="27"/>
          <w:szCs w:val="27"/>
        </w:rPr>
        <w:t xml:space="preserve">Габриелян К.К., Галкин В.А., </w:t>
      </w:r>
      <w:proofErr w:type="spellStart"/>
      <w:r w:rsidRPr="00093520">
        <w:rPr>
          <w:sz w:val="27"/>
          <w:szCs w:val="27"/>
        </w:rPr>
        <w:t>Долгачева</w:t>
      </w:r>
      <w:proofErr w:type="spellEnd"/>
      <w:r w:rsidRPr="00093520">
        <w:rPr>
          <w:sz w:val="27"/>
          <w:szCs w:val="27"/>
        </w:rPr>
        <w:t xml:space="preserve"> О.В., </w:t>
      </w:r>
      <w:proofErr w:type="spellStart"/>
      <w:r w:rsidRPr="00093520">
        <w:rPr>
          <w:sz w:val="27"/>
          <w:szCs w:val="27"/>
        </w:rPr>
        <w:t>Дзёган</w:t>
      </w:r>
      <w:proofErr w:type="spellEnd"/>
      <w:r w:rsidRPr="00093520">
        <w:rPr>
          <w:sz w:val="27"/>
          <w:szCs w:val="27"/>
        </w:rPr>
        <w:t xml:space="preserve"> А.В., </w:t>
      </w:r>
      <w:proofErr w:type="spellStart"/>
      <w:r w:rsidRPr="00093520">
        <w:rPr>
          <w:sz w:val="27"/>
          <w:szCs w:val="27"/>
        </w:rPr>
        <w:t>Жадановский</w:t>
      </w:r>
      <w:proofErr w:type="spellEnd"/>
      <w:r w:rsidRPr="00093520">
        <w:rPr>
          <w:sz w:val="27"/>
          <w:szCs w:val="27"/>
        </w:rPr>
        <w:t xml:space="preserve"> И.С., </w:t>
      </w:r>
      <w:proofErr w:type="spellStart"/>
      <w:r w:rsidRPr="00093520">
        <w:rPr>
          <w:sz w:val="27"/>
          <w:szCs w:val="27"/>
        </w:rPr>
        <w:t>Жураховская</w:t>
      </w:r>
      <w:proofErr w:type="spellEnd"/>
      <w:r w:rsidRPr="00093520">
        <w:rPr>
          <w:sz w:val="27"/>
          <w:szCs w:val="27"/>
        </w:rPr>
        <w:t xml:space="preserve"> Т.В., </w:t>
      </w:r>
      <w:proofErr w:type="spellStart"/>
      <w:r w:rsidRPr="00093520">
        <w:rPr>
          <w:sz w:val="27"/>
          <w:szCs w:val="27"/>
        </w:rPr>
        <w:t>Земцов</w:t>
      </w:r>
      <w:proofErr w:type="spellEnd"/>
      <w:r w:rsidRPr="00093520">
        <w:rPr>
          <w:sz w:val="27"/>
          <w:szCs w:val="27"/>
        </w:rPr>
        <w:t xml:space="preserve"> Р.В., Иванов С.В., </w:t>
      </w:r>
      <w:r w:rsidR="00021829" w:rsidRPr="00093520">
        <w:rPr>
          <w:sz w:val="27"/>
          <w:szCs w:val="27"/>
        </w:rPr>
        <w:t xml:space="preserve">                    </w:t>
      </w:r>
      <w:r w:rsidRPr="00093520">
        <w:rPr>
          <w:sz w:val="27"/>
          <w:szCs w:val="27"/>
        </w:rPr>
        <w:t>Измайлов В.В., Казаков Р.А., Косарев Д.Б., Кривонос В.Г., Кукушкин В.П., Манин А.А., Матвеев М.П., Моисеев А.А.</w:t>
      </w:r>
      <w:proofErr w:type="gramEnd"/>
      <w:r w:rsidRPr="00093520">
        <w:rPr>
          <w:sz w:val="27"/>
          <w:szCs w:val="27"/>
        </w:rPr>
        <w:t xml:space="preserve">, </w:t>
      </w:r>
      <w:proofErr w:type="spellStart"/>
      <w:r w:rsidRPr="00093520">
        <w:rPr>
          <w:sz w:val="27"/>
          <w:szCs w:val="27"/>
        </w:rPr>
        <w:t>Накрошаев</w:t>
      </w:r>
      <w:proofErr w:type="spellEnd"/>
      <w:r w:rsidRPr="00093520">
        <w:rPr>
          <w:sz w:val="27"/>
          <w:szCs w:val="27"/>
        </w:rPr>
        <w:t xml:space="preserve"> А.В., Свинкина М.Л., Серышев А.А., Сильченко Е.В., </w:t>
      </w:r>
      <w:proofErr w:type="spellStart"/>
      <w:r w:rsidRPr="00093520">
        <w:rPr>
          <w:sz w:val="27"/>
          <w:szCs w:val="27"/>
        </w:rPr>
        <w:t>Сивин</w:t>
      </w:r>
      <w:proofErr w:type="spellEnd"/>
      <w:r w:rsidRPr="00093520">
        <w:rPr>
          <w:sz w:val="27"/>
          <w:szCs w:val="27"/>
        </w:rPr>
        <w:t xml:space="preserve"> И.А., Тарасенко Ю.Б., </w:t>
      </w:r>
      <w:proofErr w:type="spellStart"/>
      <w:r w:rsidRPr="00093520">
        <w:rPr>
          <w:sz w:val="27"/>
          <w:szCs w:val="27"/>
        </w:rPr>
        <w:t>Терех</w:t>
      </w:r>
      <w:proofErr w:type="spellEnd"/>
      <w:r w:rsidRPr="00093520">
        <w:rPr>
          <w:sz w:val="27"/>
          <w:szCs w:val="27"/>
        </w:rPr>
        <w:t xml:space="preserve"> А.В., </w:t>
      </w:r>
      <w:r w:rsidR="00021829" w:rsidRPr="00093520">
        <w:rPr>
          <w:sz w:val="27"/>
          <w:szCs w:val="27"/>
        </w:rPr>
        <w:t xml:space="preserve">            </w:t>
      </w:r>
      <w:proofErr w:type="spellStart"/>
      <w:r w:rsidRPr="00093520">
        <w:rPr>
          <w:sz w:val="27"/>
          <w:szCs w:val="27"/>
        </w:rPr>
        <w:t>Улич</w:t>
      </w:r>
      <w:proofErr w:type="spellEnd"/>
      <w:r w:rsidRPr="00093520">
        <w:rPr>
          <w:sz w:val="27"/>
          <w:szCs w:val="27"/>
        </w:rPr>
        <w:t xml:space="preserve"> В.В., </w:t>
      </w:r>
      <w:proofErr w:type="spellStart"/>
      <w:r w:rsidRPr="00093520">
        <w:rPr>
          <w:sz w:val="27"/>
          <w:szCs w:val="27"/>
        </w:rPr>
        <w:t>Хидишян</w:t>
      </w:r>
      <w:proofErr w:type="spellEnd"/>
      <w:r w:rsidRPr="00093520">
        <w:rPr>
          <w:sz w:val="27"/>
          <w:szCs w:val="27"/>
        </w:rPr>
        <w:t xml:space="preserve"> Е.А., </w:t>
      </w:r>
      <w:proofErr w:type="spellStart"/>
      <w:r w:rsidRPr="00093520">
        <w:rPr>
          <w:sz w:val="27"/>
          <w:szCs w:val="27"/>
        </w:rPr>
        <w:t>Чмиль</w:t>
      </w:r>
      <w:proofErr w:type="spellEnd"/>
      <w:r w:rsidRPr="00093520">
        <w:rPr>
          <w:sz w:val="27"/>
          <w:szCs w:val="27"/>
        </w:rPr>
        <w:t xml:space="preserve"> В.Я., </w:t>
      </w:r>
      <w:proofErr w:type="spellStart"/>
      <w:r w:rsidRPr="00093520">
        <w:rPr>
          <w:sz w:val="27"/>
          <w:szCs w:val="27"/>
        </w:rPr>
        <w:t>Чикалюк</w:t>
      </w:r>
      <w:proofErr w:type="spellEnd"/>
      <w:r w:rsidRPr="00093520">
        <w:rPr>
          <w:sz w:val="27"/>
          <w:szCs w:val="27"/>
        </w:rPr>
        <w:t xml:space="preserve"> В.Ф.</w:t>
      </w:r>
    </w:p>
    <w:p w:rsidR="005E4BEA" w:rsidRPr="00093520" w:rsidRDefault="005E4BEA" w:rsidP="005E4BEA">
      <w:pPr>
        <w:ind w:firstLine="567"/>
        <w:contextualSpacing/>
        <w:jc w:val="both"/>
        <w:rPr>
          <w:b/>
          <w:sz w:val="27"/>
          <w:szCs w:val="27"/>
        </w:rPr>
      </w:pPr>
    </w:p>
    <w:p w:rsidR="005E4BEA" w:rsidRDefault="005E4BEA" w:rsidP="005E4BEA">
      <w:pPr>
        <w:ind w:firstLine="567"/>
        <w:contextualSpacing/>
        <w:jc w:val="both"/>
        <w:rPr>
          <w:b/>
          <w:sz w:val="27"/>
          <w:szCs w:val="27"/>
        </w:rPr>
      </w:pPr>
      <w:r w:rsidRPr="00093520">
        <w:rPr>
          <w:b/>
          <w:sz w:val="27"/>
          <w:szCs w:val="27"/>
        </w:rPr>
        <w:t>Вопрос № 1 «О повышении эффективности взаимодействия территориальных органов федеральных органов исполнительной власти, органов исполнительной власти Республики Карелия и органов местного самоуправления по противодействию распространению наркотических средств, психотропных веществ и их аналогов (в том числе курительных смесей)»</w:t>
      </w:r>
    </w:p>
    <w:p w:rsidR="00093520" w:rsidRPr="00093520" w:rsidRDefault="00093520" w:rsidP="005E4BEA">
      <w:pPr>
        <w:ind w:firstLine="567"/>
        <w:contextualSpacing/>
        <w:jc w:val="both"/>
        <w:rPr>
          <w:b/>
          <w:sz w:val="27"/>
          <w:szCs w:val="27"/>
        </w:rPr>
      </w:pPr>
    </w:p>
    <w:p w:rsidR="005E4BEA" w:rsidRPr="00093520" w:rsidRDefault="005E4BEA" w:rsidP="005E4BEA">
      <w:pPr>
        <w:ind w:firstLine="567"/>
        <w:contextualSpacing/>
        <w:jc w:val="both"/>
        <w:rPr>
          <w:sz w:val="27"/>
          <w:szCs w:val="27"/>
        </w:rPr>
      </w:pPr>
      <w:r w:rsidRPr="00093520">
        <w:rPr>
          <w:sz w:val="27"/>
          <w:szCs w:val="27"/>
        </w:rPr>
        <w:t>Решили:</w:t>
      </w:r>
    </w:p>
    <w:p w:rsidR="005E4BEA" w:rsidRPr="00093520" w:rsidRDefault="005E4BEA" w:rsidP="005E4BEA">
      <w:pPr>
        <w:ind w:firstLine="567"/>
        <w:contextualSpacing/>
        <w:jc w:val="both"/>
        <w:rPr>
          <w:sz w:val="27"/>
          <w:szCs w:val="27"/>
        </w:rPr>
      </w:pPr>
      <w:r w:rsidRPr="00093520">
        <w:rPr>
          <w:sz w:val="27"/>
          <w:szCs w:val="27"/>
        </w:rPr>
        <w:t xml:space="preserve">1.1. Принять к сведению информацию Управления Федеральной службы Российской Федерации по </w:t>
      </w:r>
      <w:proofErr w:type="gramStart"/>
      <w:r w:rsidRPr="00093520">
        <w:rPr>
          <w:sz w:val="27"/>
          <w:szCs w:val="27"/>
        </w:rPr>
        <w:t>контролю за</w:t>
      </w:r>
      <w:proofErr w:type="gramEnd"/>
      <w:r w:rsidRPr="00093520">
        <w:rPr>
          <w:sz w:val="27"/>
          <w:szCs w:val="27"/>
        </w:rPr>
        <w:t xml:space="preserve"> оборотом наркотиков по Республике Карелия (далее – Управление ФСКН России по Республике Карелия</w:t>
      </w:r>
      <w:r w:rsidR="00021829" w:rsidRPr="00093520">
        <w:rPr>
          <w:sz w:val="27"/>
          <w:szCs w:val="27"/>
        </w:rPr>
        <w:t>)</w:t>
      </w:r>
      <w:r w:rsidRPr="00093520">
        <w:rPr>
          <w:sz w:val="27"/>
          <w:szCs w:val="27"/>
        </w:rPr>
        <w:t>.</w:t>
      </w:r>
    </w:p>
    <w:p w:rsidR="005E4BEA" w:rsidRPr="00093520" w:rsidRDefault="005E4BEA" w:rsidP="005E4BEA">
      <w:pPr>
        <w:ind w:firstLine="567"/>
        <w:contextualSpacing/>
        <w:jc w:val="both"/>
        <w:rPr>
          <w:sz w:val="27"/>
          <w:szCs w:val="27"/>
        </w:rPr>
      </w:pPr>
      <w:r w:rsidRPr="00093520">
        <w:rPr>
          <w:sz w:val="27"/>
          <w:szCs w:val="27"/>
        </w:rPr>
        <w:t>1.2. Предложить Управлению ФСКН России по Республике Карелия:</w:t>
      </w:r>
    </w:p>
    <w:p w:rsidR="005E4BEA" w:rsidRPr="00093520" w:rsidRDefault="005E4BEA" w:rsidP="005E4BEA">
      <w:pPr>
        <w:ind w:firstLine="567"/>
        <w:contextualSpacing/>
        <w:jc w:val="both"/>
        <w:rPr>
          <w:sz w:val="27"/>
          <w:szCs w:val="27"/>
        </w:rPr>
      </w:pPr>
      <w:r w:rsidRPr="00093520">
        <w:rPr>
          <w:sz w:val="27"/>
          <w:szCs w:val="27"/>
        </w:rPr>
        <w:t xml:space="preserve">1.2.1. Во взаимодействии с иными правоохранительными органами активизировать работу по мониторингу </w:t>
      </w:r>
      <w:proofErr w:type="spellStart"/>
      <w:r w:rsidRPr="00093520">
        <w:rPr>
          <w:sz w:val="27"/>
          <w:szCs w:val="27"/>
        </w:rPr>
        <w:t>наркообстановки</w:t>
      </w:r>
      <w:proofErr w:type="spellEnd"/>
      <w:r w:rsidRPr="00093520">
        <w:rPr>
          <w:sz w:val="27"/>
          <w:szCs w:val="27"/>
        </w:rPr>
        <w:t xml:space="preserve"> на каналах пересечения государственной границы и внутренних каналах поступления наркотических средств и психотропных веществ, разработке дополнительных мер по выявлению и пресечению фактов контрабанды наркотиков. Обеспечить соответствующий обмен информацией.</w:t>
      </w:r>
    </w:p>
    <w:p w:rsidR="005E4BEA" w:rsidRPr="00093520" w:rsidRDefault="005E4BEA" w:rsidP="005E4BEA">
      <w:pPr>
        <w:ind w:firstLine="567"/>
        <w:contextualSpacing/>
        <w:jc w:val="both"/>
        <w:rPr>
          <w:sz w:val="27"/>
          <w:szCs w:val="27"/>
        </w:rPr>
      </w:pPr>
      <w:r w:rsidRPr="00093520">
        <w:rPr>
          <w:sz w:val="27"/>
          <w:szCs w:val="27"/>
        </w:rPr>
        <w:t>Срок: постоянно.</w:t>
      </w:r>
    </w:p>
    <w:p w:rsidR="005E4BEA" w:rsidRPr="00093520" w:rsidRDefault="005E4BEA" w:rsidP="005E4BEA">
      <w:pPr>
        <w:ind w:firstLine="567"/>
        <w:contextualSpacing/>
        <w:jc w:val="both"/>
        <w:rPr>
          <w:sz w:val="27"/>
          <w:szCs w:val="27"/>
        </w:rPr>
      </w:pPr>
      <w:r w:rsidRPr="00093520">
        <w:rPr>
          <w:sz w:val="27"/>
          <w:szCs w:val="27"/>
        </w:rPr>
        <w:t>1.2.2. Во взаимодействии с иными правоохранительными органами принять дополнительные меры по выявлению Интернет-ресурсов, при помощи которых осуществляется незаконный сбыт наркотических средств, психотропных веществ и их аналогов, а также привлечение к употреблению наркотических средств, психотропных веществ и их аналогов новых лиц, особенно молодежи. Обеспечить обмен информацией с заинтересованными органами власти.</w:t>
      </w:r>
    </w:p>
    <w:p w:rsidR="005E4BEA" w:rsidRPr="00093520" w:rsidRDefault="005E4BEA" w:rsidP="005E4BEA">
      <w:pPr>
        <w:ind w:firstLine="567"/>
        <w:contextualSpacing/>
        <w:jc w:val="both"/>
        <w:rPr>
          <w:sz w:val="27"/>
          <w:szCs w:val="27"/>
        </w:rPr>
      </w:pPr>
      <w:r w:rsidRPr="00093520">
        <w:rPr>
          <w:sz w:val="27"/>
          <w:szCs w:val="27"/>
        </w:rPr>
        <w:t>Срок: постоянно.</w:t>
      </w:r>
    </w:p>
    <w:p w:rsidR="005E4BEA" w:rsidRPr="00093520" w:rsidRDefault="005E4BEA" w:rsidP="005E4BEA">
      <w:pPr>
        <w:ind w:firstLine="567"/>
        <w:contextualSpacing/>
        <w:jc w:val="both"/>
        <w:rPr>
          <w:sz w:val="27"/>
          <w:szCs w:val="27"/>
        </w:rPr>
      </w:pPr>
      <w:r w:rsidRPr="00093520">
        <w:rPr>
          <w:sz w:val="27"/>
          <w:szCs w:val="27"/>
        </w:rPr>
        <w:lastRenderedPageBreak/>
        <w:t xml:space="preserve">1.2.3. Усилить противодействие попыткам формирования общественного мнения о возможности легализации в России отдельных видов наркотиков и проводить работу, направленную на формирование в обществе негативного отношения к </w:t>
      </w:r>
      <w:proofErr w:type="spellStart"/>
      <w:r w:rsidRPr="00093520">
        <w:rPr>
          <w:sz w:val="27"/>
          <w:szCs w:val="27"/>
        </w:rPr>
        <w:t>наркопотреблению</w:t>
      </w:r>
      <w:proofErr w:type="spellEnd"/>
      <w:r w:rsidRPr="00093520">
        <w:rPr>
          <w:sz w:val="27"/>
          <w:szCs w:val="27"/>
        </w:rPr>
        <w:t xml:space="preserve"> с использованием средств массовой информации и волонтерских движений.</w:t>
      </w:r>
    </w:p>
    <w:p w:rsidR="005E4BEA" w:rsidRPr="00093520" w:rsidRDefault="005E4BEA" w:rsidP="005E4BEA">
      <w:pPr>
        <w:ind w:firstLine="567"/>
        <w:contextualSpacing/>
        <w:jc w:val="both"/>
        <w:rPr>
          <w:sz w:val="27"/>
          <w:szCs w:val="27"/>
        </w:rPr>
      </w:pPr>
      <w:r w:rsidRPr="00093520">
        <w:rPr>
          <w:sz w:val="27"/>
          <w:szCs w:val="27"/>
        </w:rPr>
        <w:t>Активнее привлекать к данной работе органы местного самоуправления муниципальных образований в Республике Карелия.</w:t>
      </w:r>
    </w:p>
    <w:p w:rsidR="005E4BEA" w:rsidRPr="00093520" w:rsidRDefault="005E4BEA" w:rsidP="005E4BEA">
      <w:pPr>
        <w:ind w:firstLine="567"/>
        <w:contextualSpacing/>
        <w:jc w:val="both"/>
        <w:rPr>
          <w:sz w:val="27"/>
          <w:szCs w:val="27"/>
        </w:rPr>
      </w:pPr>
      <w:r w:rsidRPr="00093520">
        <w:rPr>
          <w:sz w:val="27"/>
          <w:szCs w:val="27"/>
        </w:rPr>
        <w:t>Срок: постоянно.</w:t>
      </w:r>
    </w:p>
    <w:p w:rsidR="005E4BEA" w:rsidRPr="00093520" w:rsidRDefault="005E4BEA" w:rsidP="005E4BEA">
      <w:pPr>
        <w:ind w:firstLine="567"/>
        <w:contextualSpacing/>
        <w:jc w:val="both"/>
        <w:rPr>
          <w:sz w:val="27"/>
          <w:szCs w:val="27"/>
        </w:rPr>
      </w:pPr>
      <w:r w:rsidRPr="00093520">
        <w:rPr>
          <w:sz w:val="27"/>
          <w:szCs w:val="27"/>
        </w:rPr>
        <w:t>1.3. Предложить Управлению ФСКН России по Республике Карелия, М</w:t>
      </w:r>
      <w:r w:rsidR="00340F10" w:rsidRPr="00093520">
        <w:rPr>
          <w:sz w:val="27"/>
          <w:szCs w:val="27"/>
        </w:rPr>
        <w:t>инистерству внутренних дел</w:t>
      </w:r>
      <w:r w:rsidRPr="00093520">
        <w:rPr>
          <w:sz w:val="27"/>
          <w:szCs w:val="27"/>
        </w:rPr>
        <w:t xml:space="preserve"> по Республике Карелия </w:t>
      </w:r>
      <w:r w:rsidR="00340F10" w:rsidRPr="00093520">
        <w:rPr>
          <w:sz w:val="27"/>
          <w:szCs w:val="27"/>
        </w:rPr>
        <w:t xml:space="preserve">(далее – МВД по Республике Карелия) </w:t>
      </w:r>
      <w:r w:rsidRPr="00093520">
        <w:rPr>
          <w:sz w:val="27"/>
          <w:szCs w:val="27"/>
        </w:rPr>
        <w:t xml:space="preserve">активизировать работу по профилактике </w:t>
      </w:r>
      <w:r w:rsidR="00340F10" w:rsidRPr="00093520">
        <w:rPr>
          <w:sz w:val="27"/>
          <w:szCs w:val="27"/>
        </w:rPr>
        <w:t xml:space="preserve">в образовательных организациях Республики Карелия  </w:t>
      </w:r>
      <w:r w:rsidRPr="00093520">
        <w:rPr>
          <w:sz w:val="27"/>
          <w:szCs w:val="27"/>
        </w:rPr>
        <w:t>правонарушений в сфере незаконного оборота наркотиков среди несовершеннолетних.</w:t>
      </w:r>
    </w:p>
    <w:p w:rsidR="005E4BEA" w:rsidRPr="00093520" w:rsidRDefault="005E4BEA" w:rsidP="005E4BEA">
      <w:pPr>
        <w:ind w:firstLine="567"/>
        <w:contextualSpacing/>
        <w:jc w:val="both"/>
        <w:rPr>
          <w:sz w:val="27"/>
          <w:szCs w:val="27"/>
        </w:rPr>
      </w:pPr>
      <w:r w:rsidRPr="00093520">
        <w:rPr>
          <w:sz w:val="27"/>
          <w:szCs w:val="27"/>
        </w:rPr>
        <w:t>Срок: постоянно.</w:t>
      </w:r>
    </w:p>
    <w:p w:rsidR="005E4BEA" w:rsidRPr="00093520" w:rsidRDefault="005E4BEA" w:rsidP="005E4BEA">
      <w:pPr>
        <w:ind w:firstLine="567"/>
        <w:contextualSpacing/>
        <w:jc w:val="both"/>
        <w:rPr>
          <w:sz w:val="27"/>
          <w:szCs w:val="27"/>
        </w:rPr>
      </w:pPr>
      <w:r w:rsidRPr="00093520">
        <w:rPr>
          <w:sz w:val="27"/>
          <w:szCs w:val="27"/>
        </w:rPr>
        <w:t>1.4. Министерству по делам молодежи, физической культуре и спорту Республики Карелия, Министерству образования Республики Карелия активизировать работу по пропаганде в молодежной среде здорового образа жизни, вовлечению молодежи в спортивную и общественно-полезную деятельность.</w:t>
      </w:r>
    </w:p>
    <w:p w:rsidR="005E4BEA" w:rsidRPr="00093520" w:rsidRDefault="005E4BEA" w:rsidP="005E4BEA">
      <w:pPr>
        <w:ind w:firstLine="567"/>
        <w:contextualSpacing/>
        <w:jc w:val="both"/>
        <w:rPr>
          <w:sz w:val="27"/>
          <w:szCs w:val="27"/>
        </w:rPr>
      </w:pPr>
      <w:r w:rsidRPr="00093520">
        <w:rPr>
          <w:sz w:val="27"/>
          <w:szCs w:val="27"/>
        </w:rPr>
        <w:t xml:space="preserve">Срок: </w:t>
      </w:r>
      <w:r w:rsidR="00093520" w:rsidRPr="00093520">
        <w:rPr>
          <w:sz w:val="27"/>
          <w:szCs w:val="27"/>
        </w:rPr>
        <w:t>первое</w:t>
      </w:r>
      <w:r w:rsidRPr="00093520">
        <w:rPr>
          <w:sz w:val="27"/>
          <w:szCs w:val="27"/>
        </w:rPr>
        <w:t xml:space="preserve"> полугодие 2016 года.</w:t>
      </w:r>
    </w:p>
    <w:p w:rsidR="005E4BEA" w:rsidRPr="00093520" w:rsidRDefault="005E4BEA" w:rsidP="005E4BEA">
      <w:pPr>
        <w:ind w:firstLine="567"/>
        <w:contextualSpacing/>
        <w:jc w:val="both"/>
        <w:rPr>
          <w:sz w:val="27"/>
          <w:szCs w:val="27"/>
        </w:rPr>
      </w:pPr>
      <w:r w:rsidRPr="00093520">
        <w:rPr>
          <w:sz w:val="27"/>
          <w:szCs w:val="27"/>
        </w:rPr>
        <w:t xml:space="preserve">1.5.  Министерству здравоохранения и социального развития Республики Карелия принять меры </w:t>
      </w:r>
      <w:r w:rsidR="00093520" w:rsidRPr="00093520">
        <w:rPr>
          <w:sz w:val="27"/>
          <w:szCs w:val="27"/>
        </w:rPr>
        <w:t>по</w:t>
      </w:r>
      <w:r w:rsidRPr="00093520">
        <w:rPr>
          <w:sz w:val="27"/>
          <w:szCs w:val="27"/>
        </w:rPr>
        <w:t xml:space="preserve"> разработке комплексных мер профилактики немедицинского потребления наркотиков в </w:t>
      </w:r>
      <w:r w:rsidR="00340F10" w:rsidRPr="00093520">
        <w:rPr>
          <w:sz w:val="27"/>
          <w:szCs w:val="27"/>
        </w:rPr>
        <w:t>Р</w:t>
      </w:r>
      <w:r w:rsidRPr="00093520">
        <w:rPr>
          <w:sz w:val="27"/>
          <w:szCs w:val="27"/>
        </w:rPr>
        <w:t xml:space="preserve">еспублике </w:t>
      </w:r>
      <w:r w:rsidR="00340F10" w:rsidRPr="00093520">
        <w:rPr>
          <w:sz w:val="27"/>
          <w:szCs w:val="27"/>
        </w:rPr>
        <w:t xml:space="preserve">Карелия </w:t>
      </w:r>
      <w:r w:rsidRPr="00093520">
        <w:rPr>
          <w:sz w:val="27"/>
          <w:szCs w:val="27"/>
        </w:rPr>
        <w:t>на 2016 и последующие годы, уделив особое внимание разработке конкретных мер, направленных на профилактику потребления наркотических средств в молодежной среде, их финансированию.</w:t>
      </w:r>
    </w:p>
    <w:p w:rsidR="005E4BEA" w:rsidRPr="00093520" w:rsidRDefault="005E4BEA" w:rsidP="005E4BEA">
      <w:pPr>
        <w:ind w:firstLine="567"/>
        <w:contextualSpacing/>
        <w:jc w:val="both"/>
        <w:rPr>
          <w:sz w:val="27"/>
          <w:szCs w:val="27"/>
        </w:rPr>
      </w:pPr>
      <w:r w:rsidRPr="00093520">
        <w:rPr>
          <w:sz w:val="27"/>
          <w:szCs w:val="27"/>
        </w:rPr>
        <w:t xml:space="preserve">Срок: </w:t>
      </w:r>
      <w:proofErr w:type="gramStart"/>
      <w:r w:rsidR="00093520" w:rsidRPr="00093520">
        <w:rPr>
          <w:sz w:val="27"/>
          <w:szCs w:val="27"/>
          <w:lang w:val="en-US"/>
        </w:rPr>
        <w:t>I</w:t>
      </w:r>
      <w:r w:rsidRPr="00093520">
        <w:rPr>
          <w:sz w:val="27"/>
          <w:szCs w:val="27"/>
        </w:rPr>
        <w:t xml:space="preserve"> квартал 2016 года.</w:t>
      </w:r>
      <w:proofErr w:type="gramEnd"/>
    </w:p>
    <w:p w:rsidR="005E4BEA" w:rsidRPr="00093520" w:rsidRDefault="005E4BEA" w:rsidP="005E4BEA">
      <w:pPr>
        <w:ind w:firstLine="567"/>
        <w:contextualSpacing/>
        <w:jc w:val="both"/>
        <w:rPr>
          <w:sz w:val="27"/>
          <w:szCs w:val="27"/>
        </w:rPr>
      </w:pPr>
      <w:r w:rsidRPr="00093520">
        <w:rPr>
          <w:sz w:val="27"/>
          <w:szCs w:val="27"/>
        </w:rPr>
        <w:t>1.6. Министерству образования Республики Карелия совместно с Управлением ФСКН России по Республике Карелия разработать комплекс мер по профилактике употребления наркотических средств и психотропных веществ учащимися образовательных организаций в Республике Карелия.</w:t>
      </w:r>
    </w:p>
    <w:p w:rsidR="005E4BEA" w:rsidRPr="00093520" w:rsidRDefault="005E4BEA" w:rsidP="005E4BEA">
      <w:pPr>
        <w:ind w:firstLine="567"/>
        <w:contextualSpacing/>
        <w:jc w:val="both"/>
        <w:rPr>
          <w:sz w:val="27"/>
          <w:szCs w:val="27"/>
        </w:rPr>
      </w:pPr>
      <w:r w:rsidRPr="00093520">
        <w:rPr>
          <w:sz w:val="27"/>
          <w:szCs w:val="27"/>
        </w:rPr>
        <w:t xml:space="preserve">Срок: </w:t>
      </w:r>
      <w:proofErr w:type="gramStart"/>
      <w:r w:rsidR="00093520" w:rsidRPr="00093520">
        <w:rPr>
          <w:sz w:val="27"/>
          <w:szCs w:val="27"/>
          <w:lang w:val="en-US"/>
        </w:rPr>
        <w:t>I</w:t>
      </w:r>
      <w:r w:rsidRPr="00093520">
        <w:rPr>
          <w:sz w:val="27"/>
          <w:szCs w:val="27"/>
        </w:rPr>
        <w:t xml:space="preserve"> квартал 2016 года.</w:t>
      </w:r>
      <w:proofErr w:type="gramEnd"/>
    </w:p>
    <w:p w:rsidR="005E4BEA" w:rsidRPr="00093520" w:rsidRDefault="005E4BEA" w:rsidP="005E4BEA">
      <w:pPr>
        <w:ind w:firstLine="567"/>
        <w:contextualSpacing/>
        <w:jc w:val="both"/>
        <w:rPr>
          <w:sz w:val="27"/>
          <w:szCs w:val="27"/>
        </w:rPr>
      </w:pPr>
      <w:r w:rsidRPr="00093520">
        <w:rPr>
          <w:sz w:val="27"/>
          <w:szCs w:val="27"/>
        </w:rPr>
        <w:t xml:space="preserve">1.7. Определить уполномоченными на решение задач в сфере комплексной реабилитации и </w:t>
      </w:r>
      <w:proofErr w:type="spellStart"/>
      <w:r w:rsidRPr="00093520">
        <w:rPr>
          <w:sz w:val="27"/>
          <w:szCs w:val="27"/>
        </w:rPr>
        <w:t>ресоциализации</w:t>
      </w:r>
      <w:proofErr w:type="spellEnd"/>
      <w:r w:rsidRPr="00093520">
        <w:rPr>
          <w:sz w:val="27"/>
          <w:szCs w:val="27"/>
        </w:rPr>
        <w:t xml:space="preserve"> лиц, потребляющих наркотические средства и психотропные вещества в немедицинских целях</w:t>
      </w:r>
      <w:r w:rsidR="00340F10" w:rsidRPr="00093520">
        <w:rPr>
          <w:sz w:val="27"/>
          <w:szCs w:val="27"/>
        </w:rPr>
        <w:t>,</w:t>
      </w:r>
      <w:r w:rsidRPr="00093520">
        <w:rPr>
          <w:sz w:val="27"/>
          <w:szCs w:val="27"/>
        </w:rPr>
        <w:t xml:space="preserve"> Министерство здравоохранения и социального развития Республики Карелия и Министерство труда и занятости Республики Карелия в </w:t>
      </w:r>
      <w:r w:rsidR="00340F10" w:rsidRPr="00093520">
        <w:rPr>
          <w:sz w:val="27"/>
          <w:szCs w:val="27"/>
        </w:rPr>
        <w:t xml:space="preserve">пределах их </w:t>
      </w:r>
      <w:r w:rsidRPr="00093520">
        <w:rPr>
          <w:sz w:val="27"/>
          <w:szCs w:val="27"/>
        </w:rPr>
        <w:t>полномочий.</w:t>
      </w:r>
    </w:p>
    <w:p w:rsidR="005E4BEA" w:rsidRPr="00093520" w:rsidRDefault="005E4BEA" w:rsidP="005E4BEA">
      <w:pPr>
        <w:ind w:firstLine="567"/>
        <w:contextualSpacing/>
        <w:jc w:val="both"/>
        <w:rPr>
          <w:b/>
          <w:sz w:val="27"/>
          <w:szCs w:val="27"/>
        </w:rPr>
      </w:pPr>
    </w:p>
    <w:p w:rsidR="005E4BEA" w:rsidRPr="00093520" w:rsidRDefault="005E4BEA" w:rsidP="005E4BEA">
      <w:pPr>
        <w:ind w:firstLine="567"/>
        <w:contextualSpacing/>
        <w:jc w:val="both"/>
        <w:rPr>
          <w:b/>
          <w:sz w:val="27"/>
          <w:szCs w:val="27"/>
        </w:rPr>
      </w:pPr>
      <w:r w:rsidRPr="00093520">
        <w:rPr>
          <w:b/>
          <w:sz w:val="27"/>
          <w:szCs w:val="27"/>
        </w:rPr>
        <w:t>Вопрос № 2 «Об организации и проведении работы по противодействию религиозному экстремизму»</w:t>
      </w:r>
    </w:p>
    <w:p w:rsidR="005E4BEA" w:rsidRPr="00093520" w:rsidRDefault="005E4BEA" w:rsidP="005E4BEA">
      <w:pPr>
        <w:contextualSpacing/>
        <w:jc w:val="both"/>
        <w:rPr>
          <w:sz w:val="27"/>
          <w:szCs w:val="27"/>
        </w:rPr>
      </w:pPr>
    </w:p>
    <w:p w:rsidR="005E4BEA" w:rsidRPr="00093520" w:rsidRDefault="005E4BEA" w:rsidP="005E4BEA">
      <w:pPr>
        <w:ind w:firstLine="567"/>
        <w:contextualSpacing/>
        <w:jc w:val="both"/>
        <w:rPr>
          <w:sz w:val="27"/>
          <w:szCs w:val="27"/>
        </w:rPr>
      </w:pPr>
      <w:r w:rsidRPr="00093520">
        <w:rPr>
          <w:sz w:val="27"/>
          <w:szCs w:val="27"/>
        </w:rPr>
        <w:t>Решили:</w:t>
      </w:r>
    </w:p>
    <w:p w:rsidR="005E4BEA" w:rsidRPr="00093520" w:rsidRDefault="005E4BEA" w:rsidP="005E4BEA">
      <w:pPr>
        <w:ind w:firstLine="567"/>
        <w:contextualSpacing/>
        <w:jc w:val="both"/>
        <w:rPr>
          <w:sz w:val="27"/>
          <w:szCs w:val="27"/>
        </w:rPr>
      </w:pPr>
      <w:r w:rsidRPr="00093520">
        <w:rPr>
          <w:sz w:val="27"/>
          <w:szCs w:val="27"/>
        </w:rPr>
        <w:t xml:space="preserve">2.1. Принять к сведению информацию </w:t>
      </w:r>
      <w:r w:rsidR="00093520" w:rsidRPr="00093520">
        <w:rPr>
          <w:sz w:val="27"/>
          <w:szCs w:val="27"/>
        </w:rPr>
        <w:t>МВД</w:t>
      </w:r>
      <w:r w:rsidRPr="00093520">
        <w:rPr>
          <w:sz w:val="27"/>
          <w:szCs w:val="27"/>
        </w:rPr>
        <w:t xml:space="preserve"> по Республике Карелия, Министерства Республики Карелия по </w:t>
      </w:r>
      <w:r w:rsidR="004631EB" w:rsidRPr="00093520">
        <w:rPr>
          <w:sz w:val="27"/>
          <w:szCs w:val="27"/>
        </w:rPr>
        <w:t xml:space="preserve">вопросам </w:t>
      </w:r>
      <w:r w:rsidRPr="00093520">
        <w:rPr>
          <w:sz w:val="27"/>
          <w:szCs w:val="27"/>
        </w:rPr>
        <w:t>национальной политики, связям с общественными, религиозными объединениями и средствами массовой информации.</w:t>
      </w:r>
    </w:p>
    <w:p w:rsidR="005E4BEA" w:rsidRPr="00093520" w:rsidRDefault="005E4BEA" w:rsidP="005E4BEA">
      <w:pPr>
        <w:ind w:firstLine="567"/>
        <w:contextualSpacing/>
        <w:jc w:val="both"/>
        <w:rPr>
          <w:sz w:val="27"/>
          <w:szCs w:val="27"/>
        </w:rPr>
      </w:pPr>
      <w:r w:rsidRPr="00093520">
        <w:rPr>
          <w:sz w:val="27"/>
          <w:szCs w:val="27"/>
        </w:rPr>
        <w:lastRenderedPageBreak/>
        <w:t>2.2. Предложить МВД по Республике Карелия в целях недопущения дестабилизации обстановки в сфере религиозных отношений на территории Республики Карелия проводить постоянный мониторинг ситуации в данном направлении, выявлять предпосылки к осложнению межконфессионального взаимодействия.</w:t>
      </w:r>
    </w:p>
    <w:p w:rsidR="005E4BEA" w:rsidRPr="00093520" w:rsidRDefault="005E4BEA" w:rsidP="005E4BEA">
      <w:pPr>
        <w:ind w:firstLine="567"/>
        <w:contextualSpacing/>
        <w:jc w:val="both"/>
        <w:rPr>
          <w:sz w:val="27"/>
          <w:szCs w:val="27"/>
        </w:rPr>
      </w:pPr>
      <w:r w:rsidRPr="00093520">
        <w:rPr>
          <w:sz w:val="27"/>
          <w:szCs w:val="27"/>
        </w:rPr>
        <w:t>Срок: до 31 декабря 2016 года.</w:t>
      </w:r>
    </w:p>
    <w:p w:rsidR="005E4BEA" w:rsidRPr="00093520" w:rsidRDefault="005E4BEA" w:rsidP="005E4BEA">
      <w:pPr>
        <w:ind w:firstLine="567"/>
        <w:contextualSpacing/>
        <w:jc w:val="both"/>
        <w:rPr>
          <w:sz w:val="27"/>
          <w:szCs w:val="27"/>
        </w:rPr>
      </w:pPr>
      <w:r w:rsidRPr="00093520">
        <w:rPr>
          <w:sz w:val="27"/>
          <w:szCs w:val="27"/>
        </w:rPr>
        <w:t>2.3. Министерству Республики Карелия по вопросам национальной политики, связям с общественными, религиозными объединениями и средствами массовой информации:</w:t>
      </w:r>
    </w:p>
    <w:p w:rsidR="005E4BEA" w:rsidRPr="00093520" w:rsidRDefault="005E4BEA" w:rsidP="005E4BEA">
      <w:pPr>
        <w:ind w:firstLine="567"/>
        <w:contextualSpacing/>
        <w:jc w:val="both"/>
        <w:rPr>
          <w:sz w:val="27"/>
          <w:szCs w:val="27"/>
        </w:rPr>
      </w:pPr>
      <w:r w:rsidRPr="00093520">
        <w:rPr>
          <w:sz w:val="27"/>
          <w:szCs w:val="27"/>
        </w:rPr>
        <w:t>2.3.1. Продолжить практику проведения встреч с руководителями религиозных объединений, осуществляющих деятельность на территории Республики Карелия</w:t>
      </w:r>
      <w:r w:rsidR="007C2757" w:rsidRPr="00093520">
        <w:rPr>
          <w:sz w:val="27"/>
          <w:szCs w:val="27"/>
        </w:rPr>
        <w:t>,</w:t>
      </w:r>
      <w:r w:rsidRPr="00093520">
        <w:rPr>
          <w:sz w:val="27"/>
          <w:szCs w:val="27"/>
        </w:rPr>
        <w:t xml:space="preserve"> в целях конструктивного взаимодействия, в том числе в сфере профилактики религиозного экстремизма.</w:t>
      </w:r>
    </w:p>
    <w:p w:rsidR="005E4BEA" w:rsidRPr="00093520" w:rsidRDefault="005E4BEA" w:rsidP="005E4BEA">
      <w:pPr>
        <w:ind w:firstLine="567"/>
        <w:contextualSpacing/>
        <w:jc w:val="both"/>
        <w:rPr>
          <w:sz w:val="27"/>
          <w:szCs w:val="27"/>
        </w:rPr>
      </w:pPr>
      <w:r w:rsidRPr="00093520">
        <w:rPr>
          <w:sz w:val="27"/>
          <w:szCs w:val="27"/>
        </w:rPr>
        <w:t>Срок: до 31 декабря 2016 года.</w:t>
      </w:r>
    </w:p>
    <w:p w:rsidR="005E4BEA" w:rsidRPr="00093520" w:rsidRDefault="005E4BEA" w:rsidP="005E4BEA">
      <w:pPr>
        <w:ind w:firstLine="567"/>
        <w:contextualSpacing/>
        <w:jc w:val="both"/>
        <w:rPr>
          <w:sz w:val="27"/>
          <w:szCs w:val="27"/>
        </w:rPr>
      </w:pPr>
      <w:r w:rsidRPr="00093520">
        <w:rPr>
          <w:sz w:val="27"/>
          <w:szCs w:val="27"/>
        </w:rPr>
        <w:t xml:space="preserve">2.3.2. Совместно с Министерством образования Республики Карелия, органами местного самоуправления </w:t>
      </w:r>
      <w:r w:rsidR="007C2757" w:rsidRPr="00093520">
        <w:rPr>
          <w:sz w:val="27"/>
          <w:szCs w:val="27"/>
        </w:rPr>
        <w:t xml:space="preserve">муниципальных образований в Республике Карелия </w:t>
      </w:r>
      <w:r w:rsidRPr="00093520">
        <w:rPr>
          <w:sz w:val="27"/>
          <w:szCs w:val="27"/>
        </w:rPr>
        <w:t xml:space="preserve">принять дополнительные меры, направленные на исключение фактов осуществления незаконной деятельности религиозных организаций в общеобразовательных </w:t>
      </w:r>
      <w:r w:rsidR="007C2757" w:rsidRPr="00093520">
        <w:rPr>
          <w:sz w:val="27"/>
          <w:szCs w:val="27"/>
        </w:rPr>
        <w:t>организациях</w:t>
      </w:r>
      <w:r w:rsidRPr="00093520">
        <w:rPr>
          <w:sz w:val="27"/>
          <w:szCs w:val="27"/>
        </w:rPr>
        <w:t xml:space="preserve">, наличия в школьных библиотеках запрещенной религиозной литературы. </w:t>
      </w:r>
    </w:p>
    <w:p w:rsidR="005E4BEA" w:rsidRPr="00093520" w:rsidRDefault="005E4BEA" w:rsidP="005E4BEA">
      <w:pPr>
        <w:ind w:firstLine="567"/>
        <w:contextualSpacing/>
        <w:jc w:val="both"/>
        <w:rPr>
          <w:sz w:val="27"/>
          <w:szCs w:val="27"/>
        </w:rPr>
      </w:pPr>
      <w:r w:rsidRPr="00093520">
        <w:rPr>
          <w:sz w:val="27"/>
          <w:szCs w:val="27"/>
        </w:rPr>
        <w:t xml:space="preserve">Срок: </w:t>
      </w:r>
      <w:r w:rsidR="00093520" w:rsidRPr="00093520">
        <w:rPr>
          <w:sz w:val="27"/>
          <w:szCs w:val="27"/>
        </w:rPr>
        <w:t xml:space="preserve">первое </w:t>
      </w:r>
      <w:r w:rsidRPr="00093520">
        <w:rPr>
          <w:sz w:val="27"/>
          <w:szCs w:val="27"/>
        </w:rPr>
        <w:t>полугодие 2016 года.</w:t>
      </w:r>
    </w:p>
    <w:p w:rsidR="005E4BEA" w:rsidRPr="00093520" w:rsidRDefault="005E4BEA" w:rsidP="005E4BEA">
      <w:pPr>
        <w:ind w:firstLine="567"/>
        <w:contextualSpacing/>
        <w:jc w:val="both"/>
        <w:rPr>
          <w:sz w:val="27"/>
          <w:szCs w:val="27"/>
        </w:rPr>
      </w:pPr>
      <w:r w:rsidRPr="00093520">
        <w:rPr>
          <w:sz w:val="27"/>
          <w:szCs w:val="27"/>
        </w:rPr>
        <w:t>2.4. Предложить Управлению Ф</w:t>
      </w:r>
      <w:r w:rsidR="007C2757" w:rsidRPr="00093520">
        <w:rPr>
          <w:sz w:val="27"/>
          <w:szCs w:val="27"/>
        </w:rPr>
        <w:t>едеральной службы исполнения наказаний</w:t>
      </w:r>
      <w:r w:rsidRPr="00093520">
        <w:rPr>
          <w:sz w:val="27"/>
          <w:szCs w:val="27"/>
        </w:rPr>
        <w:t xml:space="preserve"> по Республике Карелия:</w:t>
      </w:r>
    </w:p>
    <w:p w:rsidR="005E4BEA" w:rsidRPr="00093520" w:rsidRDefault="005E4BEA" w:rsidP="005E4BEA">
      <w:pPr>
        <w:ind w:firstLine="567"/>
        <w:contextualSpacing/>
        <w:jc w:val="both"/>
        <w:rPr>
          <w:sz w:val="27"/>
          <w:szCs w:val="27"/>
        </w:rPr>
      </w:pPr>
      <w:r w:rsidRPr="00093520">
        <w:rPr>
          <w:sz w:val="27"/>
          <w:szCs w:val="27"/>
        </w:rPr>
        <w:t>2.4.1. Продолжить в учреждениях уголовно-исполнительной системы Республики Карелия проведение встреч с участием имама Духовного управления мусульман Республики Карелия на тему: «Недопущение распространения идеологии терроризма и экстремизма».</w:t>
      </w:r>
    </w:p>
    <w:p w:rsidR="005E4BEA" w:rsidRPr="00093520" w:rsidRDefault="005E4BEA" w:rsidP="005E4BEA">
      <w:pPr>
        <w:ind w:firstLine="567"/>
        <w:contextualSpacing/>
        <w:jc w:val="both"/>
        <w:rPr>
          <w:sz w:val="27"/>
          <w:szCs w:val="27"/>
        </w:rPr>
      </w:pPr>
      <w:r w:rsidRPr="00093520">
        <w:rPr>
          <w:sz w:val="27"/>
          <w:szCs w:val="27"/>
        </w:rPr>
        <w:t>Срок: до 31 декабря 2015 года.</w:t>
      </w:r>
    </w:p>
    <w:p w:rsidR="005E4BEA" w:rsidRPr="00093520" w:rsidRDefault="005E4BEA" w:rsidP="005E4BEA">
      <w:pPr>
        <w:ind w:firstLine="567"/>
        <w:contextualSpacing/>
        <w:jc w:val="both"/>
        <w:rPr>
          <w:sz w:val="27"/>
          <w:szCs w:val="27"/>
        </w:rPr>
      </w:pPr>
      <w:r w:rsidRPr="00093520">
        <w:rPr>
          <w:sz w:val="27"/>
          <w:szCs w:val="27"/>
        </w:rPr>
        <w:t>2.4.2. Провести в рамках занятий по социально-правовым вопросам с осужденными обучающие занятия по развенчиванию идеологии экстремизма и терроризма.</w:t>
      </w:r>
    </w:p>
    <w:p w:rsidR="005E4BEA" w:rsidRPr="00093520" w:rsidRDefault="005E4BEA" w:rsidP="005E4BEA">
      <w:pPr>
        <w:ind w:firstLine="567"/>
        <w:contextualSpacing/>
        <w:jc w:val="both"/>
        <w:rPr>
          <w:sz w:val="27"/>
          <w:szCs w:val="27"/>
        </w:rPr>
      </w:pPr>
      <w:r w:rsidRPr="00093520">
        <w:rPr>
          <w:sz w:val="27"/>
          <w:szCs w:val="27"/>
        </w:rPr>
        <w:t xml:space="preserve"> Срок: </w:t>
      </w:r>
      <w:proofErr w:type="gramStart"/>
      <w:r w:rsidR="00093520" w:rsidRPr="00093520">
        <w:rPr>
          <w:sz w:val="27"/>
          <w:szCs w:val="27"/>
          <w:lang w:val="en-US"/>
        </w:rPr>
        <w:t>I</w:t>
      </w:r>
      <w:r w:rsidRPr="00093520">
        <w:rPr>
          <w:sz w:val="27"/>
          <w:szCs w:val="27"/>
        </w:rPr>
        <w:t xml:space="preserve"> квартал 2016 года.</w:t>
      </w:r>
      <w:proofErr w:type="gramEnd"/>
    </w:p>
    <w:p w:rsidR="005E4BEA" w:rsidRPr="00093520" w:rsidRDefault="005E4BEA" w:rsidP="005E4BEA">
      <w:pPr>
        <w:ind w:firstLine="567"/>
        <w:contextualSpacing/>
        <w:jc w:val="both"/>
        <w:rPr>
          <w:b/>
          <w:sz w:val="27"/>
          <w:szCs w:val="27"/>
        </w:rPr>
      </w:pPr>
    </w:p>
    <w:p w:rsidR="005E4BEA" w:rsidRPr="00093520" w:rsidRDefault="005E4BEA" w:rsidP="005E4BEA">
      <w:pPr>
        <w:ind w:firstLine="567"/>
        <w:contextualSpacing/>
        <w:jc w:val="both"/>
        <w:rPr>
          <w:b/>
          <w:sz w:val="27"/>
          <w:szCs w:val="27"/>
        </w:rPr>
      </w:pPr>
      <w:r w:rsidRPr="00093520">
        <w:rPr>
          <w:b/>
          <w:sz w:val="27"/>
          <w:szCs w:val="27"/>
        </w:rPr>
        <w:t>Вопрос № 3 «О предупреждении банкротства стратегических предприятий и организаций в Республике Карелия»</w:t>
      </w:r>
    </w:p>
    <w:p w:rsidR="004631EB" w:rsidRPr="00093520" w:rsidRDefault="004631EB" w:rsidP="005E4BEA">
      <w:pPr>
        <w:ind w:firstLine="567"/>
        <w:contextualSpacing/>
        <w:jc w:val="both"/>
        <w:rPr>
          <w:b/>
          <w:sz w:val="27"/>
          <w:szCs w:val="27"/>
        </w:rPr>
      </w:pPr>
    </w:p>
    <w:p w:rsidR="005E4BEA" w:rsidRPr="00093520" w:rsidRDefault="005E4BEA" w:rsidP="005E4BEA">
      <w:pPr>
        <w:ind w:firstLine="567"/>
        <w:contextualSpacing/>
        <w:jc w:val="both"/>
        <w:rPr>
          <w:sz w:val="27"/>
          <w:szCs w:val="27"/>
        </w:rPr>
      </w:pPr>
      <w:r w:rsidRPr="00093520">
        <w:rPr>
          <w:sz w:val="27"/>
          <w:szCs w:val="27"/>
        </w:rPr>
        <w:t>Решили:</w:t>
      </w:r>
    </w:p>
    <w:p w:rsidR="005E4BEA" w:rsidRPr="00093520" w:rsidRDefault="005E4BEA" w:rsidP="005E4BEA">
      <w:pPr>
        <w:ind w:firstLine="567"/>
        <w:contextualSpacing/>
        <w:jc w:val="both"/>
        <w:rPr>
          <w:sz w:val="27"/>
          <w:szCs w:val="27"/>
        </w:rPr>
      </w:pPr>
      <w:r w:rsidRPr="00093520">
        <w:rPr>
          <w:sz w:val="27"/>
          <w:szCs w:val="27"/>
        </w:rPr>
        <w:t>3.1. Принять к сведению информацию Министерства здравоохранения и социального развития Республики Карелия, Министерства по природопользованию и экологии Республики Карелия, Государственного комитета Республики Карелия по транспорту, Государственного комитета Республики Карелия по управлению государственным имуществом и организации закупок.</w:t>
      </w:r>
    </w:p>
    <w:p w:rsidR="005E4BEA" w:rsidRPr="00093520" w:rsidRDefault="005E4BEA" w:rsidP="005E4BEA">
      <w:pPr>
        <w:ind w:firstLine="567"/>
        <w:contextualSpacing/>
        <w:jc w:val="both"/>
        <w:rPr>
          <w:sz w:val="27"/>
          <w:szCs w:val="27"/>
        </w:rPr>
      </w:pPr>
      <w:r w:rsidRPr="00093520">
        <w:rPr>
          <w:sz w:val="27"/>
          <w:szCs w:val="27"/>
        </w:rPr>
        <w:t>3.2. Министерству здравоохранения и социального развития Республики Карелия продолжить проведение мониторинга и анализа финансового состояния ГУП РК «</w:t>
      </w:r>
      <w:proofErr w:type="spellStart"/>
      <w:r w:rsidRPr="00093520">
        <w:rPr>
          <w:sz w:val="27"/>
          <w:szCs w:val="27"/>
        </w:rPr>
        <w:t>Карелфарм</w:t>
      </w:r>
      <w:proofErr w:type="spellEnd"/>
      <w:r w:rsidRPr="00093520">
        <w:rPr>
          <w:sz w:val="27"/>
          <w:szCs w:val="27"/>
        </w:rPr>
        <w:t xml:space="preserve">», в том числе исполнения </w:t>
      </w:r>
      <w:r w:rsidR="007C2757" w:rsidRPr="00093520">
        <w:rPr>
          <w:sz w:val="27"/>
          <w:szCs w:val="27"/>
        </w:rPr>
        <w:t>п</w:t>
      </w:r>
      <w:r w:rsidRPr="00093520">
        <w:rPr>
          <w:sz w:val="27"/>
          <w:szCs w:val="27"/>
        </w:rPr>
        <w:t>рограммы деятельности ГУП РК «</w:t>
      </w:r>
      <w:proofErr w:type="spellStart"/>
      <w:r w:rsidRPr="00093520">
        <w:rPr>
          <w:sz w:val="27"/>
          <w:szCs w:val="27"/>
        </w:rPr>
        <w:t>Карелфарм</w:t>
      </w:r>
      <w:proofErr w:type="spellEnd"/>
      <w:r w:rsidRPr="00093520">
        <w:rPr>
          <w:sz w:val="27"/>
          <w:szCs w:val="27"/>
        </w:rPr>
        <w:t>» на 2015-2018 годы.</w:t>
      </w:r>
    </w:p>
    <w:p w:rsidR="005E4BEA" w:rsidRPr="00093520" w:rsidRDefault="005E4BEA" w:rsidP="005E4BEA">
      <w:pPr>
        <w:ind w:firstLine="567"/>
        <w:contextualSpacing/>
        <w:jc w:val="both"/>
        <w:rPr>
          <w:sz w:val="27"/>
          <w:szCs w:val="27"/>
        </w:rPr>
      </w:pPr>
      <w:r w:rsidRPr="00093520">
        <w:rPr>
          <w:sz w:val="27"/>
          <w:szCs w:val="27"/>
        </w:rPr>
        <w:lastRenderedPageBreak/>
        <w:t xml:space="preserve">Срок: </w:t>
      </w:r>
      <w:r w:rsidR="007C2757" w:rsidRPr="00093520">
        <w:rPr>
          <w:sz w:val="27"/>
          <w:szCs w:val="27"/>
        </w:rPr>
        <w:t>2015-2018 годы</w:t>
      </w:r>
      <w:r w:rsidRPr="00093520">
        <w:rPr>
          <w:sz w:val="27"/>
          <w:szCs w:val="27"/>
        </w:rPr>
        <w:t>.</w:t>
      </w:r>
    </w:p>
    <w:p w:rsidR="005E4BEA" w:rsidRPr="00093520" w:rsidRDefault="005E4BEA" w:rsidP="005E4BEA">
      <w:pPr>
        <w:ind w:firstLine="567"/>
        <w:contextualSpacing/>
        <w:jc w:val="both"/>
        <w:rPr>
          <w:sz w:val="27"/>
          <w:szCs w:val="27"/>
        </w:rPr>
      </w:pPr>
      <w:r w:rsidRPr="00093520">
        <w:rPr>
          <w:sz w:val="27"/>
          <w:szCs w:val="27"/>
        </w:rPr>
        <w:t>3.3. Государственному комитету Республики Карелия по транспорту и  Министерству по природопользованию и экологии Респуб</w:t>
      </w:r>
      <w:r w:rsidR="007C2757" w:rsidRPr="00093520">
        <w:rPr>
          <w:sz w:val="27"/>
          <w:szCs w:val="27"/>
        </w:rPr>
        <w:t xml:space="preserve">лики Карелия в  соответствии с </w:t>
      </w:r>
      <w:r w:rsidRPr="00093520">
        <w:rPr>
          <w:sz w:val="27"/>
          <w:szCs w:val="27"/>
        </w:rPr>
        <w:t>Федеральн</w:t>
      </w:r>
      <w:r w:rsidR="007C2757" w:rsidRPr="00093520">
        <w:rPr>
          <w:sz w:val="27"/>
          <w:szCs w:val="27"/>
        </w:rPr>
        <w:t>ым</w:t>
      </w:r>
      <w:r w:rsidRPr="00093520">
        <w:rPr>
          <w:sz w:val="27"/>
          <w:szCs w:val="27"/>
        </w:rPr>
        <w:t xml:space="preserve"> закон</w:t>
      </w:r>
      <w:r w:rsidR="007C2757" w:rsidRPr="00093520">
        <w:rPr>
          <w:sz w:val="27"/>
          <w:szCs w:val="27"/>
        </w:rPr>
        <w:t>ом</w:t>
      </w:r>
      <w:r w:rsidRPr="00093520">
        <w:rPr>
          <w:sz w:val="27"/>
          <w:szCs w:val="27"/>
        </w:rPr>
        <w:t xml:space="preserve"> от 14</w:t>
      </w:r>
      <w:r w:rsidR="007C2757" w:rsidRPr="00093520">
        <w:rPr>
          <w:sz w:val="27"/>
          <w:szCs w:val="27"/>
        </w:rPr>
        <w:t xml:space="preserve"> ноября </w:t>
      </w:r>
      <w:r w:rsidRPr="00093520">
        <w:rPr>
          <w:sz w:val="27"/>
          <w:szCs w:val="27"/>
        </w:rPr>
        <w:t xml:space="preserve">2002 </w:t>
      </w:r>
      <w:r w:rsidR="007C2757" w:rsidRPr="00093520">
        <w:rPr>
          <w:sz w:val="27"/>
          <w:szCs w:val="27"/>
        </w:rPr>
        <w:t xml:space="preserve">года </w:t>
      </w:r>
      <w:r w:rsidRPr="00093520">
        <w:rPr>
          <w:sz w:val="27"/>
          <w:szCs w:val="27"/>
        </w:rPr>
        <w:t xml:space="preserve">№  161-ФЗ «О государственных и муниципальных унитарных предприятиях» провести аудиторскую проверку достоверности бухгалтерской отчетности ГУП РК «Мост», ГУП РК «Карельская геологическая экспедиция».  </w:t>
      </w:r>
    </w:p>
    <w:p w:rsidR="005E4BEA" w:rsidRPr="00093520" w:rsidRDefault="005E4BEA" w:rsidP="005E4BEA">
      <w:pPr>
        <w:ind w:firstLine="567"/>
        <w:contextualSpacing/>
        <w:jc w:val="both"/>
        <w:rPr>
          <w:sz w:val="27"/>
          <w:szCs w:val="27"/>
        </w:rPr>
      </w:pPr>
      <w:r w:rsidRPr="00093520">
        <w:rPr>
          <w:sz w:val="27"/>
          <w:szCs w:val="27"/>
        </w:rPr>
        <w:t xml:space="preserve">Срок: </w:t>
      </w:r>
      <w:r w:rsidR="009D6856">
        <w:rPr>
          <w:sz w:val="27"/>
          <w:szCs w:val="27"/>
        </w:rPr>
        <w:t>первое</w:t>
      </w:r>
      <w:r w:rsidRPr="00093520">
        <w:rPr>
          <w:sz w:val="27"/>
          <w:szCs w:val="27"/>
        </w:rPr>
        <w:t xml:space="preserve"> полугодие 2016 года.</w:t>
      </w:r>
    </w:p>
    <w:p w:rsidR="005E4BEA" w:rsidRPr="00093520" w:rsidRDefault="005E4BEA" w:rsidP="005E4BEA">
      <w:pPr>
        <w:ind w:firstLine="567"/>
        <w:contextualSpacing/>
        <w:jc w:val="both"/>
        <w:rPr>
          <w:sz w:val="27"/>
          <w:szCs w:val="27"/>
        </w:rPr>
      </w:pPr>
      <w:r w:rsidRPr="00093520">
        <w:rPr>
          <w:sz w:val="27"/>
          <w:szCs w:val="27"/>
        </w:rPr>
        <w:t xml:space="preserve">3.4. </w:t>
      </w:r>
      <w:proofErr w:type="gramStart"/>
      <w:r w:rsidR="007C2757" w:rsidRPr="00093520">
        <w:rPr>
          <w:sz w:val="27"/>
          <w:szCs w:val="27"/>
        </w:rPr>
        <w:t>Рекомендовать и</w:t>
      </w:r>
      <w:r w:rsidRPr="00093520">
        <w:rPr>
          <w:sz w:val="27"/>
          <w:szCs w:val="27"/>
        </w:rPr>
        <w:t>сполняющему обязанности генерального директора ГУП РК «Мост» Шарапову И.В. принять  меры по приведению расходов предприятия с ожидаемыми доходами, в том числе путем оптимизации численности работников предприятия и структуры управления</w:t>
      </w:r>
      <w:r w:rsidR="007C2757" w:rsidRPr="00093520">
        <w:rPr>
          <w:sz w:val="27"/>
          <w:szCs w:val="27"/>
        </w:rPr>
        <w:t>,</w:t>
      </w:r>
      <w:r w:rsidRPr="00093520">
        <w:rPr>
          <w:sz w:val="27"/>
          <w:szCs w:val="27"/>
        </w:rPr>
        <w:t xml:space="preserve"> активизации работы по взысканию просроченной кредиторской задолженности предприятия</w:t>
      </w:r>
      <w:r w:rsidR="007C2757" w:rsidRPr="00093520">
        <w:rPr>
          <w:sz w:val="27"/>
          <w:szCs w:val="27"/>
        </w:rPr>
        <w:t>,</w:t>
      </w:r>
      <w:r w:rsidRPr="00093520">
        <w:rPr>
          <w:sz w:val="27"/>
          <w:szCs w:val="27"/>
        </w:rPr>
        <w:t xml:space="preserve"> поиску дополнительных доходов предприятия, в том числе от продажи имущества, которое не используется в производственной деятельности.</w:t>
      </w:r>
      <w:proofErr w:type="gramEnd"/>
    </w:p>
    <w:p w:rsidR="005E4BEA" w:rsidRPr="00093520" w:rsidRDefault="005E4BEA" w:rsidP="005E4BEA">
      <w:pPr>
        <w:ind w:firstLine="567"/>
        <w:contextualSpacing/>
        <w:jc w:val="both"/>
        <w:rPr>
          <w:sz w:val="27"/>
          <w:szCs w:val="27"/>
        </w:rPr>
      </w:pPr>
      <w:r w:rsidRPr="00093520">
        <w:rPr>
          <w:sz w:val="27"/>
          <w:szCs w:val="27"/>
        </w:rPr>
        <w:t xml:space="preserve">Срок: </w:t>
      </w:r>
      <w:r w:rsidR="00093520" w:rsidRPr="00093520">
        <w:rPr>
          <w:sz w:val="27"/>
          <w:szCs w:val="27"/>
        </w:rPr>
        <w:t>первое</w:t>
      </w:r>
      <w:r w:rsidRPr="00093520">
        <w:rPr>
          <w:sz w:val="27"/>
          <w:szCs w:val="27"/>
        </w:rPr>
        <w:t xml:space="preserve"> полугодие 2016 года.</w:t>
      </w:r>
    </w:p>
    <w:p w:rsidR="005E4BEA" w:rsidRPr="00093520" w:rsidRDefault="005E4BEA" w:rsidP="005E4BEA">
      <w:pPr>
        <w:ind w:firstLine="567"/>
        <w:contextualSpacing/>
        <w:jc w:val="both"/>
        <w:rPr>
          <w:sz w:val="27"/>
          <w:szCs w:val="27"/>
        </w:rPr>
      </w:pPr>
      <w:r w:rsidRPr="00093520">
        <w:rPr>
          <w:sz w:val="27"/>
          <w:szCs w:val="27"/>
        </w:rPr>
        <w:t>3.5. Предложить МВД по Республике Карелия, Управлению Ф</w:t>
      </w:r>
      <w:r w:rsidR="007C2757" w:rsidRPr="00093520">
        <w:rPr>
          <w:sz w:val="27"/>
          <w:szCs w:val="27"/>
        </w:rPr>
        <w:t xml:space="preserve">едеральной службы безопасности Российской Федерации </w:t>
      </w:r>
      <w:r w:rsidRPr="00093520">
        <w:rPr>
          <w:sz w:val="27"/>
          <w:szCs w:val="27"/>
        </w:rPr>
        <w:t xml:space="preserve"> по Республике Карелия активизировать работу по выявлению, пресечению и предупреждению преступлений экономической и коррупционной направленности в сфере осуществления деятельности стратегических предприятий и организаций на территории Республики Карелия.</w:t>
      </w:r>
    </w:p>
    <w:p w:rsidR="005E4BEA" w:rsidRPr="00093520" w:rsidRDefault="005E4BEA" w:rsidP="005E4BEA">
      <w:pPr>
        <w:ind w:firstLine="567"/>
        <w:contextualSpacing/>
        <w:jc w:val="both"/>
        <w:rPr>
          <w:sz w:val="27"/>
          <w:szCs w:val="27"/>
        </w:rPr>
      </w:pPr>
      <w:r w:rsidRPr="00093520">
        <w:rPr>
          <w:sz w:val="27"/>
          <w:szCs w:val="27"/>
        </w:rPr>
        <w:t>Срок: до 31 декабря 2016 года.</w:t>
      </w:r>
    </w:p>
    <w:p w:rsidR="005E4BEA" w:rsidRPr="00093520" w:rsidRDefault="005E4BEA" w:rsidP="005E4BEA">
      <w:pPr>
        <w:ind w:firstLine="567"/>
        <w:contextualSpacing/>
        <w:jc w:val="both"/>
        <w:rPr>
          <w:sz w:val="27"/>
          <w:szCs w:val="27"/>
        </w:rPr>
      </w:pPr>
    </w:p>
    <w:p w:rsidR="005E4BEA" w:rsidRPr="00093520" w:rsidRDefault="005E4BEA" w:rsidP="005E4BEA">
      <w:pPr>
        <w:ind w:firstLine="567"/>
        <w:contextualSpacing/>
        <w:jc w:val="both"/>
        <w:rPr>
          <w:b/>
          <w:sz w:val="27"/>
          <w:szCs w:val="27"/>
        </w:rPr>
      </w:pPr>
      <w:r w:rsidRPr="00093520">
        <w:rPr>
          <w:b/>
          <w:sz w:val="27"/>
          <w:szCs w:val="27"/>
        </w:rPr>
        <w:t>Вопрос № 4 «Об организации взаимодействия органов внутренних дел Республики Карелия и комиссий по делам несовершеннолетних и защите их прав в профилактике безнадзорности и правонарушений несовершеннолетних, принимаемых мерах по предупреждению подростковой преступности»</w:t>
      </w:r>
    </w:p>
    <w:p w:rsidR="005E4BEA" w:rsidRPr="00093520" w:rsidRDefault="005E4BEA" w:rsidP="005E4BEA">
      <w:pPr>
        <w:ind w:firstLine="567"/>
        <w:contextualSpacing/>
        <w:jc w:val="both"/>
        <w:rPr>
          <w:b/>
          <w:sz w:val="27"/>
          <w:szCs w:val="27"/>
        </w:rPr>
      </w:pPr>
    </w:p>
    <w:p w:rsidR="005E4BEA" w:rsidRPr="00093520" w:rsidRDefault="005E4BEA" w:rsidP="005E4BEA">
      <w:pPr>
        <w:ind w:firstLine="567"/>
        <w:contextualSpacing/>
        <w:jc w:val="both"/>
        <w:rPr>
          <w:sz w:val="27"/>
          <w:szCs w:val="27"/>
        </w:rPr>
      </w:pPr>
      <w:r w:rsidRPr="00093520">
        <w:rPr>
          <w:sz w:val="27"/>
          <w:szCs w:val="27"/>
        </w:rPr>
        <w:t>Решили:</w:t>
      </w:r>
    </w:p>
    <w:p w:rsidR="005E4BEA" w:rsidRPr="00093520" w:rsidRDefault="005E4BEA" w:rsidP="005E4BEA">
      <w:pPr>
        <w:ind w:firstLine="567"/>
        <w:contextualSpacing/>
        <w:jc w:val="both"/>
        <w:rPr>
          <w:sz w:val="27"/>
          <w:szCs w:val="27"/>
        </w:rPr>
      </w:pPr>
      <w:r w:rsidRPr="00093520">
        <w:rPr>
          <w:sz w:val="27"/>
          <w:szCs w:val="27"/>
        </w:rPr>
        <w:t>4.1. Принять к сведению информацию Министерства внутренних дел по Республике Карелия.</w:t>
      </w:r>
    </w:p>
    <w:p w:rsidR="005E4BEA" w:rsidRPr="00093520" w:rsidRDefault="00093520" w:rsidP="005E4BEA">
      <w:pPr>
        <w:ind w:firstLine="567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4.2. Предложить П</w:t>
      </w:r>
      <w:r w:rsidR="005E4BEA" w:rsidRPr="00093520">
        <w:rPr>
          <w:sz w:val="27"/>
          <w:szCs w:val="27"/>
        </w:rPr>
        <w:t xml:space="preserve">рокуратуре Республики Карелия проанализировать практику взаимодействия органов внутренних дел и комиссий по делам несовершеннолетних и защите их прав в вопросах привлечения виновных лиц к административной ответственности. </w:t>
      </w:r>
    </w:p>
    <w:p w:rsidR="005E4BEA" w:rsidRPr="00093520" w:rsidRDefault="005E4BEA" w:rsidP="005E4BEA">
      <w:pPr>
        <w:ind w:firstLine="567"/>
        <w:contextualSpacing/>
        <w:jc w:val="both"/>
        <w:rPr>
          <w:sz w:val="27"/>
          <w:szCs w:val="27"/>
        </w:rPr>
      </w:pPr>
      <w:r w:rsidRPr="00093520">
        <w:rPr>
          <w:sz w:val="27"/>
          <w:szCs w:val="27"/>
        </w:rPr>
        <w:t xml:space="preserve">Срок: </w:t>
      </w:r>
      <w:proofErr w:type="gramStart"/>
      <w:r w:rsidR="00093520" w:rsidRPr="00093520">
        <w:rPr>
          <w:sz w:val="27"/>
          <w:szCs w:val="27"/>
          <w:lang w:val="en-US"/>
        </w:rPr>
        <w:t>I</w:t>
      </w:r>
      <w:r w:rsidRPr="00093520">
        <w:rPr>
          <w:sz w:val="27"/>
          <w:szCs w:val="27"/>
        </w:rPr>
        <w:t xml:space="preserve"> квартал 2016 года.</w:t>
      </w:r>
      <w:proofErr w:type="gramEnd"/>
    </w:p>
    <w:p w:rsidR="005E4BEA" w:rsidRPr="00093520" w:rsidRDefault="005E4BEA" w:rsidP="005E4BEA">
      <w:pPr>
        <w:ind w:firstLine="567"/>
        <w:contextualSpacing/>
        <w:jc w:val="both"/>
        <w:rPr>
          <w:sz w:val="27"/>
          <w:szCs w:val="27"/>
        </w:rPr>
      </w:pPr>
      <w:r w:rsidRPr="00093520">
        <w:rPr>
          <w:sz w:val="27"/>
          <w:szCs w:val="27"/>
        </w:rPr>
        <w:t>4.3. Комиссиям по делам несовершеннолетних и защите их прав муниципальных районов и городских округов:</w:t>
      </w:r>
    </w:p>
    <w:p w:rsidR="005E4BEA" w:rsidRPr="00093520" w:rsidRDefault="005E4BEA" w:rsidP="005E4BEA">
      <w:pPr>
        <w:ind w:firstLine="567"/>
        <w:contextualSpacing/>
        <w:jc w:val="both"/>
        <w:rPr>
          <w:sz w:val="27"/>
          <w:szCs w:val="27"/>
        </w:rPr>
      </w:pPr>
      <w:r w:rsidRPr="00093520">
        <w:rPr>
          <w:sz w:val="27"/>
          <w:szCs w:val="27"/>
        </w:rPr>
        <w:t>4.3.1. Принять участие в проведении организованных МВД по Республике Карелия оперативно-профилактических мероприятий, направленных на предупреждение безнадзорности и правонарушений несовершеннолетних.</w:t>
      </w:r>
    </w:p>
    <w:p w:rsidR="005E4BEA" w:rsidRPr="00093520" w:rsidRDefault="005E4BEA" w:rsidP="005E4BEA">
      <w:pPr>
        <w:ind w:firstLine="567"/>
        <w:contextualSpacing/>
        <w:jc w:val="both"/>
        <w:rPr>
          <w:sz w:val="27"/>
          <w:szCs w:val="27"/>
        </w:rPr>
      </w:pPr>
      <w:r w:rsidRPr="00093520">
        <w:rPr>
          <w:sz w:val="27"/>
          <w:szCs w:val="27"/>
        </w:rPr>
        <w:t>Срок: в течение 2016 года.</w:t>
      </w:r>
    </w:p>
    <w:p w:rsidR="005E4BEA" w:rsidRPr="00093520" w:rsidRDefault="005E4BEA" w:rsidP="005E4BEA">
      <w:pPr>
        <w:ind w:firstLine="567"/>
        <w:contextualSpacing/>
        <w:jc w:val="both"/>
        <w:rPr>
          <w:sz w:val="27"/>
          <w:szCs w:val="27"/>
        </w:rPr>
      </w:pPr>
      <w:r w:rsidRPr="00093520">
        <w:rPr>
          <w:sz w:val="27"/>
          <w:szCs w:val="27"/>
        </w:rPr>
        <w:t xml:space="preserve">4.3.2. </w:t>
      </w:r>
      <w:proofErr w:type="gramStart"/>
      <w:r w:rsidRPr="00093520">
        <w:rPr>
          <w:sz w:val="27"/>
          <w:szCs w:val="27"/>
        </w:rPr>
        <w:t xml:space="preserve">Организовать работу по формированию и направлению в территориальные следственные отделы Следственного управления Следственного комитета Российской Федерации по Республике Карелия и </w:t>
      </w:r>
      <w:r w:rsidRPr="00093520">
        <w:rPr>
          <w:sz w:val="27"/>
          <w:szCs w:val="27"/>
        </w:rPr>
        <w:lastRenderedPageBreak/>
        <w:t>территориальные органы внутренних дел утвержденный реестр квалифицированных психологов, педагогов территориальных учреждений социальной сферы, прошедших обучение для работы с несовершеннолетними участниками уголовного судопроизводства, и график дежурств указанных специалистов, включая дежурства в позднее время суток и в выходные дни, с указанием контактных</w:t>
      </w:r>
      <w:proofErr w:type="gramEnd"/>
      <w:r w:rsidRPr="00093520">
        <w:rPr>
          <w:sz w:val="27"/>
          <w:szCs w:val="27"/>
        </w:rPr>
        <w:t xml:space="preserve"> телефонов и адресов.</w:t>
      </w:r>
    </w:p>
    <w:p w:rsidR="005E4BEA" w:rsidRPr="00093520" w:rsidRDefault="005E4BEA" w:rsidP="005E4BEA">
      <w:pPr>
        <w:ind w:firstLine="567"/>
        <w:contextualSpacing/>
        <w:jc w:val="both"/>
        <w:rPr>
          <w:sz w:val="27"/>
          <w:szCs w:val="27"/>
        </w:rPr>
      </w:pPr>
      <w:r w:rsidRPr="00093520">
        <w:rPr>
          <w:sz w:val="27"/>
          <w:szCs w:val="27"/>
        </w:rPr>
        <w:t>Срок: постоянно.</w:t>
      </w:r>
    </w:p>
    <w:p w:rsidR="005E4BEA" w:rsidRPr="00093520" w:rsidRDefault="005E4BEA" w:rsidP="005E4BEA">
      <w:pPr>
        <w:ind w:firstLine="567"/>
        <w:contextualSpacing/>
        <w:jc w:val="both"/>
        <w:rPr>
          <w:sz w:val="27"/>
          <w:szCs w:val="27"/>
        </w:rPr>
      </w:pPr>
      <w:r w:rsidRPr="00093520">
        <w:rPr>
          <w:sz w:val="27"/>
          <w:szCs w:val="27"/>
        </w:rPr>
        <w:t xml:space="preserve">4.4. Предложить МВД по Республике Карелия по итогам 2015 года в целях выработки совместных мероприятий, направленных на профилактику безнадзорности и правонарушений несовершеннолетних, </w:t>
      </w:r>
      <w:r w:rsidR="00093520">
        <w:rPr>
          <w:sz w:val="27"/>
          <w:szCs w:val="27"/>
        </w:rPr>
        <w:t>представить</w:t>
      </w:r>
      <w:r w:rsidRPr="00093520">
        <w:rPr>
          <w:sz w:val="27"/>
          <w:szCs w:val="27"/>
        </w:rPr>
        <w:t xml:space="preserve"> в Межведомственную комиссию по делам несовершеннолетних и защите их прав Республики Карелия информацию о состоянии подростковой преступности на территории </w:t>
      </w:r>
      <w:r w:rsidR="007C2757" w:rsidRPr="00093520">
        <w:rPr>
          <w:sz w:val="27"/>
          <w:szCs w:val="27"/>
        </w:rPr>
        <w:t>Р</w:t>
      </w:r>
      <w:r w:rsidRPr="00093520">
        <w:rPr>
          <w:sz w:val="27"/>
          <w:szCs w:val="27"/>
        </w:rPr>
        <w:t>еспублики</w:t>
      </w:r>
      <w:r w:rsidR="007C2757" w:rsidRPr="00093520">
        <w:rPr>
          <w:sz w:val="27"/>
          <w:szCs w:val="27"/>
        </w:rPr>
        <w:t xml:space="preserve"> Карелия</w:t>
      </w:r>
      <w:r w:rsidRPr="00093520">
        <w:rPr>
          <w:sz w:val="27"/>
          <w:szCs w:val="27"/>
        </w:rPr>
        <w:t>.</w:t>
      </w:r>
    </w:p>
    <w:p w:rsidR="005E4BEA" w:rsidRPr="00093520" w:rsidRDefault="005E4BEA" w:rsidP="005E4BEA">
      <w:pPr>
        <w:ind w:firstLine="567"/>
        <w:contextualSpacing/>
        <w:jc w:val="both"/>
        <w:rPr>
          <w:sz w:val="27"/>
          <w:szCs w:val="27"/>
        </w:rPr>
      </w:pPr>
      <w:r w:rsidRPr="00093520">
        <w:rPr>
          <w:sz w:val="27"/>
          <w:szCs w:val="27"/>
        </w:rPr>
        <w:t>Срок: январь 2016 года.</w:t>
      </w:r>
    </w:p>
    <w:p w:rsidR="005E4BEA" w:rsidRPr="00093520" w:rsidRDefault="005E4BEA" w:rsidP="005E4BEA">
      <w:pPr>
        <w:ind w:firstLine="567"/>
        <w:contextualSpacing/>
        <w:jc w:val="both"/>
        <w:rPr>
          <w:sz w:val="27"/>
          <w:szCs w:val="27"/>
        </w:rPr>
      </w:pPr>
      <w:r w:rsidRPr="00093520">
        <w:rPr>
          <w:sz w:val="27"/>
          <w:szCs w:val="27"/>
        </w:rPr>
        <w:t>4.5. Министерству образования Республики Карелия, Следственному управлению Следственного комитета Российской Федерации по Республике Карелия рассмотреть возможность проведения следственных действий с участием потерпевших несовершеннолетних, подвергшихся преступным посягательствам, в кабинетах для социально-психологической диагностики, психоэмоциональной коррекции детей территориальных центров социального обслуживания. Организовать работу таких кабинетов.</w:t>
      </w:r>
    </w:p>
    <w:p w:rsidR="005E4BEA" w:rsidRPr="00093520" w:rsidRDefault="005E4BEA" w:rsidP="005E4BEA">
      <w:pPr>
        <w:ind w:firstLine="567"/>
        <w:contextualSpacing/>
        <w:jc w:val="both"/>
        <w:rPr>
          <w:sz w:val="27"/>
          <w:szCs w:val="27"/>
        </w:rPr>
      </w:pPr>
      <w:r w:rsidRPr="00093520">
        <w:rPr>
          <w:sz w:val="27"/>
          <w:szCs w:val="27"/>
        </w:rPr>
        <w:t>Срок: в течение 2016 года.</w:t>
      </w:r>
    </w:p>
    <w:p w:rsidR="007C2757" w:rsidRPr="007C2757" w:rsidRDefault="007C2757" w:rsidP="005E4BEA">
      <w:pPr>
        <w:ind w:firstLine="567"/>
        <w:contextualSpacing/>
        <w:jc w:val="both"/>
        <w:rPr>
          <w:sz w:val="28"/>
          <w:szCs w:val="28"/>
        </w:rPr>
      </w:pPr>
    </w:p>
    <w:p w:rsidR="005E4BEA" w:rsidRPr="007C2757" w:rsidRDefault="005E4BEA" w:rsidP="005E4BEA">
      <w:pPr>
        <w:ind w:firstLine="567"/>
        <w:contextualSpacing/>
        <w:jc w:val="both"/>
        <w:rPr>
          <w:sz w:val="28"/>
          <w:szCs w:val="28"/>
        </w:rPr>
      </w:pPr>
    </w:p>
    <w:p w:rsidR="000F1E51" w:rsidRPr="00223F2D" w:rsidRDefault="000F1E51" w:rsidP="008460D1">
      <w:pPr>
        <w:widowControl w:val="0"/>
        <w:autoSpaceDE w:val="0"/>
        <w:autoSpaceDN w:val="0"/>
        <w:adjustRightInd w:val="0"/>
        <w:ind w:firstLine="5245"/>
        <w:jc w:val="both"/>
        <w:rPr>
          <w:sz w:val="28"/>
          <w:szCs w:val="28"/>
          <w:lang w:eastAsia="en-US"/>
        </w:rPr>
      </w:pPr>
    </w:p>
    <w:sectPr w:rsidR="000F1E51" w:rsidRPr="00223F2D" w:rsidSect="00093520">
      <w:pgSz w:w="11906" w:h="16838"/>
      <w:pgMar w:top="567" w:right="851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B21080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B21080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B2108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6950355"/>
      <w:docPartObj>
        <w:docPartGallery w:val="Page Numbers (Top of Page)"/>
        <w:docPartUnique/>
      </w:docPartObj>
    </w:sdtPr>
    <w:sdtEndPr/>
    <w:sdtContent>
      <w:p w:rsidR="005E4BEA" w:rsidRDefault="005E4BE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080">
          <w:rPr>
            <w:noProof/>
          </w:rPr>
          <w:t>5</w:t>
        </w:r>
        <w:r>
          <w:fldChar w:fldCharType="end"/>
        </w:r>
      </w:p>
    </w:sdtContent>
  </w:sdt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3"/>
      <w:jc w:val="center"/>
    </w:pPr>
  </w:p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1829"/>
    <w:rsid w:val="000261F1"/>
    <w:rsid w:val="00062627"/>
    <w:rsid w:val="00076B4A"/>
    <w:rsid w:val="00093520"/>
    <w:rsid w:val="00096D29"/>
    <w:rsid w:val="000B7E5F"/>
    <w:rsid w:val="000C62C2"/>
    <w:rsid w:val="000C773D"/>
    <w:rsid w:val="000E71C3"/>
    <w:rsid w:val="000E79F1"/>
    <w:rsid w:val="000F1E51"/>
    <w:rsid w:val="00135959"/>
    <w:rsid w:val="001410A3"/>
    <w:rsid w:val="00151840"/>
    <w:rsid w:val="00157FC5"/>
    <w:rsid w:val="00183EEB"/>
    <w:rsid w:val="001B2A40"/>
    <w:rsid w:val="001F261C"/>
    <w:rsid w:val="002051E1"/>
    <w:rsid w:val="00215B85"/>
    <w:rsid w:val="00222C60"/>
    <w:rsid w:val="00223F2D"/>
    <w:rsid w:val="00255C1C"/>
    <w:rsid w:val="0028481F"/>
    <w:rsid w:val="00290338"/>
    <w:rsid w:val="00291F6F"/>
    <w:rsid w:val="002C58F5"/>
    <w:rsid w:val="002F5AA6"/>
    <w:rsid w:val="0032450B"/>
    <w:rsid w:val="00340F10"/>
    <w:rsid w:val="003426C2"/>
    <w:rsid w:val="003C0104"/>
    <w:rsid w:val="003E06D8"/>
    <w:rsid w:val="003F3965"/>
    <w:rsid w:val="003F627C"/>
    <w:rsid w:val="004631EB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5E4BEA"/>
    <w:rsid w:val="006063FC"/>
    <w:rsid w:val="0061123F"/>
    <w:rsid w:val="0061247A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47079"/>
    <w:rsid w:val="007547E4"/>
    <w:rsid w:val="00772CBB"/>
    <w:rsid w:val="00773D14"/>
    <w:rsid w:val="0078504B"/>
    <w:rsid w:val="00794743"/>
    <w:rsid w:val="00796FE4"/>
    <w:rsid w:val="007A4A63"/>
    <w:rsid w:val="007B1C2D"/>
    <w:rsid w:val="007C2757"/>
    <w:rsid w:val="007E4C26"/>
    <w:rsid w:val="00805791"/>
    <w:rsid w:val="00810A2B"/>
    <w:rsid w:val="0081196D"/>
    <w:rsid w:val="00815B06"/>
    <w:rsid w:val="00820CDA"/>
    <w:rsid w:val="00822388"/>
    <w:rsid w:val="0084055C"/>
    <w:rsid w:val="008460D1"/>
    <w:rsid w:val="0088005F"/>
    <w:rsid w:val="008A6779"/>
    <w:rsid w:val="008B4E5C"/>
    <w:rsid w:val="008B7265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D6856"/>
    <w:rsid w:val="009E0BA8"/>
    <w:rsid w:val="009E222C"/>
    <w:rsid w:val="00A301C6"/>
    <w:rsid w:val="00A31178"/>
    <w:rsid w:val="00A405E9"/>
    <w:rsid w:val="00A43023"/>
    <w:rsid w:val="00A44216"/>
    <w:rsid w:val="00A828AE"/>
    <w:rsid w:val="00A93C4C"/>
    <w:rsid w:val="00AA5E6E"/>
    <w:rsid w:val="00AB06C9"/>
    <w:rsid w:val="00AD188A"/>
    <w:rsid w:val="00AD7F24"/>
    <w:rsid w:val="00B15638"/>
    <w:rsid w:val="00B21080"/>
    <w:rsid w:val="00B2440F"/>
    <w:rsid w:val="00B663FF"/>
    <w:rsid w:val="00B713B8"/>
    <w:rsid w:val="00B72594"/>
    <w:rsid w:val="00B8229B"/>
    <w:rsid w:val="00BD6393"/>
    <w:rsid w:val="00C01B62"/>
    <w:rsid w:val="00C22675"/>
    <w:rsid w:val="00C84F52"/>
    <w:rsid w:val="00CB4F22"/>
    <w:rsid w:val="00CB6409"/>
    <w:rsid w:val="00CC682B"/>
    <w:rsid w:val="00CE7FD3"/>
    <w:rsid w:val="00CF4147"/>
    <w:rsid w:val="00CF7183"/>
    <w:rsid w:val="00D012B1"/>
    <w:rsid w:val="00D42B78"/>
    <w:rsid w:val="00D6274D"/>
    <w:rsid w:val="00D8099B"/>
    <w:rsid w:val="00DA6F01"/>
    <w:rsid w:val="00DD47B7"/>
    <w:rsid w:val="00E354BB"/>
    <w:rsid w:val="00E50DF2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1743</Words>
  <Characters>9940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12</cp:revision>
  <cp:lastPrinted>2015-12-09T12:56:00Z</cp:lastPrinted>
  <dcterms:created xsi:type="dcterms:W3CDTF">2015-12-08T09:04:00Z</dcterms:created>
  <dcterms:modified xsi:type="dcterms:W3CDTF">2015-12-11T07:30:00Z</dcterms:modified>
</cp:coreProperties>
</file>