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4F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ADC3566" wp14:editId="6CF9951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4F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4FFA">
        <w:t>22 декабря 2015 года № 80</w:t>
      </w:r>
      <w:r w:rsidR="00594FFA">
        <w:t>3</w:t>
      </w:r>
      <w:r w:rsidR="00594FF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B640C6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противоэпизоотической комиссии при Правительстве Республики Карелия (далее – комиссия), утвержденный распоряжением Правительства Республики Карелия от 30 октября 2012 года № 656р-П (Собрание законодательства Республики Карелия,</w:t>
      </w:r>
      <w:r w:rsidR="0088541E">
        <w:rPr>
          <w:szCs w:val="28"/>
        </w:rPr>
        <w:t xml:space="preserve"> 2012, № 10, ст. 1898; 2014, № 6. ст. 1151; 2015, № 5, ст. 962), следующие изменения:</w:t>
      </w:r>
      <w:r>
        <w:rPr>
          <w:szCs w:val="28"/>
        </w:rPr>
        <w:t xml:space="preserve"> </w:t>
      </w:r>
    </w:p>
    <w:p w:rsidR="0088541E" w:rsidRDefault="0088541E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184E1B" w:rsidRDefault="0088541E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Чмиль</w:t>
      </w:r>
      <w:proofErr w:type="spellEnd"/>
      <w:r>
        <w:rPr>
          <w:szCs w:val="28"/>
        </w:rPr>
        <w:t xml:space="preserve"> В.Я. – заместитель Главы Республики Карелия – Министр экономического развития Республики Карелия, председатель комиссии;</w:t>
      </w:r>
    </w:p>
    <w:p w:rsidR="00184E1B" w:rsidRDefault="00184E1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Аленичева А.А. – ведущий специалист Управления ветеринарии Республики Карелия, секретарь комиссии;</w:t>
      </w:r>
    </w:p>
    <w:p w:rsidR="0088541E" w:rsidRDefault="00184E1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Телицына</w:t>
      </w:r>
      <w:proofErr w:type="spellEnd"/>
      <w:r>
        <w:rPr>
          <w:szCs w:val="28"/>
        </w:rPr>
        <w:t xml:space="preserve"> В.Л. – Министр сельского, рыбного и охотничьего хозяйства Республики Карелия;  </w:t>
      </w:r>
      <w:r w:rsidR="0088541E">
        <w:rPr>
          <w:szCs w:val="28"/>
        </w:rPr>
        <w:t xml:space="preserve"> </w:t>
      </w:r>
    </w:p>
    <w:p w:rsidR="00184E1B" w:rsidRDefault="009F455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3) исключит</w:t>
      </w:r>
      <w:r w:rsidR="009A1C3D">
        <w:rPr>
          <w:szCs w:val="28"/>
        </w:rPr>
        <w:t>ь из состава комиссии Громова О.</w:t>
      </w:r>
      <w:r>
        <w:rPr>
          <w:szCs w:val="28"/>
        </w:rPr>
        <w:t>Ю., Дяченко Д.А.</w:t>
      </w:r>
    </w:p>
    <w:p w:rsidR="009F4553" w:rsidRDefault="009F455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F4553" w:rsidRDefault="009F455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E1B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4FFA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541E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1C3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4553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0C6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02F3-D5FA-4B9D-9F07-3D88440E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2015-12-15T12:10:00Z</cp:lastPrinted>
  <dcterms:created xsi:type="dcterms:W3CDTF">2015-12-14T13:59:00Z</dcterms:created>
  <dcterms:modified xsi:type="dcterms:W3CDTF">2015-12-22T11:06:00Z</dcterms:modified>
</cp:coreProperties>
</file>