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DD6842" w:rsidRDefault="00307849" w:rsidP="00DD6842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ED6C2A">
        <w:t xml:space="preserve"> </w:t>
      </w:r>
      <w:r w:rsidR="00DD6842">
        <w:t xml:space="preserve">28 января 2016 года № </w:t>
      </w:r>
      <w:r w:rsidR="00DD6842">
        <w:t>12</w:t>
      </w:r>
      <w:r w:rsidR="00DD684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5212" w:rsidRDefault="005A5212" w:rsidP="005A5212">
      <w:pPr>
        <w:tabs>
          <w:tab w:val="left" w:pos="4155"/>
        </w:tabs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5A5212" w:rsidRDefault="005A5212" w:rsidP="005A5212">
      <w:pPr>
        <w:tabs>
          <w:tab w:val="left" w:pos="415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24 апреля 2015 года № 131-П</w:t>
      </w:r>
    </w:p>
    <w:bookmarkEnd w:id="0"/>
    <w:p w:rsidR="005A5212" w:rsidRDefault="005A5212" w:rsidP="005A521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5212" w:rsidRDefault="005A5212" w:rsidP="005A521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A5212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5A52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5A5212">
        <w:rPr>
          <w:b/>
          <w:szCs w:val="28"/>
        </w:rPr>
        <w:t>т:</w:t>
      </w:r>
    </w:p>
    <w:p w:rsidR="005A5212" w:rsidRDefault="005A5212" w:rsidP="005A521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Порядок отбора земельных участков, застройщиков, проектов жилищного строительства для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Республики Карелия, утвержденный постановлением Правительства Республики Карелия от 24 апреля 2015 года </w:t>
      </w:r>
      <w:r w:rsidR="00146C19">
        <w:rPr>
          <w:szCs w:val="28"/>
        </w:rPr>
        <w:t>№</w:t>
      </w:r>
      <w:r>
        <w:rPr>
          <w:szCs w:val="28"/>
        </w:rPr>
        <w:t xml:space="preserve"> 131-П (</w:t>
      </w:r>
      <w:r w:rsidR="00146C19">
        <w:rPr>
          <w:szCs w:val="28"/>
        </w:rPr>
        <w:t>Собрание законодательства Республики Карелия, 2015, № 4, ст. 700;</w:t>
      </w:r>
      <w:proofErr w:type="gramEnd"/>
      <w:r w:rsidR="00146C19">
        <w:rPr>
          <w:szCs w:val="28"/>
        </w:rPr>
        <w:t xml:space="preserve"> № </w:t>
      </w:r>
      <w:proofErr w:type="gramStart"/>
      <w:r w:rsidR="00146C19">
        <w:rPr>
          <w:szCs w:val="28"/>
        </w:rPr>
        <w:t>6, с</w:t>
      </w:r>
      <w:r w:rsidR="006062A2">
        <w:rPr>
          <w:szCs w:val="28"/>
        </w:rPr>
        <w:t>т</w:t>
      </w:r>
      <w:r w:rsidR="00146C19">
        <w:rPr>
          <w:szCs w:val="28"/>
        </w:rPr>
        <w:t>. 1152), следующие изменения:</w:t>
      </w:r>
      <w:proofErr w:type="gramEnd"/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1) в </w:t>
      </w:r>
      <w:r>
        <w:rPr>
          <w:szCs w:val="28"/>
        </w:rPr>
        <w:t>абзаце седьмом</w:t>
      </w:r>
      <w:r>
        <w:t xml:space="preserve"> пункта 3 </w:t>
      </w:r>
      <w:r>
        <w:rPr>
          <w:szCs w:val="28"/>
        </w:rPr>
        <w:t>слова «не позднее пяти рабочих дней со дня утверждения протокола результатов отбора» заменить  словами «в 5-дневный срок после завершения отбора»;</w:t>
      </w:r>
    </w:p>
    <w:p w:rsidR="005A5212" w:rsidRDefault="005A5212" w:rsidP="005A5212">
      <w:pPr>
        <w:widowControl w:val="0"/>
        <w:autoSpaceDE w:val="0"/>
        <w:autoSpaceDN w:val="0"/>
        <w:adjustRightInd w:val="0"/>
        <w:spacing w:line="84" w:lineRule="auto"/>
        <w:ind w:firstLine="539"/>
        <w:jc w:val="both"/>
        <w:rPr>
          <w:szCs w:val="28"/>
        </w:rPr>
      </w:pP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дополнить пунктом 22.1 следующего содержания:</w:t>
      </w: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«22.1. По итогам отбора земельных участков, которые на день отбора находятся в частной собственности или в аренде у застройщиков, таких </w:t>
      </w:r>
      <w:proofErr w:type="gramStart"/>
      <w:r>
        <w:rPr>
          <w:szCs w:val="28"/>
        </w:rPr>
        <w:t>застройщиков и реализуемых ими проектов</w:t>
      </w:r>
      <w:r>
        <w:t xml:space="preserve"> </w:t>
      </w:r>
      <w:r>
        <w:rPr>
          <w:szCs w:val="28"/>
        </w:rPr>
        <w:t xml:space="preserve">не позднее 10 рабочих дней со дня размещения на официальном сайте протокола результатов отбора организатор отбора и застройщик заключают договор,  содержащий обязательства застройщика в соответствии с </w:t>
      </w:r>
      <w:r w:rsidR="00146C19">
        <w:rPr>
          <w:szCs w:val="28"/>
        </w:rPr>
        <w:t>пунктами 7-9</w:t>
      </w:r>
      <w:r>
        <w:rPr>
          <w:szCs w:val="28"/>
        </w:rPr>
        <w:t xml:space="preserve"> Критериев и требований отбора</w:t>
      </w:r>
      <w:r>
        <w:t xml:space="preserve">, </w:t>
      </w:r>
      <w:r>
        <w:rPr>
          <w:szCs w:val="28"/>
        </w:rPr>
        <w:t>обязательства организатора отбора по обеспечению выполнения условий подключения (технологического присоединения) объектов капитального строительства, которые будут построены на земельном участке, к сетям инженерно-технического обеспечения</w:t>
      </w:r>
      <w:proofErr w:type="gramEnd"/>
      <w:r>
        <w:rPr>
          <w:szCs w:val="28"/>
        </w:rPr>
        <w:t xml:space="preserve"> в </w:t>
      </w:r>
      <w:r>
        <w:rPr>
          <w:szCs w:val="28"/>
        </w:rPr>
        <w:lastRenderedPageBreak/>
        <w:t xml:space="preserve">соответствии с </w:t>
      </w:r>
      <w:r w:rsidR="006062A2">
        <w:rPr>
          <w:szCs w:val="28"/>
        </w:rPr>
        <w:t xml:space="preserve">пунктом 5 </w:t>
      </w:r>
      <w:r>
        <w:rPr>
          <w:szCs w:val="28"/>
        </w:rPr>
        <w:t xml:space="preserve">Критериев и требований отбора, а также параметры земельного участка в соответствии с разделом II Критериев и требований отбора и Проекта в соответствии с разделом </w:t>
      </w:r>
      <w:r>
        <w:rPr>
          <w:szCs w:val="28"/>
          <w:lang w:val="en-US"/>
        </w:rPr>
        <w:t>IV</w:t>
      </w:r>
      <w:r>
        <w:rPr>
          <w:szCs w:val="28"/>
        </w:rPr>
        <w:t xml:space="preserve"> Критериев и требований отбора</w:t>
      </w:r>
      <w:proofErr w:type="gramStart"/>
      <w:r>
        <w:rPr>
          <w:szCs w:val="28"/>
        </w:rPr>
        <w:t>.»;</w:t>
      </w:r>
      <w:proofErr w:type="gramEnd"/>
    </w:p>
    <w:p w:rsidR="005A5212" w:rsidRDefault="005A5212" w:rsidP="005A5212">
      <w:pPr>
        <w:widowControl w:val="0"/>
        <w:autoSpaceDE w:val="0"/>
        <w:autoSpaceDN w:val="0"/>
        <w:adjustRightInd w:val="0"/>
        <w:spacing w:line="84" w:lineRule="auto"/>
        <w:jc w:val="both"/>
        <w:rPr>
          <w:szCs w:val="28"/>
        </w:rPr>
      </w:pPr>
    </w:p>
    <w:p w:rsidR="005A5212" w:rsidRDefault="005A5212" w:rsidP="00D875CB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>
        <w:t>3) приложение 2 дополнить пунктом 14 следующего содержания: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6095"/>
        <w:gridCol w:w="2083"/>
        <w:gridCol w:w="434"/>
      </w:tblGrid>
      <w:tr w:rsidR="005A5212" w:rsidTr="00D875CB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  <w:lang w:eastAsia="en-US"/>
              </w:rPr>
              <w:t>«</w:t>
            </w:r>
          </w:p>
        </w:tc>
        <w:tc>
          <w:tcPr>
            <w:tcW w:w="567" w:type="dxa"/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  <w:lang w:eastAsia="en-US"/>
              </w:rPr>
              <w:t>14.</w:t>
            </w:r>
          </w:p>
        </w:tc>
        <w:tc>
          <w:tcPr>
            <w:tcW w:w="6095" w:type="dxa"/>
          </w:tcPr>
          <w:p w:rsidR="005A5212" w:rsidRDefault="005A5212" w:rsidP="00146C1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Cs w:val="28"/>
                <w:lang w:eastAsia="en-US"/>
              </w:rPr>
              <w:t xml:space="preserve">Отсутствие привлеченных средств участников долевого строительства в соответствии с </w:t>
            </w:r>
            <w:r w:rsidR="00146C19">
              <w:rPr>
                <w:szCs w:val="28"/>
                <w:lang w:eastAsia="en-US"/>
              </w:rPr>
              <w:t xml:space="preserve">Федеральным законом </w:t>
            </w:r>
            <w:r>
              <w:rPr>
                <w:szCs w:val="28"/>
                <w:lang w:eastAsia="en-US"/>
              </w:rPr>
              <w:t xml:space="preserve">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многоквартирных домов на земельном участке, участвующем в отборе, на дату начала строительства, </w:t>
            </w:r>
            <w:r w:rsidRPr="005A5212">
              <w:rPr>
                <w:szCs w:val="28"/>
                <w:lang w:eastAsia="en-US"/>
              </w:rPr>
              <w:t xml:space="preserve">за исключением случаев, указанных в </w:t>
            </w:r>
            <w:r w:rsidR="00146C19">
              <w:rPr>
                <w:szCs w:val="28"/>
                <w:lang w:eastAsia="en-US"/>
              </w:rPr>
              <w:t>пункте 23</w:t>
            </w:r>
            <w:r w:rsidR="00146C19">
              <w:rPr>
                <w:szCs w:val="28"/>
                <w:vertAlign w:val="superscript"/>
                <w:lang w:eastAsia="en-US"/>
              </w:rPr>
              <w:t>1</w:t>
            </w:r>
            <w:r w:rsidRPr="005A5212">
              <w:rPr>
                <w:szCs w:val="28"/>
                <w:lang w:eastAsia="en-US"/>
              </w:rPr>
              <w:t xml:space="preserve"> Критериев</w:t>
            </w:r>
            <w:proofErr w:type="gramEnd"/>
            <w:r w:rsidRPr="005A5212">
              <w:rPr>
                <w:szCs w:val="28"/>
                <w:lang w:eastAsia="en-US"/>
              </w:rPr>
              <w:t xml:space="preserve"> и требований отбора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»;</w:t>
            </w:r>
          </w:p>
        </w:tc>
      </w:tr>
    </w:tbl>
    <w:p w:rsidR="005A5212" w:rsidRDefault="005A5212" w:rsidP="005A5212">
      <w:pPr>
        <w:widowControl w:val="0"/>
        <w:autoSpaceDE w:val="0"/>
        <w:autoSpaceDN w:val="0"/>
        <w:adjustRightInd w:val="0"/>
        <w:spacing w:line="84" w:lineRule="auto"/>
        <w:jc w:val="both"/>
        <w:rPr>
          <w:szCs w:val="28"/>
        </w:rPr>
      </w:pP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</w:pPr>
      <w:r>
        <w:t>4) в приложении 4:</w:t>
      </w:r>
    </w:p>
    <w:p w:rsidR="005A5212" w:rsidRP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графу вторую пункта 11 изложить в следующей редакции: </w:t>
      </w:r>
      <w:r>
        <w:rPr>
          <w:szCs w:val="28"/>
          <w:lang w:eastAsia="en-US"/>
        </w:rPr>
        <w:t>«Информация о технических условиях  подключения к сетям инженерно-технического обеспечения или о наличии  мероприятий по подключению (технологическому присоединению) объектов капитального строительства, которые будут построены на земельном участке.</w:t>
      </w: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  <w:lang w:eastAsia="en-US"/>
        </w:rPr>
        <w:t>Общий объем затрат на подключение (технологическое присоединение), в том числе в разбивке по сетям (при необходимости обеспечения), млн. рублей:</w:t>
      </w:r>
    </w:p>
    <w:p w:rsidR="005A5212" w:rsidRDefault="006062A2" w:rsidP="005A52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</w:t>
      </w:r>
      <w:r w:rsidR="005A5212">
        <w:rPr>
          <w:szCs w:val="28"/>
          <w:lang w:eastAsia="en-US"/>
        </w:rPr>
        <w:t>одоснабжения</w:t>
      </w:r>
      <w:r>
        <w:rPr>
          <w:szCs w:val="28"/>
          <w:lang w:eastAsia="en-US"/>
        </w:rPr>
        <w:t>,</w:t>
      </w: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водоотведения</w:t>
      </w:r>
      <w:r w:rsidR="006062A2">
        <w:rPr>
          <w:szCs w:val="28"/>
          <w:lang w:eastAsia="en-US"/>
        </w:rPr>
        <w:t>,</w:t>
      </w: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теплоснабжения</w:t>
      </w:r>
      <w:r w:rsidR="006062A2">
        <w:rPr>
          <w:szCs w:val="28"/>
          <w:lang w:eastAsia="en-US"/>
        </w:rPr>
        <w:t>,</w:t>
      </w: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электроснабжения</w:t>
      </w:r>
      <w:r w:rsidR="006062A2">
        <w:rPr>
          <w:szCs w:val="28"/>
          <w:lang w:eastAsia="en-US"/>
        </w:rPr>
        <w:t>,</w:t>
      </w: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газоснабжения.</w:t>
      </w: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  <w:lang w:eastAsia="en-US"/>
        </w:rPr>
        <w:t>Величина общего объема затрат на подключение (технологическое присоединение) в расчете на 1 кв. метр общей площади жилья, которое планируется построить на таком земельном участке, рублей»;</w:t>
      </w:r>
    </w:p>
    <w:p w:rsidR="005A5212" w:rsidRDefault="005A5212" w:rsidP="005A5212">
      <w:pPr>
        <w:widowControl w:val="0"/>
        <w:autoSpaceDE w:val="0"/>
        <w:autoSpaceDN w:val="0"/>
        <w:adjustRightInd w:val="0"/>
        <w:spacing w:line="84" w:lineRule="auto"/>
        <w:ind w:firstLine="539"/>
        <w:jc w:val="both"/>
        <w:rPr>
          <w:szCs w:val="28"/>
        </w:rPr>
      </w:pPr>
    </w:p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</w:pPr>
      <w:r>
        <w:t>б) дополнить пунктами 12, 13 следующего содержания:</w:t>
      </w:r>
    </w:p>
    <w:p w:rsidR="00146C19" w:rsidRDefault="00146C19" w:rsidP="005A521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1"/>
        <w:gridCol w:w="567"/>
        <w:gridCol w:w="6091"/>
        <w:gridCol w:w="2088"/>
        <w:gridCol w:w="434"/>
      </w:tblGrid>
      <w:tr w:rsidR="005A5212" w:rsidTr="00D875CB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  <w:lang w:eastAsia="en-US"/>
              </w:rPr>
              <w:t>«</w:t>
            </w:r>
          </w:p>
        </w:tc>
        <w:tc>
          <w:tcPr>
            <w:tcW w:w="567" w:type="dxa"/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6096" w:type="dxa"/>
          </w:tcPr>
          <w:p w:rsidR="005A5212" w:rsidRDefault="005A5212" w:rsidP="0046767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Источники  финансирования затрат на подключение (технологическое присоединение) в соответствии с законодательством и иными нормативными правовыми актами Российской Федерации, млн. рублей</w:t>
            </w:r>
            <w:r w:rsidR="006062A2">
              <w:rPr>
                <w:szCs w:val="28"/>
                <w:lang w:eastAsia="en-US"/>
              </w:rPr>
              <w:t>*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5212" w:rsidTr="00D875CB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</w:t>
            </w:r>
          </w:p>
        </w:tc>
        <w:tc>
          <w:tcPr>
            <w:tcW w:w="6096" w:type="dxa"/>
          </w:tcPr>
          <w:p w:rsidR="005A5212" w:rsidRDefault="005A5212" w:rsidP="00C66C14">
            <w:pPr>
              <w:spacing w:before="100" w:beforeAutospacing="1" w:after="100" w:afterAutospacing="1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Информация о показателях экологической чистоты и </w:t>
            </w:r>
            <w:proofErr w:type="spellStart"/>
            <w:r>
              <w:rPr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szCs w:val="28"/>
                <w:lang w:eastAsia="en-US"/>
              </w:rPr>
              <w:t xml:space="preserve"> применяемых при строительстве жилья экономического класса материалов и технологий </w:t>
            </w:r>
            <w:r w:rsidRPr="005A5212">
              <w:rPr>
                <w:szCs w:val="28"/>
                <w:lang w:eastAsia="en-US"/>
              </w:rPr>
              <w:t xml:space="preserve">в соответствии с требованиями, предусмотренными </w:t>
            </w:r>
            <w:proofErr w:type="spellStart"/>
            <w:proofErr w:type="gramStart"/>
            <w:r w:rsidRPr="005A5212">
              <w:rPr>
                <w:szCs w:val="28"/>
                <w:lang w:eastAsia="en-US"/>
              </w:rPr>
              <w:t>законода</w:t>
            </w:r>
            <w:r>
              <w:rPr>
                <w:szCs w:val="28"/>
                <w:lang w:eastAsia="en-US"/>
              </w:rPr>
              <w:t>-</w:t>
            </w:r>
            <w:r w:rsidRPr="005A5212">
              <w:rPr>
                <w:szCs w:val="28"/>
                <w:lang w:eastAsia="en-US"/>
              </w:rPr>
              <w:t>тельством</w:t>
            </w:r>
            <w:proofErr w:type="spellEnd"/>
            <w:proofErr w:type="gramEnd"/>
            <w:r w:rsidRPr="005A5212">
              <w:rPr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5A5212" w:rsidRDefault="005A5212" w:rsidP="005A52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»</w:t>
            </w:r>
            <w:r w:rsidR="00B420B7">
              <w:rPr>
                <w:szCs w:val="28"/>
                <w:lang w:eastAsia="en-US"/>
              </w:rPr>
              <w:t>;</w:t>
            </w:r>
          </w:p>
        </w:tc>
      </w:tr>
    </w:tbl>
    <w:p w:rsidR="005A5212" w:rsidRDefault="005A5212" w:rsidP="005A5212">
      <w:pPr>
        <w:widowControl w:val="0"/>
        <w:autoSpaceDE w:val="0"/>
        <w:autoSpaceDN w:val="0"/>
        <w:adjustRightInd w:val="0"/>
        <w:ind w:firstLine="540"/>
        <w:jc w:val="both"/>
      </w:pPr>
    </w:p>
    <w:p w:rsidR="00146C19" w:rsidRDefault="00146C19" w:rsidP="00467675">
      <w:pPr>
        <w:widowControl w:val="0"/>
        <w:autoSpaceDE w:val="0"/>
        <w:autoSpaceDN w:val="0"/>
        <w:adjustRightInd w:val="0"/>
        <w:ind w:firstLine="539"/>
        <w:jc w:val="both"/>
      </w:pPr>
      <w:r>
        <w:t>в) дополнить сноской следующего содержания:</w:t>
      </w:r>
    </w:p>
    <w:p w:rsidR="005A5212" w:rsidRDefault="00146C19" w:rsidP="00467675">
      <w:pPr>
        <w:ind w:firstLine="539"/>
        <w:jc w:val="both"/>
        <w:rPr>
          <w:sz w:val="24"/>
          <w:szCs w:val="24"/>
        </w:rPr>
      </w:pPr>
      <w:r>
        <w:t>«</w:t>
      </w:r>
      <w:r w:rsidR="006062A2">
        <w:t>*</w:t>
      </w:r>
      <w:r>
        <w:t>Указать источник финансирования в соответствии с пунктом 5 Критериев и требований отбора</w:t>
      </w:r>
      <w:proofErr w:type="gramStart"/>
      <w:r>
        <w:t>.».</w:t>
      </w:r>
      <w:proofErr w:type="gramEnd"/>
    </w:p>
    <w:p w:rsidR="00B02337" w:rsidRDefault="00B02337" w:rsidP="001C34DC">
      <w:pPr>
        <w:ind w:firstLine="709"/>
        <w:jc w:val="both"/>
        <w:rPr>
          <w:szCs w:val="28"/>
        </w:rPr>
      </w:pPr>
    </w:p>
    <w:p w:rsidR="00D875CB" w:rsidRDefault="00D875CB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146C19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900525"/>
      <w:docPartObj>
        <w:docPartGallery w:val="Page Numbers (Top of Page)"/>
        <w:docPartUnique/>
      </w:docPartObj>
    </w:sdtPr>
    <w:sdtEndPr/>
    <w:sdtContent>
      <w:p w:rsidR="00146C19" w:rsidRDefault="00FE60F4">
        <w:pPr>
          <w:pStyle w:val="a7"/>
          <w:jc w:val="center"/>
        </w:pPr>
        <w:r>
          <w:fldChar w:fldCharType="begin"/>
        </w:r>
        <w:r w:rsidR="00146C19">
          <w:instrText>PAGE   \* MERGEFORMAT</w:instrText>
        </w:r>
        <w:r>
          <w:fldChar w:fldCharType="separate"/>
        </w:r>
        <w:r w:rsidR="00DD6842">
          <w:rPr>
            <w:noProof/>
          </w:rPr>
          <w:t>3</w:t>
        </w:r>
        <w:r>
          <w:fldChar w:fldCharType="end"/>
        </w:r>
      </w:p>
    </w:sdtContent>
  </w:sdt>
  <w:p w:rsidR="00146C19" w:rsidRDefault="00146C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46C19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67675"/>
    <w:rsid w:val="004731EA"/>
    <w:rsid w:val="004A24AD"/>
    <w:rsid w:val="004C5199"/>
    <w:rsid w:val="004D445C"/>
    <w:rsid w:val="004E2056"/>
    <w:rsid w:val="004F1DCE"/>
    <w:rsid w:val="00533557"/>
    <w:rsid w:val="00574808"/>
    <w:rsid w:val="005A5212"/>
    <w:rsid w:val="005C332A"/>
    <w:rsid w:val="005C45D2"/>
    <w:rsid w:val="005C6C28"/>
    <w:rsid w:val="005E6921"/>
    <w:rsid w:val="005F0A11"/>
    <w:rsid w:val="006055A2"/>
    <w:rsid w:val="00605DD7"/>
    <w:rsid w:val="006062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20B7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5CB"/>
    <w:rsid w:val="00D93CF5"/>
    <w:rsid w:val="00DB34EF"/>
    <w:rsid w:val="00DC600E"/>
    <w:rsid w:val="00DD6842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5A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46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46C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B0AF-9B4C-4056-884E-91C232E8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7</cp:revision>
  <cp:lastPrinted>2016-01-25T09:34:00Z</cp:lastPrinted>
  <dcterms:created xsi:type="dcterms:W3CDTF">2016-01-18T08:38:00Z</dcterms:created>
  <dcterms:modified xsi:type="dcterms:W3CDTF">2016-01-28T11:24:00Z</dcterms:modified>
</cp:coreProperties>
</file>