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2733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2D1BB45" wp14:editId="030A0C8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2733C">
        <w:t>19</w:t>
      </w:r>
      <w:bookmarkStart w:id="0" w:name="_GoBack"/>
      <w:bookmarkEnd w:id="0"/>
      <w:r w:rsidR="0092733C">
        <w:t xml:space="preserve"> января 2016 года № </w:t>
      </w:r>
      <w:r w:rsidR="0092733C">
        <w:t>2</w:t>
      </w:r>
      <w:r w:rsidR="0092733C">
        <w:t>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F40A69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 целях своевременного заключения государственного контракта на корректировку проектной документации по объекту «Строительство путепровода через железнодорожные пути в створе ул. Гоголя,                              г. Петрозаводск (0,9 км/345 пог.</w:t>
      </w:r>
      <w:r w:rsidR="00094ACB">
        <w:rPr>
          <w:szCs w:val="28"/>
        </w:rPr>
        <w:t xml:space="preserve"> </w:t>
      </w:r>
      <w:r>
        <w:rPr>
          <w:szCs w:val="28"/>
        </w:rPr>
        <w:t>м)» Министерству финансов Республики Карелия обеспечить доведение лимитов бюджетных обязательств до главного распорядителя бюджетных средств в размере 10 350 тыс. рублей, предусмотренных Адресной инвестиционной программой Республики Карелия на 2016 год за счет средств бюджета Республики Карелия на проектно-изыскательские работы.</w:t>
      </w:r>
    </w:p>
    <w:p w:rsidR="00F40A69" w:rsidRDefault="00F40A69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4AC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3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0A69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AC0E-80EE-4FEF-9596-2175E1E2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2016-01-19T13:44:00Z</cp:lastPrinted>
  <dcterms:created xsi:type="dcterms:W3CDTF">2016-01-19T12:34:00Z</dcterms:created>
  <dcterms:modified xsi:type="dcterms:W3CDTF">2016-01-20T09:01:00Z</dcterms:modified>
</cp:coreProperties>
</file>