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20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BE4458" wp14:editId="1350EA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A0A88">
        <w:t>13 января 201</w:t>
      </w:r>
      <w:r w:rsidR="006920FD">
        <w:t>6</w:t>
      </w:r>
      <w:bookmarkStart w:id="0" w:name="_GoBack"/>
      <w:bookmarkEnd w:id="0"/>
      <w:r w:rsidR="00DA0A88">
        <w:t xml:space="preserve"> года № 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F1CBF" w:rsidRDefault="000F1CB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Комиссии по мобилизации дополнительных налоговых и неналоговых доходов в консолидированный бюджет Республики Карелия, утвержденный распоряжением Правительства Республики Карелия от 1 декабря 2010 года № 552р-П (Собрание законодательства Республики Карелия, 2010, № 12, ст. 1745; 2012, № 2, </w:t>
      </w:r>
      <w:r>
        <w:rPr>
          <w:szCs w:val="28"/>
        </w:rPr>
        <w:br/>
        <w:t xml:space="preserve">ст. 319; </w:t>
      </w:r>
      <w:r w:rsidR="007B7B30">
        <w:rPr>
          <w:szCs w:val="28"/>
        </w:rPr>
        <w:t xml:space="preserve">2013, </w:t>
      </w:r>
      <w:r>
        <w:rPr>
          <w:szCs w:val="28"/>
        </w:rPr>
        <w:t xml:space="preserve">№ 1, ст. 93; № 12, ст. 2329; </w:t>
      </w:r>
      <w:proofErr w:type="gramStart"/>
      <w:r>
        <w:rPr>
          <w:szCs w:val="28"/>
        </w:rPr>
        <w:t xml:space="preserve">2015, № 2, ст. 274), изменение, включив в него Михалева Н.Н. – заместителя председателя Союза организаций профсоюзов в Республике Карелия (по согласованию).  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1CBF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0FD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7B30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0A88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125B-6D2C-4040-A2CF-1E0CEEDB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2016-01-13T09:39:00Z</cp:lastPrinted>
  <dcterms:created xsi:type="dcterms:W3CDTF">2016-01-12T06:51:00Z</dcterms:created>
  <dcterms:modified xsi:type="dcterms:W3CDTF">2016-01-14T12:59:00Z</dcterms:modified>
</cp:coreProperties>
</file>