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0BC3" w:rsidRPr="00240B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F86F57">
        <w:t xml:space="preserve">   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815E50">
        <w:t>23 марта 2016 года № 108-П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04B22" w:rsidRDefault="00BC3B42" w:rsidP="00D04B22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>О П</w:t>
      </w:r>
      <w:r w:rsidR="00D04B22" w:rsidRPr="00D04B22">
        <w:rPr>
          <w:b/>
          <w:bCs/>
          <w:szCs w:val="28"/>
        </w:rPr>
        <w:t xml:space="preserve">орядке использования средств бюджета </w:t>
      </w:r>
    </w:p>
    <w:p w:rsidR="00D04B22" w:rsidRDefault="00D04B22" w:rsidP="00D04B22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 w:rsidRPr="00D04B22">
        <w:rPr>
          <w:b/>
          <w:bCs/>
          <w:szCs w:val="28"/>
        </w:rPr>
        <w:t>Республики Карелия на реализацию мероприятий</w:t>
      </w:r>
    </w:p>
    <w:p w:rsidR="00AD6FA7" w:rsidRPr="00D04B22" w:rsidRDefault="00D04B22" w:rsidP="00D04B22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 w:rsidRPr="00D04B22">
        <w:rPr>
          <w:b/>
          <w:bCs/>
          <w:szCs w:val="28"/>
        </w:rPr>
        <w:t xml:space="preserve"> в сфере занятости населения</w:t>
      </w:r>
    </w:p>
    <w:bookmarkEnd w:id="0"/>
    <w:p w:rsidR="00AD6FA7" w:rsidRDefault="00AD6FA7" w:rsidP="00D04B22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27"/>
          <w:szCs w:val="27"/>
        </w:rPr>
      </w:pPr>
    </w:p>
    <w:p w:rsidR="00BB5536" w:rsidRPr="00D96B3D" w:rsidRDefault="00D96B3D" w:rsidP="00D04B22">
      <w:pPr>
        <w:ind w:right="141" w:firstLine="709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r w:rsidRPr="00D96B3D">
        <w:rPr>
          <w:b/>
          <w:szCs w:val="28"/>
        </w:rPr>
        <w:t>п о с т а н о в л я е т:</w:t>
      </w:r>
    </w:p>
    <w:p w:rsidR="00D04B22" w:rsidRDefault="00D96B3D" w:rsidP="00D04B22">
      <w:pPr>
        <w:widowControl w:val="0"/>
        <w:autoSpaceDE w:val="0"/>
        <w:autoSpaceDN w:val="0"/>
        <w:adjustRightInd w:val="0"/>
        <w:ind w:right="141" w:firstLine="720"/>
        <w:jc w:val="both"/>
        <w:rPr>
          <w:bCs/>
          <w:szCs w:val="28"/>
        </w:rPr>
      </w:pPr>
      <w:r>
        <w:rPr>
          <w:bCs/>
          <w:szCs w:val="28"/>
        </w:rPr>
        <w:t>1. Утвердить прилагаемый П</w:t>
      </w:r>
      <w:r w:rsidR="00D04B22" w:rsidRPr="00D04B22">
        <w:rPr>
          <w:bCs/>
          <w:szCs w:val="28"/>
        </w:rPr>
        <w:t>оряд</w:t>
      </w:r>
      <w:r>
        <w:rPr>
          <w:bCs/>
          <w:szCs w:val="28"/>
        </w:rPr>
        <w:t>о</w:t>
      </w:r>
      <w:r w:rsidR="00D04B22" w:rsidRPr="00D04B22">
        <w:rPr>
          <w:bCs/>
          <w:szCs w:val="28"/>
        </w:rPr>
        <w:t>к использования средств бюджета Республики Карелия на реализацию мероприятий в сфере занятости населения</w:t>
      </w:r>
      <w:r>
        <w:rPr>
          <w:bCs/>
          <w:szCs w:val="28"/>
        </w:rPr>
        <w:t>.</w:t>
      </w:r>
    </w:p>
    <w:p w:rsidR="00D96B3D" w:rsidRDefault="00D96B3D" w:rsidP="00D04B22">
      <w:pPr>
        <w:widowControl w:val="0"/>
        <w:autoSpaceDE w:val="0"/>
        <w:autoSpaceDN w:val="0"/>
        <w:adjustRightInd w:val="0"/>
        <w:ind w:right="141" w:firstLine="720"/>
        <w:jc w:val="both"/>
        <w:rPr>
          <w:bCs/>
          <w:szCs w:val="28"/>
        </w:rPr>
      </w:pPr>
      <w:r>
        <w:rPr>
          <w:bCs/>
          <w:szCs w:val="28"/>
        </w:rPr>
        <w:t>2. Действие настоящего постановления распространяется на право-отношения, возникшие с 1 января 2016 года.</w:t>
      </w:r>
    </w:p>
    <w:p w:rsidR="00D96B3D" w:rsidRPr="00D04B22" w:rsidRDefault="00D96B3D" w:rsidP="00D04B22">
      <w:pPr>
        <w:widowControl w:val="0"/>
        <w:autoSpaceDE w:val="0"/>
        <w:autoSpaceDN w:val="0"/>
        <w:adjustRightInd w:val="0"/>
        <w:ind w:right="141" w:firstLine="720"/>
        <w:jc w:val="both"/>
        <w:rPr>
          <w:bCs/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DC53E3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p w:rsidR="00EA1E25" w:rsidRDefault="00EA1E25" w:rsidP="00BB5536">
      <w:pPr>
        <w:autoSpaceDE w:val="0"/>
        <w:autoSpaceDN w:val="0"/>
        <w:adjustRightInd w:val="0"/>
        <w:jc w:val="both"/>
        <w:rPr>
          <w:szCs w:val="28"/>
        </w:rPr>
        <w:sectPr w:rsidR="00EA1E25" w:rsidSect="00764CD9">
          <w:headerReference w:type="default" r:id="rId9"/>
          <w:headerReference w:type="firs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A1E25" w:rsidTr="00EA1E25">
        <w:tc>
          <w:tcPr>
            <w:tcW w:w="4785" w:type="dxa"/>
          </w:tcPr>
          <w:p w:rsidR="00EA1E25" w:rsidRDefault="00EA1E25" w:rsidP="00EA1E25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Cs/>
                <w:szCs w:val="28"/>
              </w:rPr>
            </w:pPr>
          </w:p>
        </w:tc>
        <w:tc>
          <w:tcPr>
            <w:tcW w:w="4786" w:type="dxa"/>
          </w:tcPr>
          <w:p w:rsidR="00EA1E25" w:rsidRDefault="00EA1E25" w:rsidP="00EA1E25">
            <w:pPr>
              <w:widowControl w:val="0"/>
              <w:autoSpaceDE w:val="0"/>
              <w:autoSpaceDN w:val="0"/>
              <w:adjustRightInd w:val="0"/>
              <w:ind w:right="141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Утвержден</w:t>
            </w:r>
            <w:proofErr w:type="gramEnd"/>
            <w:r>
              <w:rPr>
                <w:bCs/>
                <w:szCs w:val="28"/>
              </w:rPr>
              <w:t xml:space="preserve"> постановлением Правительства Республики Карелия от</w:t>
            </w:r>
            <w:r w:rsidR="00815E50">
              <w:rPr>
                <w:bCs/>
                <w:szCs w:val="28"/>
              </w:rPr>
              <w:t xml:space="preserve"> </w:t>
            </w:r>
            <w:r w:rsidR="00815E50">
              <w:t>23 марта 2016 года № 108-П</w:t>
            </w:r>
          </w:p>
        </w:tc>
      </w:tr>
    </w:tbl>
    <w:p w:rsidR="00EA1E25" w:rsidRDefault="00EA1E25" w:rsidP="00EA1E25">
      <w:pPr>
        <w:widowControl w:val="0"/>
        <w:autoSpaceDE w:val="0"/>
        <w:autoSpaceDN w:val="0"/>
        <w:adjustRightInd w:val="0"/>
        <w:ind w:right="141" w:firstLine="720"/>
        <w:jc w:val="both"/>
        <w:rPr>
          <w:bCs/>
          <w:szCs w:val="28"/>
        </w:rPr>
      </w:pPr>
    </w:p>
    <w:p w:rsidR="00EA1E25" w:rsidRDefault="00EA1E25" w:rsidP="00EA1E25">
      <w:pPr>
        <w:widowControl w:val="0"/>
        <w:autoSpaceDE w:val="0"/>
        <w:autoSpaceDN w:val="0"/>
        <w:adjustRightInd w:val="0"/>
        <w:ind w:right="141"/>
        <w:jc w:val="center"/>
        <w:rPr>
          <w:bCs/>
          <w:szCs w:val="28"/>
        </w:rPr>
      </w:pPr>
      <w:r>
        <w:rPr>
          <w:bCs/>
          <w:szCs w:val="28"/>
        </w:rPr>
        <w:t>П</w:t>
      </w:r>
      <w:r w:rsidRPr="00D04B22">
        <w:rPr>
          <w:bCs/>
          <w:szCs w:val="28"/>
        </w:rPr>
        <w:t>оряд</w:t>
      </w:r>
      <w:r>
        <w:rPr>
          <w:bCs/>
          <w:szCs w:val="28"/>
        </w:rPr>
        <w:t>о</w:t>
      </w:r>
      <w:r w:rsidRPr="00D04B22">
        <w:rPr>
          <w:bCs/>
          <w:szCs w:val="28"/>
        </w:rPr>
        <w:t>к</w:t>
      </w:r>
    </w:p>
    <w:p w:rsidR="00EA1E25" w:rsidRDefault="00EA1E25" w:rsidP="00EA1E25">
      <w:pPr>
        <w:widowControl w:val="0"/>
        <w:autoSpaceDE w:val="0"/>
        <w:autoSpaceDN w:val="0"/>
        <w:adjustRightInd w:val="0"/>
        <w:ind w:right="141"/>
        <w:jc w:val="center"/>
        <w:rPr>
          <w:bCs/>
          <w:szCs w:val="28"/>
        </w:rPr>
      </w:pPr>
      <w:r w:rsidRPr="00D04B22">
        <w:rPr>
          <w:bCs/>
          <w:szCs w:val="28"/>
        </w:rPr>
        <w:t xml:space="preserve">использования средств бюджета Республики Карелия на </w:t>
      </w:r>
    </w:p>
    <w:p w:rsidR="00EA1E25" w:rsidRDefault="00EA1E25" w:rsidP="00EA1E25">
      <w:pPr>
        <w:widowControl w:val="0"/>
        <w:autoSpaceDE w:val="0"/>
        <w:autoSpaceDN w:val="0"/>
        <w:adjustRightInd w:val="0"/>
        <w:ind w:right="141"/>
        <w:jc w:val="center"/>
        <w:rPr>
          <w:bCs/>
          <w:szCs w:val="28"/>
        </w:rPr>
      </w:pPr>
      <w:r w:rsidRPr="00D04B22">
        <w:rPr>
          <w:bCs/>
          <w:szCs w:val="28"/>
        </w:rPr>
        <w:t>реализацию мероприятий в сфере занятости населения</w:t>
      </w:r>
    </w:p>
    <w:p w:rsidR="00EA1E25" w:rsidRDefault="00795265" w:rsidP="00EA1E25">
      <w:pPr>
        <w:widowControl w:val="0"/>
        <w:autoSpaceDE w:val="0"/>
        <w:autoSpaceDN w:val="0"/>
        <w:adjustRightInd w:val="0"/>
        <w:ind w:right="141"/>
        <w:jc w:val="both"/>
        <w:rPr>
          <w:bCs/>
          <w:szCs w:val="28"/>
        </w:rPr>
      </w:pPr>
      <w:r>
        <w:rPr>
          <w:bCs/>
          <w:szCs w:val="28"/>
        </w:rPr>
        <w:tab/>
      </w:r>
    </w:p>
    <w:p w:rsidR="00795265" w:rsidRDefault="008E0550" w:rsidP="005F66E0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795265" w:rsidRPr="00795265">
        <w:rPr>
          <w:bCs/>
          <w:szCs w:val="28"/>
        </w:rPr>
        <w:t xml:space="preserve">Настоящий Порядок </w:t>
      </w:r>
      <w:r w:rsidR="00AA21C4">
        <w:rPr>
          <w:bCs/>
          <w:szCs w:val="28"/>
        </w:rPr>
        <w:t>определяет правила использования средств бюджета Республики Карелия, зарезервированных в составе бюджетных ассигнований на реализацию мероприятий в сфере занятости населения (далее – зарезервированные средства). Зарезервированные средства используются в целях оказания содействия трудоустройству незанятых инвалидов на оборудованные (оснащенные) для них рабочие места (далее – дополнительное  мероприятие).</w:t>
      </w:r>
    </w:p>
    <w:p w:rsidR="00AA21C4" w:rsidRDefault="00AA21C4" w:rsidP="005F66E0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szCs w:val="28"/>
        </w:rPr>
      </w:pPr>
      <w:r>
        <w:rPr>
          <w:bCs/>
          <w:szCs w:val="28"/>
        </w:rPr>
        <w:t>2. Средства бюджета Республики Карелия на реализацию дополни-тельного мероприятия предоставляются:</w:t>
      </w:r>
    </w:p>
    <w:p w:rsidR="00FF307A" w:rsidRDefault="00984325" w:rsidP="005F66E0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szCs w:val="28"/>
        </w:rPr>
      </w:pPr>
      <w:r>
        <w:rPr>
          <w:bCs/>
          <w:szCs w:val="28"/>
        </w:rPr>
        <w:t xml:space="preserve">1) юридическим лицам (за исключением государственных (муници-пальных) учреждений), </w:t>
      </w:r>
      <w:r w:rsidR="00FF307A">
        <w:rPr>
          <w:bCs/>
          <w:szCs w:val="28"/>
        </w:rPr>
        <w:t>индивидуальным предпринимателям, физическим лицам – производителям товаров, работ, услуг – в форме субсидий в порядке, определенном постановлением Правительства Республики Карелия от 5 февраля 2008 года № 24-П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</w:t>
      </w:r>
      <w:r w:rsidR="00FF307A" w:rsidRPr="00FF307A">
        <w:rPr>
          <w:bCs/>
          <w:szCs w:val="28"/>
        </w:rPr>
        <w:t xml:space="preserve"> </w:t>
      </w:r>
      <w:r w:rsidR="00FF307A">
        <w:rPr>
          <w:bCs/>
          <w:szCs w:val="28"/>
        </w:rPr>
        <w:t>производителям товаров, работ, услуг из бюджета Республики Карелия»;</w:t>
      </w:r>
    </w:p>
    <w:p w:rsidR="00FF307A" w:rsidRDefault="00FF307A" w:rsidP="005F66E0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szCs w:val="28"/>
        </w:rPr>
      </w:pPr>
      <w:r>
        <w:rPr>
          <w:bCs/>
          <w:szCs w:val="28"/>
        </w:rPr>
        <w:t>2) бюджетным и автономным учреждениям Республики Карелия – в форме субсидий на иные цели в порядке и на условиях, определенных нормативным правовым актом Правительства Республики Карелия, устанавливающим порядок предоставления из бюджета Республики Карелия субсидий бюджетным и автономным учреждениям Республики Карелия на иные цели;</w:t>
      </w:r>
    </w:p>
    <w:p w:rsidR="00FF307A" w:rsidRDefault="00FF307A" w:rsidP="005F66E0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szCs w:val="28"/>
        </w:rPr>
      </w:pPr>
      <w:r>
        <w:rPr>
          <w:bCs/>
          <w:szCs w:val="28"/>
        </w:rPr>
        <w:t>3) казенным учреждениям Республики Карелия – в форме бюджетных ассигнований на оказание государственных услуг (выполнение работ) физическим и юридическим лицам;</w:t>
      </w:r>
    </w:p>
    <w:p w:rsidR="00FF307A" w:rsidRDefault="00FF307A" w:rsidP="00FF307A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szCs w:val="28"/>
        </w:rPr>
      </w:pPr>
      <w:r>
        <w:rPr>
          <w:bCs/>
          <w:szCs w:val="28"/>
        </w:rPr>
        <w:t>4) бюджетам муниципальных образований – в форме иных меж-бюджетных трансфертов на оказание муниципальных услуг (выполнение работ) физическим и юридическим лицам муниципальными учреждениями.</w:t>
      </w:r>
    </w:p>
    <w:p w:rsidR="00D53A8A" w:rsidRDefault="00FF307A" w:rsidP="00FF307A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376265">
        <w:rPr>
          <w:bCs/>
          <w:szCs w:val="28"/>
        </w:rPr>
        <w:t xml:space="preserve">Предоставление средств бюджета Республики Карелия на реализацию дополнительного мероприятия осуществляется на основании соглашений (договоров), заключаемых государственным казенным учреждением службы занятости населения Республики Карелия с юридическими лицами (за исключением государственных (муниципальных) учреждений), индивидуальными предпринимателями, физическими лицами – производителями товаров, работ, услуг, казенными, бюджетными и автономными учреждениями Республики Карелия, органами местного </w:t>
      </w:r>
      <w:r w:rsidR="00376265">
        <w:rPr>
          <w:bCs/>
          <w:szCs w:val="28"/>
        </w:rPr>
        <w:lastRenderedPageBreak/>
        <w:t>самоуправления муниципальных образований соответственно.</w:t>
      </w:r>
    </w:p>
    <w:p w:rsidR="00D53A8A" w:rsidRDefault="00D53A8A" w:rsidP="00FF307A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szCs w:val="28"/>
        </w:rPr>
      </w:pPr>
      <w:r>
        <w:rPr>
          <w:bCs/>
          <w:szCs w:val="28"/>
        </w:rPr>
        <w:t>В случае если стороной соглашения (договора) является казенное или бюджетное учреждение Республики Карелия, такое соглашение (договор) подлежит согласованию с Министерством труда и занятости Республики Карелия и соответствующим главным распорядителем бюджетных средств, в ведении которого находится данное учреждение. Средства на реализацию дополнительного мероприятия предоставляются главному распорядителю бюджетных средств, в ведении которого находится соответствующее учреждение, путем перераспределения бюджетных ассигнований и лимитов бюджетных обязательств между Министерством труда и занятости Республики Карелия и соответствующими главными распорядителями средств бюджета Республики Карелия.</w:t>
      </w:r>
    </w:p>
    <w:p w:rsidR="00D53A8A" w:rsidRDefault="00D53A8A" w:rsidP="00FF307A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szCs w:val="28"/>
        </w:rPr>
      </w:pPr>
      <w:r>
        <w:rPr>
          <w:bCs/>
          <w:szCs w:val="28"/>
        </w:rPr>
        <w:t>Предоставление средств бюджета Республики Карелия на реализацию дополнительного мероприятия бюджетам муниципальных образований осуществляется на основании соглашений (договоров), заключаемых Министерством труда и занятости Республики Карелия с органами местного самоуправления муниципальных образований, в соответствии с правовыми актами Правительства Республики Карелия о распределении иных межбюджетных трансфертов бюджетам муниципальных образований на указанные цели.</w:t>
      </w:r>
    </w:p>
    <w:p w:rsidR="00D53A8A" w:rsidRDefault="00D53A8A" w:rsidP="00FF307A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szCs w:val="28"/>
        </w:rPr>
      </w:pPr>
    </w:p>
    <w:p w:rsidR="00FF307A" w:rsidRDefault="00D53A8A" w:rsidP="00D53A8A">
      <w:pPr>
        <w:widowControl w:val="0"/>
        <w:autoSpaceDE w:val="0"/>
        <w:autoSpaceDN w:val="0"/>
        <w:adjustRightInd w:val="0"/>
        <w:ind w:right="141"/>
        <w:jc w:val="center"/>
        <w:rPr>
          <w:bCs/>
          <w:szCs w:val="28"/>
        </w:rPr>
      </w:pPr>
      <w:r>
        <w:rPr>
          <w:bCs/>
          <w:szCs w:val="28"/>
        </w:rPr>
        <w:t>___________</w:t>
      </w:r>
    </w:p>
    <w:p w:rsidR="00984325" w:rsidRPr="00795265" w:rsidRDefault="00FF307A" w:rsidP="005F66E0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846843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6714522"/>
      <w:docPartObj>
        <w:docPartGallery w:val="Page Numbers (Top of Page)"/>
        <w:docPartUnique/>
      </w:docPartObj>
    </w:sdtPr>
    <w:sdtContent>
      <w:p w:rsidR="00235CDB" w:rsidRDefault="00240BC3">
        <w:pPr>
          <w:pStyle w:val="a7"/>
          <w:jc w:val="center"/>
        </w:pPr>
        <w:r>
          <w:fldChar w:fldCharType="begin"/>
        </w:r>
        <w:r w:rsidR="00235CDB">
          <w:instrText>PAGE   \* MERGEFORMAT</w:instrText>
        </w:r>
        <w:r>
          <w:fldChar w:fldCharType="separate"/>
        </w:r>
        <w:r w:rsidR="00F86F57">
          <w:rPr>
            <w:noProof/>
          </w:rPr>
          <w:t>2</w:t>
        </w:r>
        <w:r>
          <w:fldChar w:fldCharType="end"/>
        </w:r>
      </w:p>
    </w:sdtContent>
  </w:sdt>
  <w:p w:rsidR="00235CDB" w:rsidRDefault="00235C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3D071B"/>
    <w:multiLevelType w:val="hybridMultilevel"/>
    <w:tmpl w:val="AAFE3E24"/>
    <w:lvl w:ilvl="0" w:tplc="B74C6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35CDB"/>
    <w:rsid w:val="00240BC3"/>
    <w:rsid w:val="00265050"/>
    <w:rsid w:val="002A6B23"/>
    <w:rsid w:val="00307849"/>
    <w:rsid w:val="00330B89"/>
    <w:rsid w:val="00376265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5F66E0"/>
    <w:rsid w:val="006055A2"/>
    <w:rsid w:val="00605DD7"/>
    <w:rsid w:val="00610B10"/>
    <w:rsid w:val="006259BC"/>
    <w:rsid w:val="00640893"/>
    <w:rsid w:val="006429B5"/>
    <w:rsid w:val="00653398"/>
    <w:rsid w:val="00655481"/>
    <w:rsid w:val="006E64E6"/>
    <w:rsid w:val="007072B5"/>
    <w:rsid w:val="00726286"/>
    <w:rsid w:val="00756C1D"/>
    <w:rsid w:val="00757706"/>
    <w:rsid w:val="00764CD9"/>
    <w:rsid w:val="007705AD"/>
    <w:rsid w:val="007771A7"/>
    <w:rsid w:val="00795265"/>
    <w:rsid w:val="007979F6"/>
    <w:rsid w:val="007C2C1F"/>
    <w:rsid w:val="007C7486"/>
    <w:rsid w:val="00815E50"/>
    <w:rsid w:val="008333C2"/>
    <w:rsid w:val="00846843"/>
    <w:rsid w:val="008573B7"/>
    <w:rsid w:val="00860B53"/>
    <w:rsid w:val="00884F2A"/>
    <w:rsid w:val="008A1AF8"/>
    <w:rsid w:val="008A3180"/>
    <w:rsid w:val="008E0550"/>
    <w:rsid w:val="00927C66"/>
    <w:rsid w:val="00961BBC"/>
    <w:rsid w:val="00984325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21C4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C3B42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04B22"/>
    <w:rsid w:val="00D22F40"/>
    <w:rsid w:val="00D42F13"/>
    <w:rsid w:val="00D53A8A"/>
    <w:rsid w:val="00D93CF5"/>
    <w:rsid w:val="00D96B3D"/>
    <w:rsid w:val="00DB34EF"/>
    <w:rsid w:val="00DC53E3"/>
    <w:rsid w:val="00DC600E"/>
    <w:rsid w:val="00DF3DAD"/>
    <w:rsid w:val="00E356BC"/>
    <w:rsid w:val="00E4256C"/>
    <w:rsid w:val="00E775CF"/>
    <w:rsid w:val="00EA0821"/>
    <w:rsid w:val="00EA1E25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86F57"/>
    <w:rsid w:val="00F9326B"/>
    <w:rsid w:val="00FA61CF"/>
    <w:rsid w:val="00FC01B9"/>
    <w:rsid w:val="00FD03CE"/>
    <w:rsid w:val="00FD5EA8"/>
    <w:rsid w:val="00FF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table" w:styleId="af4">
    <w:name w:val="Table Grid"/>
    <w:basedOn w:val="a1"/>
    <w:uiPriority w:val="59"/>
    <w:rsid w:val="00EA1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29317-4F5D-43B6-8CA9-FF0021CC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477</Words>
  <Characters>3920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17</cp:revision>
  <cp:lastPrinted>2016-03-23T08:35:00Z</cp:lastPrinted>
  <dcterms:created xsi:type="dcterms:W3CDTF">2016-03-18T12:46:00Z</dcterms:created>
  <dcterms:modified xsi:type="dcterms:W3CDTF">2016-03-23T08:36:00Z</dcterms:modified>
</cp:coreProperties>
</file>