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B353A" w:rsidP="00D80DB4">
      <w:pPr>
        <w:ind w:left="-142"/>
        <w:jc w:val="center"/>
        <w:rPr>
          <w:sz w:val="16"/>
        </w:rPr>
      </w:pPr>
      <w:r w:rsidRPr="002B35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7EBA">
      <w:pPr>
        <w:spacing w:before="240"/>
        <w:ind w:left="-142"/>
        <w:jc w:val="center"/>
      </w:pPr>
      <w:r>
        <w:t>от</w:t>
      </w:r>
      <w:r w:rsidR="00D57EBA">
        <w:t xml:space="preserve"> 30 марта 2016 года № 112-П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1D1005" w:rsidRDefault="001D1005" w:rsidP="001D1005"/>
    <w:p w:rsidR="001D1005" w:rsidRDefault="001D1005" w:rsidP="001D1005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bookmarkStart w:id="0" w:name="_GoBack"/>
      <w:r>
        <w:rPr>
          <w:b/>
        </w:rPr>
        <w:t xml:space="preserve">О внесении изменений в постановление Правительства Республики Карелия </w:t>
      </w:r>
      <w:r>
        <w:rPr>
          <w:b/>
          <w:bCs/>
          <w:szCs w:val="28"/>
        </w:rPr>
        <w:t>от 18 марта 2015 года № 84-П</w:t>
      </w:r>
    </w:p>
    <w:bookmarkEnd w:id="0"/>
    <w:p w:rsidR="001D1005" w:rsidRDefault="001D1005" w:rsidP="001D1005">
      <w:pPr>
        <w:tabs>
          <w:tab w:val="left" w:pos="709"/>
        </w:tabs>
        <w:ind w:left="708" w:firstLine="1"/>
        <w:jc w:val="center"/>
        <w:rPr>
          <w:szCs w:val="28"/>
        </w:rPr>
      </w:pPr>
    </w:p>
    <w:p w:rsidR="001D1005" w:rsidRDefault="001D1005" w:rsidP="001D1005">
      <w:pPr>
        <w:tabs>
          <w:tab w:val="left" w:pos="0"/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Порядок осуществления внутреннего государственного финансового контроля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Карелия от 18 марта </w:t>
      </w:r>
      <w:r w:rsidR="00566F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2015 года № 84-П (</w:t>
      </w:r>
      <w:r w:rsidR="00566FC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2015, № 3, ст. 469),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7: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«б) финансовые органы (главные распорядители (распорядители) и получатели средств </w:t>
      </w:r>
      <w:r w:rsidR="00566FC4">
        <w:rPr>
          <w:rFonts w:ascii="Times New Roman" w:hAnsi="Times New Roman" w:cs="Times New Roman"/>
          <w:sz w:val="28"/>
          <w:szCs w:val="28"/>
        </w:rPr>
        <w:t>местных бюджетов, которым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Республики Карелия,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</w:t>
      </w:r>
      <w:r w:rsidR="00566FC4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«з» изложить в следующей редакции: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учреждений Республики Карелия, государственных унитарных предприятий Республики Карелия, </w:t>
      </w:r>
      <w:r w:rsidR="00566FC4">
        <w:rPr>
          <w:rFonts w:ascii="Times New Roman" w:hAnsi="Times New Roman" w:cs="Times New Roman"/>
          <w:sz w:val="28"/>
          <w:szCs w:val="28"/>
        </w:rPr>
        <w:t xml:space="preserve">государственных корпораций Республики Карелия и государственных компаний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товариществ и обществ с участием Республики Карелия в их уставных (складочных) капиталах, а также 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lastRenderedPageBreak/>
        <w:t>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 о предоставлении средств из бюджета Республики Карелия, государственных контрактов, соблюдения ими целей, порядка и условий предоставления кредитов и займов, обеспеченных государственными гарантиями</w:t>
      </w:r>
      <w:r w:rsidR="00566FC4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целей, порядка и условий размещения средств бюджета </w:t>
      </w:r>
      <w:r w:rsidR="00566FC4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>
        <w:rPr>
          <w:rFonts w:ascii="Times New Roman" w:hAnsi="Times New Roman" w:cs="Times New Roman"/>
          <w:sz w:val="28"/>
          <w:szCs w:val="28"/>
        </w:rPr>
        <w:t>в ценные бумаги таких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6FC4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«м» следующего содержания:</w:t>
      </w:r>
    </w:p>
    <w:p w:rsidR="00566FC4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«м) государственные корпорации Республики Карелия и государственные компании Республики Карелия»; </w:t>
      </w:r>
    </w:p>
    <w:p w:rsidR="00566FC4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«ж» пункта 10 слова </w:t>
      </w:r>
      <w:r w:rsidR="004761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правоотношения» исключить;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005">
        <w:rPr>
          <w:rFonts w:ascii="Times New Roman" w:hAnsi="Times New Roman" w:cs="Times New Roman"/>
          <w:sz w:val="28"/>
          <w:szCs w:val="28"/>
        </w:rPr>
        <w:t xml:space="preserve">)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10.1 следующего содержания: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«10.1. Объекты контроля (их должностные лица) имеют </w:t>
      </w:r>
      <w:r w:rsidR="00566FC4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выездной проверки (ревизии)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приостановлении, возобновлении и продлении срока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выездной проверки (ревизии)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, об изменении состава проверочной (ревизионной) группы;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присутствовать при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выездной проверки (ревизии)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, давать объяснения по вопросам, относящимся к предмету проверки (ревизии), сфере деятельности объекта контроля при проведении обследования;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в) </w:t>
      </w:r>
      <w:r w:rsidR="001D1005">
        <w:rPr>
          <w:color w:val="000000" w:themeColor="text1"/>
          <w:szCs w:val="28"/>
        </w:rPr>
        <w:t>знакомиться с актами проверок (ревизий), заключениями, подготовленными по резу</w:t>
      </w:r>
      <w:r>
        <w:rPr>
          <w:color w:val="000000" w:themeColor="text1"/>
          <w:szCs w:val="28"/>
        </w:rPr>
        <w:t>льтатам проведения обследований</w:t>
      </w:r>
      <w:r w:rsidR="001D1005">
        <w:rPr>
          <w:color w:val="000000" w:themeColor="text1"/>
          <w:szCs w:val="28"/>
        </w:rPr>
        <w:t>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обжаловать действия (бездействие) должностных лиц органа контроля в соответствии с законодательством Российской Федерации</w:t>
      </w:r>
      <w:r w:rsidR="0047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11.1 следующего содержания: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11.1.  Объекты контроля (их должностные лица) обязаны: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и в полном объеме представлять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запросам должностных лиц органа контроля </w:t>
      </w:r>
      <w:r w:rsidR="001D100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 документы и материалы, необходимые для проведения контрольных мероприятий;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</w:t>
      </w:r>
      <w:r w:rsidR="001D1005">
        <w:rPr>
          <w:color w:val="000000" w:themeColor="text1"/>
          <w:szCs w:val="28"/>
        </w:rPr>
        <w:t> давать устные и письменные объяснения должностным лицам органа контроля;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в) </w:t>
      </w:r>
      <w:r w:rsidR="001D1005">
        <w:rPr>
          <w:color w:val="000000" w:themeColor="text1"/>
          <w:szCs w:val="28"/>
        </w:rPr>
        <w:t>предоставлять м</w:t>
      </w:r>
      <w:r>
        <w:rPr>
          <w:color w:val="000000" w:themeColor="text1"/>
          <w:szCs w:val="28"/>
        </w:rPr>
        <w:t>есто</w:t>
      </w:r>
      <w:r w:rsidR="001D1005">
        <w:rPr>
          <w:color w:val="000000" w:themeColor="text1"/>
          <w:szCs w:val="28"/>
        </w:rPr>
        <w:t xml:space="preserve"> для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</w:t>
      </w:r>
      <w:r>
        <w:rPr>
          <w:color w:val="000000" w:themeColor="text1"/>
          <w:szCs w:val="28"/>
        </w:rPr>
        <w:t>,</w:t>
      </w:r>
      <w:r w:rsidR="001D1005">
        <w:rPr>
          <w:color w:val="000000" w:themeColor="text1"/>
          <w:szCs w:val="28"/>
        </w:rPr>
        <w:t xml:space="preserve"> в случае проведения выездной проверки (ревизии) в обособленном структурном подразделении (территориальном органе) объекта контроля</w:t>
      </w:r>
      <w:r>
        <w:rPr>
          <w:color w:val="000000" w:themeColor="text1"/>
          <w:szCs w:val="28"/>
        </w:rPr>
        <w:t>,</w:t>
      </w:r>
      <w:r w:rsidR="001D100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– </w:t>
      </w:r>
      <w:r w:rsidR="001D1005">
        <w:rPr>
          <w:color w:val="000000" w:themeColor="text1"/>
          <w:szCs w:val="28"/>
        </w:rPr>
        <w:t>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г) </w:t>
      </w:r>
      <w:r w:rsidR="001D1005">
        <w:rPr>
          <w:color w:val="000000" w:themeColor="text1"/>
          <w:szCs w:val="28"/>
        </w:rPr>
        <w:t xml:space="preserve">обеспечивать беспрепятственный допуск должностных лиц органа контроля, входящих в состав проверочной (ревизионной) группы, </w:t>
      </w:r>
      <w:r>
        <w:rPr>
          <w:color w:val="000000" w:themeColor="text1"/>
          <w:szCs w:val="28"/>
        </w:rPr>
        <w:lastRenderedPageBreak/>
        <w:t>в помещения</w:t>
      </w:r>
      <w:r w:rsidR="001D1005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на территории</w:t>
      </w:r>
      <w:r w:rsidR="001D1005">
        <w:rPr>
          <w:color w:val="000000" w:themeColor="text1"/>
          <w:szCs w:val="28"/>
        </w:rPr>
        <w:t xml:space="preserve">, </w:t>
      </w:r>
      <w:r w:rsidR="00A57681">
        <w:rPr>
          <w:color w:val="000000" w:themeColor="text1"/>
          <w:szCs w:val="28"/>
        </w:rPr>
        <w:t>которые занимают лица, в отношении которых осуществляется контрольн</w:t>
      </w:r>
      <w:r w:rsidR="00234353">
        <w:rPr>
          <w:color w:val="000000" w:themeColor="text1"/>
          <w:szCs w:val="28"/>
        </w:rPr>
        <w:t>о</w:t>
      </w:r>
      <w:r w:rsidR="00A57681">
        <w:rPr>
          <w:color w:val="000000" w:themeColor="text1"/>
          <w:szCs w:val="28"/>
        </w:rPr>
        <w:t>е мероприяти</w:t>
      </w:r>
      <w:r w:rsidR="00234353">
        <w:rPr>
          <w:color w:val="000000" w:themeColor="text1"/>
          <w:szCs w:val="28"/>
        </w:rPr>
        <w:t>е</w:t>
      </w:r>
      <w:r w:rsidR="00A57681">
        <w:rPr>
          <w:color w:val="000000" w:themeColor="text1"/>
          <w:szCs w:val="28"/>
        </w:rPr>
        <w:t xml:space="preserve">, </w:t>
      </w:r>
      <w:r w:rsidR="001D1005">
        <w:rPr>
          <w:color w:val="000000" w:themeColor="text1"/>
          <w:szCs w:val="28"/>
        </w:rPr>
        <w:t>предъявлять товары, результаты выполненных работ, оказанных услуг;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д) </w:t>
      </w:r>
      <w:r w:rsidR="001D1005">
        <w:rPr>
          <w:color w:val="000000" w:themeColor="text1"/>
          <w:szCs w:val="28"/>
        </w:rPr>
        <w:t> выполнять иные законные требования должностных лиц органа контроля,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е) </w:t>
      </w:r>
      <w:r w:rsidR="001D1005">
        <w:rPr>
          <w:color w:val="000000" w:themeColor="text1"/>
          <w:szCs w:val="28"/>
        </w:rPr>
        <w:t> своевременно и в полном объеме исполнять требования представлений, предписаний;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ж) </w:t>
      </w:r>
      <w:r w:rsidR="001D1005">
        <w:rPr>
          <w:color w:val="000000" w:themeColor="text1"/>
          <w:szCs w:val="28"/>
        </w:rPr>
        <w:t>обеспечивать сохранность данных бухгалтерского (бюджетного) учета и других документов, предусмотренных законодательными и иными нормативными правовыми актами;</w:t>
      </w:r>
    </w:p>
    <w:p w:rsidR="001D1005" w:rsidRDefault="00566FC4" w:rsidP="001D100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з) </w:t>
      </w:r>
      <w:r w:rsidR="001D1005">
        <w:rPr>
          <w:color w:val="000000" w:themeColor="text1"/>
          <w:szCs w:val="28"/>
        </w:rPr>
        <w:t xml:space="preserve">обеспечивать допуск </w:t>
      </w:r>
      <w:r w:rsidR="00A57681">
        <w:rPr>
          <w:color w:val="000000" w:themeColor="text1"/>
          <w:szCs w:val="28"/>
        </w:rPr>
        <w:t>независимых</w:t>
      </w:r>
      <w:r w:rsidR="001D1005">
        <w:rPr>
          <w:color w:val="000000" w:themeColor="text1"/>
          <w:szCs w:val="28"/>
        </w:rPr>
        <w:t xml:space="preserve"> экспертов, привлекаемых в рамках </w:t>
      </w:r>
      <w:r w:rsidR="00A57681">
        <w:rPr>
          <w:color w:val="000000" w:themeColor="text1"/>
          <w:szCs w:val="28"/>
        </w:rPr>
        <w:t xml:space="preserve">проведения </w:t>
      </w:r>
      <w:r w:rsidR="001D1005">
        <w:rPr>
          <w:color w:val="000000" w:themeColor="text1"/>
          <w:szCs w:val="28"/>
        </w:rPr>
        <w:t>контрольных мероприятий, в помещения</w:t>
      </w:r>
      <w:r w:rsidR="00A57681">
        <w:rPr>
          <w:color w:val="000000" w:themeColor="text1"/>
          <w:szCs w:val="28"/>
        </w:rPr>
        <w:t xml:space="preserve"> и </w:t>
      </w:r>
      <w:r w:rsidR="001D1005">
        <w:rPr>
          <w:color w:val="000000" w:themeColor="text1"/>
          <w:szCs w:val="28"/>
        </w:rPr>
        <w:t>на территории</w:t>
      </w:r>
      <w:r w:rsidR="00A57681">
        <w:rPr>
          <w:color w:val="000000" w:themeColor="text1"/>
          <w:szCs w:val="28"/>
        </w:rPr>
        <w:t>,</w:t>
      </w:r>
      <w:r w:rsidR="00A57681" w:rsidRPr="00A57681">
        <w:rPr>
          <w:color w:val="000000" w:themeColor="text1"/>
          <w:szCs w:val="28"/>
        </w:rPr>
        <w:t xml:space="preserve"> </w:t>
      </w:r>
      <w:r w:rsidR="00A57681">
        <w:rPr>
          <w:color w:val="000000" w:themeColor="text1"/>
          <w:szCs w:val="28"/>
        </w:rPr>
        <w:t>которые занимают лица, в отношении которых осуществляется контрольн</w:t>
      </w:r>
      <w:r w:rsidR="00234353">
        <w:rPr>
          <w:color w:val="000000" w:themeColor="text1"/>
          <w:szCs w:val="28"/>
        </w:rPr>
        <w:t>о</w:t>
      </w:r>
      <w:r w:rsidR="00A57681">
        <w:rPr>
          <w:color w:val="000000" w:themeColor="text1"/>
          <w:szCs w:val="28"/>
        </w:rPr>
        <w:t>е мероприяти</w:t>
      </w:r>
      <w:r w:rsidR="00234353">
        <w:rPr>
          <w:color w:val="000000" w:themeColor="text1"/>
          <w:szCs w:val="28"/>
        </w:rPr>
        <w:t>е</w:t>
      </w:r>
      <w:r w:rsidR="001D1005">
        <w:rPr>
          <w:color w:val="000000" w:themeColor="text1"/>
          <w:szCs w:val="28"/>
        </w:rPr>
        <w:t>, а также к объектам (предметам) исследований</w:t>
      </w:r>
      <w:r w:rsidR="00A57681">
        <w:rPr>
          <w:color w:val="000000" w:themeColor="text1"/>
          <w:szCs w:val="28"/>
        </w:rPr>
        <w:t xml:space="preserve"> (</w:t>
      </w:r>
      <w:r w:rsidR="001D1005">
        <w:rPr>
          <w:color w:val="000000" w:themeColor="text1"/>
          <w:szCs w:val="28"/>
        </w:rPr>
        <w:t>экспертиз</w:t>
      </w:r>
      <w:r w:rsidR="00A57681">
        <w:rPr>
          <w:color w:val="000000" w:themeColor="text1"/>
          <w:szCs w:val="28"/>
        </w:rPr>
        <w:t>)</w:t>
      </w:r>
      <w:proofErr w:type="gramStart"/>
      <w:r w:rsidR="001D1005">
        <w:rPr>
          <w:color w:val="000000" w:themeColor="text1"/>
          <w:szCs w:val="28"/>
        </w:rPr>
        <w:t>.»</w:t>
      </w:r>
      <w:proofErr w:type="gramEnd"/>
      <w:r w:rsidR="001D1005">
        <w:rPr>
          <w:color w:val="000000" w:themeColor="text1"/>
          <w:szCs w:val="28"/>
        </w:rPr>
        <w:t>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005">
        <w:rPr>
          <w:rFonts w:ascii="Times New Roman" w:hAnsi="Times New Roman" w:cs="Times New Roman"/>
          <w:sz w:val="28"/>
          <w:szCs w:val="28"/>
        </w:rPr>
        <w:t>) пункт 22 изложить в следующей редакции:</w:t>
      </w:r>
    </w:p>
    <w:p w:rsidR="001D1005" w:rsidRDefault="001D1005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A57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контрольных мероприятий формируется на полугодие и утверждается руководителем органа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005">
        <w:rPr>
          <w:rFonts w:ascii="Times New Roman" w:hAnsi="Times New Roman" w:cs="Times New Roman"/>
          <w:sz w:val="28"/>
          <w:szCs w:val="28"/>
        </w:rPr>
        <w:t>) в пункте 58 слова «30 дней» заменить словами «60 дней»;</w:t>
      </w:r>
    </w:p>
    <w:p w:rsidR="001D1005" w:rsidRDefault="00566FC4" w:rsidP="001D1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1005">
        <w:rPr>
          <w:rFonts w:ascii="Times New Roman" w:hAnsi="Times New Roman" w:cs="Times New Roman"/>
          <w:sz w:val="28"/>
          <w:szCs w:val="28"/>
        </w:rPr>
        <w:t>) в пункте 63 слова «30 дней» заменить словами «60 дней».</w:t>
      </w:r>
    </w:p>
    <w:p w:rsidR="001D1005" w:rsidRDefault="001D1005" w:rsidP="001D100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C28" w:rsidRDefault="005C6C28" w:rsidP="00D80DB4">
      <w:pPr>
        <w:ind w:left="-142"/>
      </w:pPr>
    </w:p>
    <w:p w:rsidR="00234353" w:rsidRDefault="00234353" w:rsidP="0023435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234353" w:rsidRDefault="00234353" w:rsidP="00234353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B353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B353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1E7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D1005"/>
    <w:rsid w:val="00234353"/>
    <w:rsid w:val="00265050"/>
    <w:rsid w:val="002A6B23"/>
    <w:rsid w:val="002B353A"/>
    <w:rsid w:val="00307849"/>
    <w:rsid w:val="003C4D42"/>
    <w:rsid w:val="004653C9"/>
    <w:rsid w:val="00465C76"/>
    <w:rsid w:val="004731EA"/>
    <w:rsid w:val="004761E7"/>
    <w:rsid w:val="004A5B08"/>
    <w:rsid w:val="004E2056"/>
    <w:rsid w:val="00566FC4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5768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57EBA"/>
    <w:rsid w:val="00D80DB4"/>
    <w:rsid w:val="00DC600E"/>
    <w:rsid w:val="00DE6E4A"/>
    <w:rsid w:val="00DF3DAD"/>
    <w:rsid w:val="00E022DA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uiPriority w:val="99"/>
    <w:rsid w:val="001D10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pagesindoccount">
    <w:name w:val="pagesindoccount"/>
    <w:basedOn w:val="a0"/>
    <w:rsid w:val="001D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2016-03-29T08:46:00Z</cp:lastPrinted>
  <dcterms:created xsi:type="dcterms:W3CDTF">2016-03-28T13:25:00Z</dcterms:created>
  <dcterms:modified xsi:type="dcterms:W3CDTF">2016-03-31T08:14:00Z</dcterms:modified>
</cp:coreProperties>
</file>