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22D4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945CCBB" wp14:editId="55CBDC0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22D4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22D41">
        <w:t>14 марта 2016 года № 1</w:t>
      </w:r>
      <w:r w:rsidR="00422D41">
        <w:t>87</w:t>
      </w:r>
      <w:r w:rsidR="00422D4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7872B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 соответствии с пунктом 8 Порядка формирования и использования бюджетных ассигнований Дорожного фонда Республики Карелия, утвержденного постановлением Правительства Республики Карелия </w:t>
      </w:r>
      <w:r>
        <w:rPr>
          <w:szCs w:val="28"/>
        </w:rPr>
        <w:br/>
        <w:t xml:space="preserve">от 21 декабря № 362-П, утвердить Перечень объектов капитального ремонта автомобильных дорог общего пользования регионального или межмуниципального значения Республики Карелия на 2016 год согласно приложению. </w:t>
      </w:r>
    </w:p>
    <w:p w:rsidR="003F7F0D" w:rsidRDefault="003F7F0D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2B29FA" w:rsidRDefault="002B29FA" w:rsidP="00433A75">
      <w:pPr>
        <w:tabs>
          <w:tab w:val="left" w:pos="9356"/>
        </w:tabs>
        <w:ind w:right="-1"/>
      </w:pPr>
    </w:p>
    <w:p w:rsidR="002B29FA" w:rsidRDefault="002B29FA" w:rsidP="00433A75">
      <w:pPr>
        <w:tabs>
          <w:tab w:val="left" w:pos="9356"/>
        </w:tabs>
        <w:ind w:right="-1"/>
      </w:pPr>
    </w:p>
    <w:p w:rsidR="002B29FA" w:rsidRDefault="002B29FA" w:rsidP="00433A75">
      <w:pPr>
        <w:tabs>
          <w:tab w:val="left" w:pos="9356"/>
        </w:tabs>
        <w:ind w:right="-1"/>
      </w:pPr>
    </w:p>
    <w:p w:rsidR="002B29FA" w:rsidRDefault="002B29FA" w:rsidP="00433A75">
      <w:pPr>
        <w:tabs>
          <w:tab w:val="left" w:pos="9356"/>
        </w:tabs>
        <w:ind w:right="-1"/>
      </w:pPr>
    </w:p>
    <w:p w:rsidR="002B29FA" w:rsidRDefault="002B29FA" w:rsidP="00433A75">
      <w:pPr>
        <w:tabs>
          <w:tab w:val="left" w:pos="9356"/>
        </w:tabs>
        <w:ind w:right="-1"/>
      </w:pPr>
    </w:p>
    <w:p w:rsidR="002B29FA" w:rsidRDefault="002B29FA" w:rsidP="00433A75">
      <w:pPr>
        <w:tabs>
          <w:tab w:val="left" w:pos="9356"/>
        </w:tabs>
        <w:ind w:right="-1"/>
      </w:pPr>
    </w:p>
    <w:p w:rsidR="002B29FA" w:rsidRDefault="002B29FA" w:rsidP="00433A75">
      <w:pPr>
        <w:tabs>
          <w:tab w:val="left" w:pos="9356"/>
        </w:tabs>
        <w:ind w:right="-1"/>
      </w:pPr>
    </w:p>
    <w:p w:rsidR="002B29FA" w:rsidRDefault="002B29FA" w:rsidP="00433A75">
      <w:pPr>
        <w:tabs>
          <w:tab w:val="left" w:pos="9356"/>
        </w:tabs>
        <w:ind w:right="-1"/>
      </w:pPr>
    </w:p>
    <w:p w:rsidR="002B29FA" w:rsidRDefault="002B29FA" w:rsidP="00433A75">
      <w:pPr>
        <w:tabs>
          <w:tab w:val="left" w:pos="9356"/>
        </w:tabs>
        <w:ind w:right="-1"/>
        <w:sectPr w:rsidR="002B29FA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C8590E" w:rsidRDefault="007872BC" w:rsidP="002B29FA">
      <w:pPr>
        <w:tabs>
          <w:tab w:val="left" w:pos="9356"/>
        </w:tabs>
        <w:ind w:right="-1" w:firstLine="4536"/>
      </w:pPr>
      <w:r>
        <w:lastRenderedPageBreak/>
        <w:t>Приложение</w:t>
      </w:r>
    </w:p>
    <w:p w:rsidR="007872BC" w:rsidRDefault="007872BC" w:rsidP="002B29FA">
      <w:pPr>
        <w:tabs>
          <w:tab w:val="left" w:pos="9356"/>
        </w:tabs>
        <w:ind w:right="-1" w:firstLine="4536"/>
      </w:pPr>
      <w:r>
        <w:t>к распоряжению Правительства</w:t>
      </w:r>
    </w:p>
    <w:p w:rsidR="007872BC" w:rsidRDefault="007872BC" w:rsidP="002B29FA">
      <w:pPr>
        <w:tabs>
          <w:tab w:val="left" w:pos="9356"/>
        </w:tabs>
        <w:ind w:right="-1" w:firstLine="4536"/>
      </w:pPr>
      <w:r>
        <w:t xml:space="preserve">Республики Карелия </w:t>
      </w:r>
    </w:p>
    <w:p w:rsidR="007872BC" w:rsidRDefault="00422D41" w:rsidP="002B29FA">
      <w:pPr>
        <w:tabs>
          <w:tab w:val="left" w:pos="9356"/>
        </w:tabs>
        <w:ind w:right="-1" w:firstLine="4536"/>
      </w:pPr>
      <w:r>
        <w:t>о</w:t>
      </w:r>
      <w:r w:rsidR="007872BC">
        <w:t>т</w:t>
      </w:r>
      <w:r>
        <w:t xml:space="preserve"> </w:t>
      </w:r>
      <w:r>
        <w:t>14 марта 2016 года № 1</w:t>
      </w:r>
      <w:r>
        <w:t>87</w:t>
      </w:r>
      <w:bookmarkStart w:id="0" w:name="_GoBack"/>
      <w:bookmarkEnd w:id="0"/>
      <w:r>
        <w:t>р-П</w:t>
      </w:r>
    </w:p>
    <w:p w:rsidR="007872BC" w:rsidRDefault="007872BC" w:rsidP="00433A75">
      <w:pPr>
        <w:tabs>
          <w:tab w:val="left" w:pos="9356"/>
        </w:tabs>
        <w:ind w:right="-1"/>
      </w:pPr>
    </w:p>
    <w:p w:rsidR="002B29FA" w:rsidRDefault="002B29FA" w:rsidP="007872BC">
      <w:pPr>
        <w:tabs>
          <w:tab w:val="left" w:pos="9356"/>
        </w:tabs>
        <w:ind w:right="-1"/>
        <w:jc w:val="center"/>
      </w:pPr>
    </w:p>
    <w:p w:rsidR="007872BC" w:rsidRDefault="007872BC" w:rsidP="007872BC">
      <w:pPr>
        <w:tabs>
          <w:tab w:val="left" w:pos="9356"/>
        </w:tabs>
        <w:ind w:right="-1"/>
        <w:jc w:val="center"/>
      </w:pPr>
      <w:r>
        <w:t>Перечень</w:t>
      </w:r>
    </w:p>
    <w:p w:rsidR="007872BC" w:rsidRDefault="007872BC" w:rsidP="007872BC">
      <w:pPr>
        <w:tabs>
          <w:tab w:val="left" w:pos="9356"/>
        </w:tabs>
        <w:ind w:right="-1"/>
        <w:jc w:val="center"/>
      </w:pPr>
      <w:r>
        <w:t>объектов капитального ремонта автомобильных дорог</w:t>
      </w:r>
    </w:p>
    <w:p w:rsidR="007872BC" w:rsidRDefault="007872BC" w:rsidP="007872BC">
      <w:pPr>
        <w:tabs>
          <w:tab w:val="left" w:pos="9356"/>
        </w:tabs>
        <w:ind w:right="-1"/>
        <w:jc w:val="center"/>
      </w:pPr>
      <w:r>
        <w:t xml:space="preserve">общего пользования регионального или межмуниципального </w:t>
      </w:r>
    </w:p>
    <w:p w:rsidR="007872BC" w:rsidRDefault="007872BC" w:rsidP="007872BC">
      <w:pPr>
        <w:tabs>
          <w:tab w:val="left" w:pos="9356"/>
        </w:tabs>
        <w:ind w:right="-1"/>
        <w:jc w:val="center"/>
      </w:pPr>
      <w:r>
        <w:t xml:space="preserve">значения Республики Карелия </w:t>
      </w:r>
      <w:r w:rsidR="002B29FA">
        <w:t>на 2016 год</w:t>
      </w:r>
    </w:p>
    <w:p w:rsidR="002B29FA" w:rsidRDefault="002B29FA" w:rsidP="007872BC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4829"/>
        <w:gridCol w:w="2126"/>
        <w:gridCol w:w="1949"/>
      </w:tblGrid>
      <w:tr w:rsidR="002B29FA" w:rsidTr="002B29FA">
        <w:tc>
          <w:tcPr>
            <w:tcW w:w="66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9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>Наименование объекта</w:t>
            </w:r>
          </w:p>
        </w:tc>
        <w:tc>
          <w:tcPr>
            <w:tcW w:w="212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proofErr w:type="spellStart"/>
            <w:proofErr w:type="gramStart"/>
            <w:r>
              <w:t>Местораспо-ложение</w:t>
            </w:r>
            <w:proofErr w:type="spellEnd"/>
            <w:proofErr w:type="gramEnd"/>
            <w:r>
              <w:t xml:space="preserve"> объекта</w:t>
            </w:r>
          </w:p>
        </w:tc>
        <w:tc>
          <w:tcPr>
            <w:tcW w:w="1949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>Объем бюджетных ассигнований, тыс. рублей</w:t>
            </w:r>
          </w:p>
        </w:tc>
      </w:tr>
      <w:tr w:rsidR="002B29FA" w:rsidTr="002B29FA">
        <w:tc>
          <w:tcPr>
            <w:tcW w:w="66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>1.</w:t>
            </w:r>
          </w:p>
        </w:tc>
        <w:tc>
          <w:tcPr>
            <w:tcW w:w="4829" w:type="dxa"/>
          </w:tcPr>
          <w:p w:rsidR="002B29FA" w:rsidRDefault="002B29FA" w:rsidP="002B29FA">
            <w:pPr>
              <w:tabs>
                <w:tab w:val="left" w:pos="9356"/>
              </w:tabs>
              <w:ind w:right="-1"/>
            </w:pPr>
            <w:r>
              <w:t xml:space="preserve">Обустройство участка автомобильной дороги Подъезд к </w:t>
            </w:r>
            <w:proofErr w:type="spellStart"/>
            <w:r>
              <w:t>пгт</w:t>
            </w:r>
            <w:proofErr w:type="spellEnd"/>
            <w:r>
              <w:t xml:space="preserve"> Чупа, км 12 – км 15 недостающим </w:t>
            </w:r>
            <w:proofErr w:type="gramStart"/>
            <w:r>
              <w:t>электро-освещением</w:t>
            </w:r>
            <w:proofErr w:type="gramEnd"/>
            <w:r>
              <w:t xml:space="preserve"> в </w:t>
            </w:r>
            <w:proofErr w:type="spellStart"/>
            <w:r>
              <w:t>пгт</w:t>
            </w:r>
            <w:proofErr w:type="spellEnd"/>
            <w:r>
              <w:t xml:space="preserve"> Чупа</w:t>
            </w:r>
          </w:p>
        </w:tc>
        <w:tc>
          <w:tcPr>
            <w:tcW w:w="212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proofErr w:type="spellStart"/>
            <w:r>
              <w:t>Лоухский</w:t>
            </w:r>
            <w:proofErr w:type="spellEnd"/>
            <w:r>
              <w:t xml:space="preserve"> район</w:t>
            </w:r>
          </w:p>
        </w:tc>
        <w:tc>
          <w:tcPr>
            <w:tcW w:w="1949" w:type="dxa"/>
          </w:tcPr>
          <w:p w:rsidR="002B29FA" w:rsidRDefault="002B29FA" w:rsidP="00AE1B47">
            <w:pPr>
              <w:tabs>
                <w:tab w:val="left" w:pos="9356"/>
              </w:tabs>
              <w:ind w:right="-1"/>
              <w:jc w:val="center"/>
            </w:pPr>
            <w:r>
              <w:t>2 </w:t>
            </w:r>
            <w:r w:rsidR="00AE1B47">
              <w:t>4</w:t>
            </w:r>
            <w:r>
              <w:t>28,300</w:t>
            </w:r>
          </w:p>
        </w:tc>
      </w:tr>
      <w:tr w:rsidR="002B29FA" w:rsidTr="002B29FA">
        <w:tc>
          <w:tcPr>
            <w:tcW w:w="66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>2.</w:t>
            </w:r>
          </w:p>
        </w:tc>
        <w:tc>
          <w:tcPr>
            <w:tcW w:w="4829" w:type="dxa"/>
          </w:tcPr>
          <w:p w:rsidR="002B29FA" w:rsidRDefault="002B29FA" w:rsidP="002B29FA">
            <w:pPr>
              <w:tabs>
                <w:tab w:val="left" w:pos="9356"/>
              </w:tabs>
              <w:ind w:right="-1"/>
            </w:pPr>
            <w:r>
              <w:t xml:space="preserve">Обустройство участка автомобильной дороги Соломенное – </w:t>
            </w:r>
            <w:proofErr w:type="spellStart"/>
            <w:r>
              <w:t>Ялгуба</w:t>
            </w:r>
            <w:proofErr w:type="spellEnd"/>
            <w:r>
              <w:t xml:space="preserve"> – Суйсарь, км 1 – км 7 недостающим электроосвещением </w:t>
            </w:r>
            <w:proofErr w:type="gramStart"/>
            <w:r>
              <w:t>в</w:t>
            </w:r>
            <w:proofErr w:type="gramEnd"/>
            <w:r>
              <w:t xml:space="preserve"> с. Заозерье</w:t>
            </w:r>
          </w:p>
        </w:tc>
        <w:tc>
          <w:tcPr>
            <w:tcW w:w="212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proofErr w:type="spellStart"/>
            <w:r>
              <w:t>Прионежский</w:t>
            </w:r>
            <w:proofErr w:type="spellEnd"/>
            <w:r>
              <w:t xml:space="preserve"> район</w:t>
            </w:r>
          </w:p>
        </w:tc>
        <w:tc>
          <w:tcPr>
            <w:tcW w:w="1949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>953,700</w:t>
            </w:r>
          </w:p>
        </w:tc>
      </w:tr>
      <w:tr w:rsidR="002B29FA" w:rsidTr="002B29FA">
        <w:tc>
          <w:tcPr>
            <w:tcW w:w="66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>3.</w:t>
            </w:r>
          </w:p>
        </w:tc>
        <w:tc>
          <w:tcPr>
            <w:tcW w:w="4829" w:type="dxa"/>
          </w:tcPr>
          <w:p w:rsidR="002B29FA" w:rsidRDefault="002B29FA" w:rsidP="002B29FA">
            <w:pPr>
              <w:tabs>
                <w:tab w:val="left" w:pos="9356"/>
              </w:tabs>
              <w:ind w:right="-1"/>
            </w:pPr>
            <w:r>
              <w:t xml:space="preserve">Обустройство участка автомобильной дороги Суоярви – Юстозеро (через Поросозеро) – Медвежьегорск, км 84 – км 90 недостающим </w:t>
            </w:r>
            <w:proofErr w:type="gramStart"/>
            <w:r>
              <w:t>электро-освещением</w:t>
            </w:r>
            <w:proofErr w:type="gramEnd"/>
            <w:r>
              <w:t xml:space="preserve"> в п. Поросозеро</w:t>
            </w:r>
          </w:p>
        </w:tc>
        <w:tc>
          <w:tcPr>
            <w:tcW w:w="212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proofErr w:type="spellStart"/>
            <w:r>
              <w:t>Суоярвский</w:t>
            </w:r>
            <w:proofErr w:type="spellEnd"/>
            <w:r>
              <w:t xml:space="preserve"> район</w:t>
            </w:r>
          </w:p>
        </w:tc>
        <w:tc>
          <w:tcPr>
            <w:tcW w:w="1949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>18 710,700</w:t>
            </w:r>
          </w:p>
        </w:tc>
      </w:tr>
      <w:tr w:rsidR="002B29FA" w:rsidTr="002B29FA">
        <w:tc>
          <w:tcPr>
            <w:tcW w:w="66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>4.</w:t>
            </w:r>
          </w:p>
        </w:tc>
        <w:tc>
          <w:tcPr>
            <w:tcW w:w="4829" w:type="dxa"/>
          </w:tcPr>
          <w:p w:rsidR="002B29FA" w:rsidRDefault="002B29FA" w:rsidP="002B29FA">
            <w:pPr>
              <w:tabs>
                <w:tab w:val="left" w:pos="9356"/>
              </w:tabs>
              <w:ind w:right="-1"/>
            </w:pPr>
            <w:r>
              <w:t xml:space="preserve">Обустройство участка автомобильной дороги Петрозаводск – Суоярви, км 95 – км 97 недостающим электро-освещением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Вешкелица</w:t>
            </w:r>
            <w:proofErr w:type="spellEnd"/>
          </w:p>
        </w:tc>
        <w:tc>
          <w:tcPr>
            <w:tcW w:w="212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proofErr w:type="spellStart"/>
            <w:r>
              <w:t>Суоярвский</w:t>
            </w:r>
            <w:proofErr w:type="spellEnd"/>
            <w:r>
              <w:t xml:space="preserve"> район</w:t>
            </w:r>
          </w:p>
        </w:tc>
        <w:tc>
          <w:tcPr>
            <w:tcW w:w="1949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>9 941,700</w:t>
            </w:r>
          </w:p>
        </w:tc>
      </w:tr>
      <w:tr w:rsidR="002B29FA" w:rsidTr="002B29FA">
        <w:tc>
          <w:tcPr>
            <w:tcW w:w="66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829" w:type="dxa"/>
          </w:tcPr>
          <w:p w:rsidR="002B29FA" w:rsidRDefault="002B29FA" w:rsidP="002B29FA">
            <w:pPr>
              <w:tabs>
                <w:tab w:val="left" w:pos="9356"/>
              </w:tabs>
              <w:ind w:right="-1"/>
            </w:pPr>
            <w:r>
              <w:t>Итого</w:t>
            </w:r>
          </w:p>
        </w:tc>
        <w:tc>
          <w:tcPr>
            <w:tcW w:w="212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1949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>32 034,400</w:t>
            </w:r>
          </w:p>
        </w:tc>
      </w:tr>
      <w:tr w:rsidR="002B29FA" w:rsidTr="002B29FA">
        <w:tc>
          <w:tcPr>
            <w:tcW w:w="66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829" w:type="dxa"/>
          </w:tcPr>
          <w:p w:rsidR="002B29FA" w:rsidRDefault="002B29FA" w:rsidP="002B29FA">
            <w:pPr>
              <w:tabs>
                <w:tab w:val="left" w:pos="9356"/>
              </w:tabs>
              <w:ind w:right="-1"/>
            </w:pPr>
            <w:r>
              <w:t>Проектно-изыскательские работы</w:t>
            </w:r>
          </w:p>
        </w:tc>
        <w:tc>
          <w:tcPr>
            <w:tcW w:w="212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1949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>3 000,000</w:t>
            </w:r>
          </w:p>
        </w:tc>
      </w:tr>
      <w:tr w:rsidR="002B29FA" w:rsidTr="002B29FA">
        <w:tc>
          <w:tcPr>
            <w:tcW w:w="66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4829" w:type="dxa"/>
          </w:tcPr>
          <w:p w:rsidR="002B29FA" w:rsidRDefault="002B29FA" w:rsidP="002B29FA">
            <w:pPr>
              <w:tabs>
                <w:tab w:val="left" w:pos="9356"/>
              </w:tabs>
              <w:ind w:right="-1"/>
            </w:pPr>
            <w:r>
              <w:t>Всего</w:t>
            </w:r>
          </w:p>
        </w:tc>
        <w:tc>
          <w:tcPr>
            <w:tcW w:w="2126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</w:p>
        </w:tc>
        <w:tc>
          <w:tcPr>
            <w:tcW w:w="1949" w:type="dxa"/>
          </w:tcPr>
          <w:p w:rsidR="002B29FA" w:rsidRDefault="002B29FA" w:rsidP="007872BC">
            <w:pPr>
              <w:tabs>
                <w:tab w:val="left" w:pos="9356"/>
              </w:tabs>
              <w:ind w:right="-1"/>
              <w:jc w:val="center"/>
            </w:pPr>
            <w:r>
              <w:t>35 034,400</w:t>
            </w:r>
          </w:p>
        </w:tc>
      </w:tr>
    </w:tbl>
    <w:p w:rsidR="002B29FA" w:rsidRDefault="002B29FA" w:rsidP="007872BC">
      <w:pPr>
        <w:tabs>
          <w:tab w:val="left" w:pos="9356"/>
        </w:tabs>
        <w:ind w:right="-1"/>
        <w:jc w:val="center"/>
      </w:pPr>
      <w:r>
        <w:t>______________</w:t>
      </w:r>
    </w:p>
    <w:sectPr w:rsidR="002B29FA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9F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29FA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3F7F0D"/>
    <w:rsid w:val="00401942"/>
    <w:rsid w:val="004033E0"/>
    <w:rsid w:val="00422D41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872BC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1B47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441E6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DF2C-40C9-438F-BAD9-D7C139C3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2016-03-14T13:40:00Z</cp:lastPrinted>
  <dcterms:created xsi:type="dcterms:W3CDTF">2016-03-14T06:46:00Z</dcterms:created>
  <dcterms:modified xsi:type="dcterms:W3CDTF">2016-03-15T12:03:00Z</dcterms:modified>
</cp:coreProperties>
</file>