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B5F3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B5F3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B5F3D">
        <w:t xml:space="preserve"> 6 апреля 2016 года № 251р-П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87472" w:rsidRDefault="00B43D25" w:rsidP="00C8747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Внести в План мероприятий по подготовке и проведению празднования Дня Республики Карелия в 2016 году, утвержденный распоряжением Правительства Республики Карелия от 1 сентября 2015 года № 555р-П (Собрание законодательства Республики Карелия, 2015,              № 9, ст. 1777), с изменениями, внесенными распоряжением Правительства Республики Карелия от 9 декабря 2015 года № 767р-П</w:t>
      </w:r>
      <w:r w:rsidR="00C87472">
        <w:rPr>
          <w:szCs w:val="28"/>
        </w:rPr>
        <w:t>, следующие изменения:</w:t>
      </w:r>
    </w:p>
    <w:p w:rsidR="007212DB" w:rsidRDefault="00C87472" w:rsidP="00C87472">
      <w:pPr>
        <w:pStyle w:val="af0"/>
        <w:numPr>
          <w:ilvl w:val="0"/>
          <w:numId w:val="9"/>
        </w:numPr>
        <w:shd w:val="clear" w:color="auto" w:fill="FFFFFF"/>
        <w:spacing w:after="120" w:line="322" w:lineRule="exac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7472">
        <w:rPr>
          <w:rFonts w:ascii="Times New Roman" w:hAnsi="Times New Roman" w:cs="Times New Roman"/>
          <w:sz w:val="28"/>
          <w:szCs w:val="28"/>
        </w:rPr>
        <w:t>ункт 19 изложить в следующей редакции:</w:t>
      </w:r>
      <w:r w:rsidR="00B43D25" w:rsidRPr="00C874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3402"/>
        <w:gridCol w:w="1701"/>
        <w:gridCol w:w="2552"/>
        <w:gridCol w:w="850"/>
      </w:tblGrid>
      <w:tr w:rsidR="001F67C7" w:rsidTr="001F67C7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CD3" w:rsidRDefault="00085CD3" w:rsidP="00085CD3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85CD3" w:rsidRDefault="00085CD3" w:rsidP="00085CD3">
            <w:pPr>
              <w:tabs>
                <w:tab w:val="left" w:pos="492"/>
              </w:tabs>
              <w:spacing w:after="120" w:line="322" w:lineRule="exact"/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3402" w:type="dxa"/>
          </w:tcPr>
          <w:p w:rsidR="00085CD3" w:rsidRDefault="001F67C7" w:rsidP="001F67C7">
            <w:pPr>
              <w:spacing w:after="120" w:line="322" w:lineRule="exact"/>
              <w:ind w:right="33"/>
              <w:rPr>
                <w:szCs w:val="28"/>
              </w:rPr>
            </w:pPr>
            <w:r>
              <w:rPr>
                <w:szCs w:val="28"/>
              </w:rPr>
              <w:t>Приобретение вазонов, парковых скамеек, урн, контейнеров для мусора</w:t>
            </w:r>
          </w:p>
        </w:tc>
        <w:tc>
          <w:tcPr>
            <w:tcW w:w="1701" w:type="dxa"/>
          </w:tcPr>
          <w:p w:rsidR="00085CD3" w:rsidRDefault="001F67C7" w:rsidP="001F67C7">
            <w:pPr>
              <w:spacing w:after="120" w:line="322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до 1 июня 2016 года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5CD3" w:rsidRDefault="001F67C7" w:rsidP="001F67C7">
            <w:pPr>
              <w:spacing w:after="120" w:line="322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>администрация Костомукшского городского округа (по согласованию)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5CD3" w:rsidRDefault="001F67C7" w:rsidP="001F67C7">
            <w:pPr>
              <w:spacing w:after="120" w:line="322" w:lineRule="exact"/>
              <w:ind w:right="283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085CD3" w:rsidRDefault="001F67C7" w:rsidP="001F67C7">
      <w:pPr>
        <w:pStyle w:val="af0"/>
        <w:numPr>
          <w:ilvl w:val="0"/>
          <w:numId w:val="9"/>
        </w:numPr>
        <w:shd w:val="clear" w:color="auto" w:fill="FFFFFF"/>
        <w:spacing w:after="120" w:line="322" w:lineRule="exac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F67C7">
        <w:rPr>
          <w:rFonts w:ascii="Times New Roman" w:hAnsi="Times New Roman" w:cs="Times New Roman"/>
          <w:sz w:val="28"/>
          <w:szCs w:val="28"/>
        </w:rPr>
        <w:t>дополнить пунктом 24.2 следующего содержания:</w:t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3402"/>
        <w:gridCol w:w="1701"/>
        <w:gridCol w:w="2552"/>
        <w:gridCol w:w="850"/>
      </w:tblGrid>
      <w:tr w:rsidR="00DE7CC7" w:rsidTr="00632E4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CC7" w:rsidRDefault="00DE7CC7" w:rsidP="00632E40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E7CC7" w:rsidRDefault="00DE7CC7" w:rsidP="00DE7CC7">
            <w:pPr>
              <w:spacing w:after="120" w:line="322" w:lineRule="exact"/>
              <w:ind w:left="-108" w:right="33"/>
              <w:jc w:val="both"/>
              <w:rPr>
                <w:szCs w:val="28"/>
              </w:rPr>
            </w:pPr>
            <w:r>
              <w:rPr>
                <w:szCs w:val="28"/>
              </w:rPr>
              <w:t>24.2.</w:t>
            </w:r>
          </w:p>
        </w:tc>
        <w:tc>
          <w:tcPr>
            <w:tcW w:w="3402" w:type="dxa"/>
          </w:tcPr>
          <w:p w:rsidR="00DE7CC7" w:rsidRDefault="00DE7CC7" w:rsidP="00632E40">
            <w:pPr>
              <w:spacing w:after="120" w:line="322" w:lineRule="exact"/>
              <w:ind w:right="33"/>
              <w:rPr>
                <w:szCs w:val="28"/>
              </w:rPr>
            </w:pPr>
            <w:r>
              <w:rPr>
                <w:szCs w:val="28"/>
              </w:rPr>
              <w:t>Изготовление и установка кованых малых форм</w:t>
            </w:r>
          </w:p>
        </w:tc>
        <w:tc>
          <w:tcPr>
            <w:tcW w:w="1701" w:type="dxa"/>
          </w:tcPr>
          <w:p w:rsidR="00DE7CC7" w:rsidRDefault="00DE7CC7" w:rsidP="00632E40">
            <w:pPr>
              <w:spacing w:after="120" w:line="322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до 1 июня 2016 года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E7CC7" w:rsidRDefault="00DE7CC7" w:rsidP="00632E40">
            <w:pPr>
              <w:spacing w:after="120" w:line="322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>администрация Костомукшского городского округа (по согласованию)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7CC7" w:rsidRDefault="00DE7CC7" w:rsidP="00632E40">
            <w:pPr>
              <w:spacing w:after="120" w:line="322" w:lineRule="exact"/>
              <w:ind w:right="283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DE7CC7" w:rsidRPr="00DF40D5" w:rsidRDefault="00DF7386" w:rsidP="00DF7386">
      <w:pPr>
        <w:shd w:val="clear" w:color="auto" w:fill="FFFFFF"/>
        <w:spacing w:before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="00DE7CC7" w:rsidRPr="00DF40D5">
        <w:rPr>
          <w:szCs w:val="28"/>
        </w:rPr>
        <w:t>в графе 3 пункта 33 слова «11 июня 2016 года» заменить словами «до 11 июня 2016 года»;</w:t>
      </w:r>
    </w:p>
    <w:p w:rsidR="00DF40D5" w:rsidRPr="00DF40D5" w:rsidRDefault="00DF7386" w:rsidP="00DF738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4) </w:t>
      </w:r>
      <w:r w:rsidR="00DF40D5" w:rsidRPr="00DF40D5">
        <w:rPr>
          <w:szCs w:val="28"/>
        </w:rPr>
        <w:t>в графе 3 пункта 34 слова «11 июня 2016 года» заменить словами «до 11 июня 2016 года»;</w:t>
      </w:r>
    </w:p>
    <w:p w:rsidR="00DF40D5" w:rsidRPr="00DF40D5" w:rsidRDefault="00DF7386" w:rsidP="00DF738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5) </w:t>
      </w:r>
      <w:r w:rsidR="00DF40D5" w:rsidRPr="00DF40D5">
        <w:rPr>
          <w:szCs w:val="28"/>
        </w:rPr>
        <w:t>пункт 38 признать утратившим силу.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0D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EB7"/>
    <w:multiLevelType w:val="hybridMultilevel"/>
    <w:tmpl w:val="7FBCD57E"/>
    <w:lvl w:ilvl="0" w:tplc="E7FEAE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5CD3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1F67C7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5F3D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3D25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87472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E7CC7"/>
    <w:rsid w:val="00DF40D5"/>
    <w:rsid w:val="00DF7386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0F50-CB2E-43BD-B1BC-A00C1E77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2015-10-30T11:29:00Z</cp:lastPrinted>
  <dcterms:created xsi:type="dcterms:W3CDTF">2016-04-05T12:25:00Z</dcterms:created>
  <dcterms:modified xsi:type="dcterms:W3CDTF">2016-04-06T08:57:00Z</dcterms:modified>
</cp:coreProperties>
</file>