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958E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958E0" w:rsidRDefault="008A2B07" w:rsidP="007958E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958E0">
        <w:t>6 мая 2016 года № 3</w:t>
      </w:r>
      <w:r w:rsidR="007958E0">
        <w:t>27</w:t>
      </w:r>
      <w:r w:rsidR="007958E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958E0" w:rsidRDefault="007958E0" w:rsidP="004B683E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</w:p>
    <w:p w:rsidR="007212DB" w:rsidRDefault="003B5374" w:rsidP="004B683E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Внести в состав рабочей группы по подготовке проектных предложений по решению вопросов, связанных с развитием особо охраняемых природных территорий федерального и регионального значения (далее – рабочая группа), образованной </w:t>
      </w:r>
      <w:r w:rsidR="00132EA3">
        <w:rPr>
          <w:szCs w:val="28"/>
        </w:rPr>
        <w:t>распоряжение</w:t>
      </w:r>
      <w:r>
        <w:rPr>
          <w:szCs w:val="28"/>
        </w:rPr>
        <w:t>м</w:t>
      </w:r>
      <w:r w:rsidR="00132EA3">
        <w:rPr>
          <w:szCs w:val="28"/>
        </w:rPr>
        <w:t xml:space="preserve"> Правительства Республики Карелия от </w:t>
      </w:r>
      <w:r>
        <w:rPr>
          <w:szCs w:val="28"/>
        </w:rPr>
        <w:t>6</w:t>
      </w:r>
      <w:r w:rsidR="00132EA3">
        <w:rPr>
          <w:szCs w:val="28"/>
        </w:rPr>
        <w:t xml:space="preserve"> декабря 201</w:t>
      </w:r>
      <w:r>
        <w:rPr>
          <w:szCs w:val="28"/>
        </w:rPr>
        <w:t>2</w:t>
      </w:r>
      <w:r w:rsidR="00132EA3">
        <w:rPr>
          <w:szCs w:val="28"/>
        </w:rPr>
        <w:t xml:space="preserve"> года № </w:t>
      </w:r>
      <w:r>
        <w:rPr>
          <w:szCs w:val="28"/>
        </w:rPr>
        <w:t>728</w:t>
      </w:r>
      <w:r w:rsidR="00132EA3">
        <w:rPr>
          <w:szCs w:val="28"/>
        </w:rPr>
        <w:t>р-П (Собрание законодательства Республики Карелия, 201</w:t>
      </w:r>
      <w:r>
        <w:rPr>
          <w:szCs w:val="28"/>
        </w:rPr>
        <w:t>2</w:t>
      </w:r>
      <w:r w:rsidR="00132EA3">
        <w:rPr>
          <w:szCs w:val="28"/>
        </w:rPr>
        <w:t xml:space="preserve">, № 12, ст. </w:t>
      </w:r>
      <w:proofErr w:type="gramStart"/>
      <w:r w:rsidR="00132EA3">
        <w:rPr>
          <w:szCs w:val="28"/>
        </w:rPr>
        <w:t>2</w:t>
      </w:r>
      <w:r>
        <w:rPr>
          <w:szCs w:val="28"/>
        </w:rPr>
        <w:t>277; 2014, № 2, ст. 267; 2015, № 10, ст. 2025), следующие изменения:</w:t>
      </w:r>
      <w:proofErr w:type="gramEnd"/>
    </w:p>
    <w:p w:rsidR="003B5374" w:rsidRDefault="003B5374" w:rsidP="004B683E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а) включить в состав рабочей группы следующих лиц:</w:t>
      </w:r>
    </w:p>
    <w:p w:rsidR="003B5374" w:rsidRDefault="003B5374" w:rsidP="004B683E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Ильина О.В. – председатель Карельской региональной общественной организации «Северная природоохранная коалиция» (по согласованию);</w:t>
      </w:r>
    </w:p>
    <w:p w:rsidR="004B683E" w:rsidRDefault="004B683E" w:rsidP="004B683E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Климов С.В. – начальник казенного учреждения Республики Карелия «Управление капитального строительства Республики Карелия»;</w:t>
      </w:r>
    </w:p>
    <w:p w:rsidR="004B683E" w:rsidRDefault="004B683E" w:rsidP="004B683E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б) указать новую должность Алиповой Ю.Б. – первый заместитель Министра культуры Республики Карелия;</w:t>
      </w:r>
    </w:p>
    <w:p w:rsidR="004B683E" w:rsidRDefault="004B683E" w:rsidP="004B683E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в) исключить из состава рабочей группы Позднякова С.А., </w:t>
      </w:r>
      <w:r>
        <w:rPr>
          <w:szCs w:val="28"/>
        </w:rPr>
        <w:br/>
        <w:t xml:space="preserve">Полякова В.Н.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2EA3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0F56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4E8B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5374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B683E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958E0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B7BD-916C-4151-B5ED-93C8DBF5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2016-04-28T08:35:00Z</cp:lastPrinted>
  <dcterms:created xsi:type="dcterms:W3CDTF">2016-04-28T08:36:00Z</dcterms:created>
  <dcterms:modified xsi:type="dcterms:W3CDTF">2016-05-10T09:39:00Z</dcterms:modified>
</cp:coreProperties>
</file>