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44DC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44DC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44DC5">
        <w:t xml:space="preserve"> </w:t>
      </w:r>
      <w:bookmarkStart w:id="0" w:name="_GoBack"/>
      <w:r w:rsidR="00944DC5">
        <w:t>11 мая 2016 года № 337р-П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D2F6A" w:rsidRDefault="00CD2F6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8781A" w:rsidRDefault="00FB77EE" w:rsidP="0008781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CD2F6A">
        <w:rPr>
          <w:szCs w:val="28"/>
        </w:rPr>
        <w:t xml:space="preserve">состав </w:t>
      </w:r>
      <w:r w:rsidR="0008781A">
        <w:rPr>
          <w:szCs w:val="28"/>
        </w:rPr>
        <w:t xml:space="preserve">бюджетной комиссии, утвержденный </w:t>
      </w:r>
      <w:r>
        <w:rPr>
          <w:szCs w:val="28"/>
        </w:rPr>
        <w:t>распоряжени</w:t>
      </w:r>
      <w:r w:rsidR="0008781A">
        <w:rPr>
          <w:szCs w:val="28"/>
        </w:rPr>
        <w:t>ем</w:t>
      </w:r>
      <w:r>
        <w:rPr>
          <w:szCs w:val="28"/>
        </w:rPr>
        <w:t xml:space="preserve"> Правительства Республики Карелия от </w:t>
      </w:r>
      <w:r w:rsidR="0008781A">
        <w:rPr>
          <w:szCs w:val="28"/>
        </w:rPr>
        <w:t>17 апреля 2012</w:t>
      </w:r>
      <w:r>
        <w:rPr>
          <w:szCs w:val="28"/>
        </w:rPr>
        <w:t xml:space="preserve"> года № </w:t>
      </w:r>
      <w:r w:rsidR="0008781A">
        <w:rPr>
          <w:szCs w:val="28"/>
        </w:rPr>
        <w:t>234</w:t>
      </w:r>
      <w:r>
        <w:rPr>
          <w:szCs w:val="28"/>
        </w:rPr>
        <w:t xml:space="preserve">р-П </w:t>
      </w:r>
      <w:r w:rsidR="0008781A">
        <w:rPr>
          <w:szCs w:val="28"/>
        </w:rPr>
        <w:t xml:space="preserve">(Собрание законодательства Республики Карелия, 2012, № 4, ст. 699; 2013, № 4, ст. 667; 2014, № 6, ст. 1145; № 12, ст. 2413; 2015, № 8, ст. 1572), следующие </w:t>
      </w:r>
      <w:r>
        <w:rPr>
          <w:szCs w:val="28"/>
        </w:rPr>
        <w:t>изменени</w:t>
      </w:r>
      <w:r w:rsidR="0008781A">
        <w:rPr>
          <w:szCs w:val="28"/>
        </w:rPr>
        <w:t>я:</w:t>
      </w:r>
    </w:p>
    <w:p w:rsidR="007D43E5" w:rsidRDefault="007D43E5" w:rsidP="0008781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бюджетной комиссии </w:t>
      </w:r>
      <w:proofErr w:type="spellStart"/>
      <w:r>
        <w:rPr>
          <w:szCs w:val="28"/>
        </w:rPr>
        <w:t>Ахокас</w:t>
      </w:r>
      <w:proofErr w:type="spellEnd"/>
      <w:r>
        <w:rPr>
          <w:szCs w:val="28"/>
        </w:rPr>
        <w:t xml:space="preserve"> И.И. – Министра финансов Республики Карелия, назначив ее председателем бюджетной комиссии;</w:t>
      </w:r>
    </w:p>
    <w:p w:rsidR="007D43E5" w:rsidRDefault="007D43E5" w:rsidP="0008781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исключить из состава бюджетной комиссии Максимова А.А.</w:t>
      </w:r>
    </w:p>
    <w:p w:rsidR="007D43E5" w:rsidRDefault="007D43E5" w:rsidP="0008781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781A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3E5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4DC5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2F6A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7EE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BA38-5178-4CB1-ADCC-431ABF41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2016-05-06T09:06:00Z</cp:lastPrinted>
  <dcterms:created xsi:type="dcterms:W3CDTF">2016-05-12T08:45:00Z</dcterms:created>
  <dcterms:modified xsi:type="dcterms:W3CDTF">2016-05-23T09:40:00Z</dcterms:modified>
</cp:coreProperties>
</file>