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2C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C76324" wp14:editId="54331B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2C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2C7C">
        <w:t>11 мая 2016 года № 34</w:t>
      </w:r>
      <w:r w:rsidR="003E2C7C">
        <w:t>5</w:t>
      </w:r>
      <w:r w:rsidR="003E2C7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5A57" w:rsidRDefault="00565A57" w:rsidP="00565A57">
      <w:pPr>
        <w:jc w:val="both"/>
      </w:pPr>
    </w:p>
    <w:p w:rsidR="00565A57" w:rsidRDefault="00565A57" w:rsidP="00484550">
      <w:pPr>
        <w:ind w:right="140" w:firstLine="720"/>
        <w:jc w:val="both"/>
      </w:pPr>
      <w:proofErr w:type="gramStart"/>
      <w:r>
        <w:t xml:space="preserve">В соответствии со статьей 12 Федерального закона </w:t>
      </w:r>
      <w:r w:rsidR="00484550">
        <w:t>от  4 мая 1999 года № 96-ФЗ «</w:t>
      </w:r>
      <w:r>
        <w:t>Об охране атмосферного воздуха</w:t>
      </w:r>
      <w:r w:rsidR="00732840">
        <w:t>»</w:t>
      </w:r>
      <w:r>
        <w:t xml:space="preserve">, постановлением Правительства Российской Федерации </w:t>
      </w:r>
      <w:r w:rsidR="00732840">
        <w:t>от 2 марта 2000 года № 183                        «</w:t>
      </w:r>
      <w:r>
        <w:t>О нормативах выбросов вредных (загрязняющих) веществ в атмосферный воздух и вредных физических воздействий на него</w:t>
      </w:r>
      <w:r w:rsidR="00732840">
        <w:t>»</w:t>
      </w:r>
      <w:r>
        <w:t xml:space="preserve"> и Законом Республики Карелия </w:t>
      </w:r>
      <w:r w:rsidR="00732840">
        <w:t>от 28 сентября 2000 года № 432-ЗРК «</w:t>
      </w:r>
      <w:r>
        <w:t>О порядке установления сроков поэтапного достижения предельно допустимых</w:t>
      </w:r>
      <w:proofErr w:type="gramEnd"/>
      <w:r>
        <w:t xml:space="preserve"> выбросов вредных (загрязняющих) веществ в атмосферный воздух</w:t>
      </w:r>
      <w:r w:rsidR="00732840">
        <w:t>», на основании представления Управления Федеральной службы по надзору в сфере природопользования по Республике Карелия</w:t>
      </w:r>
      <w:r>
        <w:t>:</w:t>
      </w:r>
    </w:p>
    <w:p w:rsidR="00565A57" w:rsidRDefault="00565A57" w:rsidP="00484550">
      <w:pPr>
        <w:ind w:right="140"/>
        <w:jc w:val="both"/>
      </w:pPr>
      <w:r>
        <w:tab/>
        <w:t xml:space="preserve">Утвердить срок  поэтапного достижения предельно допустимых выбросов вредных (загрязняющих) веществ в атмосферный воздух для </w:t>
      </w:r>
      <w:r w:rsidR="00732840">
        <w:t>филиала «Карельский» Открытого акционерного общества «Территориальная генерирующая компания № 1»</w:t>
      </w:r>
      <w:r>
        <w:t xml:space="preserve"> согласно приложению.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65A57" w:rsidRDefault="00565A57" w:rsidP="00433A75">
      <w:pPr>
        <w:tabs>
          <w:tab w:val="left" w:pos="9356"/>
        </w:tabs>
        <w:ind w:right="-1"/>
        <w:rPr>
          <w:szCs w:val="28"/>
        </w:rPr>
        <w:sectPr w:rsidR="00565A5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65A57" w:rsidTr="00565A57">
        <w:tc>
          <w:tcPr>
            <w:tcW w:w="4643" w:type="dxa"/>
          </w:tcPr>
          <w:p w:rsidR="00565A57" w:rsidRDefault="00565A57"/>
        </w:tc>
        <w:tc>
          <w:tcPr>
            <w:tcW w:w="4644" w:type="dxa"/>
          </w:tcPr>
          <w:p w:rsidR="00565A57" w:rsidRDefault="00565A57">
            <w:pPr>
              <w:autoSpaceDE w:val="0"/>
              <w:autoSpaceDN w:val="0"/>
              <w:adjustRightInd w:val="0"/>
              <w:ind w:left="35"/>
            </w:pPr>
          </w:p>
          <w:p w:rsidR="00565A57" w:rsidRDefault="007176E1" w:rsidP="007176E1">
            <w:pPr>
              <w:autoSpaceDE w:val="0"/>
              <w:autoSpaceDN w:val="0"/>
              <w:adjustRightInd w:val="0"/>
              <w:ind w:left="35"/>
            </w:pPr>
            <w:r>
              <w:t>Приложение к</w:t>
            </w:r>
            <w:r w:rsidR="00565A57">
              <w:t xml:space="preserve"> распоряжени</w:t>
            </w:r>
            <w:r>
              <w:t>ю</w:t>
            </w:r>
            <w:r w:rsidR="00565A57">
              <w:t xml:space="preserve"> Правительства Республики Карелия</w:t>
            </w:r>
          </w:p>
        </w:tc>
      </w:tr>
      <w:tr w:rsidR="00565A57" w:rsidTr="00565A57">
        <w:tc>
          <w:tcPr>
            <w:tcW w:w="4643" w:type="dxa"/>
          </w:tcPr>
          <w:p w:rsidR="00565A57" w:rsidRDefault="00565A57"/>
        </w:tc>
        <w:tc>
          <w:tcPr>
            <w:tcW w:w="4644" w:type="dxa"/>
            <w:hideMark/>
          </w:tcPr>
          <w:p w:rsidR="00565A57" w:rsidRDefault="00565A57" w:rsidP="007176E1">
            <w:pPr>
              <w:autoSpaceDE w:val="0"/>
              <w:autoSpaceDN w:val="0"/>
              <w:adjustRightInd w:val="0"/>
              <w:ind w:left="107" w:hanging="72"/>
            </w:pPr>
            <w:r>
              <w:t xml:space="preserve">от </w:t>
            </w:r>
            <w:r w:rsidR="003E2C7C">
              <w:t>11 мая 2016 года № 345р-П</w:t>
            </w:r>
            <w:bookmarkStart w:id="0" w:name="_GoBack"/>
            <w:bookmarkEnd w:id="0"/>
          </w:p>
        </w:tc>
      </w:tr>
    </w:tbl>
    <w:p w:rsidR="00565A57" w:rsidRDefault="00565A57" w:rsidP="00565A57"/>
    <w:p w:rsidR="009A682E" w:rsidRDefault="009A682E" w:rsidP="00565A57"/>
    <w:p w:rsidR="009A682E" w:rsidRDefault="009A682E" w:rsidP="00565A57"/>
    <w:p w:rsidR="00565A57" w:rsidRDefault="00565A57" w:rsidP="00565A57"/>
    <w:p w:rsidR="00565A57" w:rsidRDefault="00565A57" w:rsidP="00565A57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3369"/>
        <w:gridCol w:w="3685"/>
        <w:gridCol w:w="2268"/>
      </w:tblGrid>
      <w:tr w:rsidR="00565A57" w:rsidTr="009A6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7" w:rsidRDefault="00565A57" w:rsidP="009A682E">
            <w:pPr>
              <w:jc w:val="center"/>
            </w:pPr>
            <w:r>
              <w:t xml:space="preserve">Местонахождение и наименование </w:t>
            </w:r>
            <w:r w:rsidR="009A682E">
              <w:t>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7" w:rsidRDefault="00565A57" w:rsidP="009A682E">
            <w:pPr>
              <w:spacing w:after="120"/>
              <w:jc w:val="center"/>
            </w:pPr>
            <w:r>
              <w:t xml:space="preserve">Наименование вредного (загрязняющего) вещества, по которому утверждается срок достижения </w:t>
            </w:r>
            <w:r w:rsidR="009A682E">
              <w:t>предельно допустимых выбросов вредных (загрязняющих) веществ в атмосферный воздух (далее – ПДВ)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7" w:rsidRDefault="00565A57">
            <w:pPr>
              <w:jc w:val="center"/>
            </w:pPr>
            <w:r>
              <w:t>Срок достижения ПДВ</w:t>
            </w:r>
          </w:p>
        </w:tc>
      </w:tr>
      <w:tr w:rsidR="009A682E" w:rsidTr="006B56C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82E" w:rsidRDefault="009A682E" w:rsidP="009A682E">
            <w:r>
              <w:t xml:space="preserve">Республика Карелия, </w:t>
            </w:r>
            <w:proofErr w:type="spellStart"/>
            <w:r>
              <w:t>Пряжинский</w:t>
            </w:r>
            <w:proofErr w:type="spellEnd"/>
            <w:r>
              <w:t xml:space="preserve"> район, </w:t>
            </w:r>
          </w:p>
          <w:p w:rsidR="009A682E" w:rsidRDefault="009A682E" w:rsidP="009A682E">
            <w:proofErr w:type="spellStart"/>
            <w:r>
              <w:t>пгт</w:t>
            </w:r>
            <w:proofErr w:type="spellEnd"/>
            <w:r>
              <w:t xml:space="preserve"> Пряжа, котельная № 1 по ул. </w:t>
            </w:r>
            <w:proofErr w:type="gramStart"/>
            <w:r>
              <w:t>Петрозаводской</w:t>
            </w:r>
            <w:proofErr w:type="gramEnd"/>
            <w:r>
              <w:t xml:space="preserve">, </w:t>
            </w:r>
          </w:p>
          <w:p w:rsidR="009A682E" w:rsidRDefault="009A682E" w:rsidP="009A682E">
            <w:r>
              <w:t>д. 16, филиал «</w:t>
            </w:r>
            <w:proofErr w:type="spellStart"/>
            <w:proofErr w:type="gramStart"/>
            <w:r>
              <w:t>Карель-ский</w:t>
            </w:r>
            <w:proofErr w:type="spellEnd"/>
            <w:proofErr w:type="gramEnd"/>
            <w:r>
              <w:t xml:space="preserve">» ОАО «ТГК-1»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E" w:rsidRDefault="009A682E" w:rsidP="009A682E">
            <w:pPr>
              <w:jc w:val="center"/>
            </w:pPr>
            <w:r>
              <w:t>углерод (сажа)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2E" w:rsidRDefault="009A682E">
            <w:pPr>
              <w:jc w:val="center"/>
            </w:pPr>
            <w:r>
              <w:t xml:space="preserve">1 января </w:t>
            </w:r>
          </w:p>
          <w:p w:rsidR="009A682E" w:rsidRDefault="009A682E" w:rsidP="009A682E">
            <w:pPr>
              <w:spacing w:after="120"/>
              <w:jc w:val="center"/>
            </w:pPr>
            <w:r>
              <w:t>2018 года</w:t>
            </w:r>
          </w:p>
        </w:tc>
      </w:tr>
      <w:tr w:rsidR="009A682E" w:rsidTr="006B56C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E" w:rsidRDefault="009A682E" w:rsidP="009A682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E" w:rsidRDefault="009A682E" w:rsidP="001856DA">
            <w:pPr>
              <w:spacing w:after="120"/>
              <w:jc w:val="center"/>
            </w:pPr>
            <w:r>
              <w:t>зола углей Подмосковного, Печорского, Кузнецкого, Донецкого, Экибастузского, марки Б</w:t>
            </w:r>
            <w:proofErr w:type="gramStart"/>
            <w:r>
              <w:t>1</w:t>
            </w:r>
            <w:proofErr w:type="gramEnd"/>
            <w:r>
              <w:t xml:space="preserve"> Бабаевского и </w:t>
            </w:r>
            <w:proofErr w:type="spellStart"/>
            <w:r>
              <w:t>Тюльганского</w:t>
            </w:r>
            <w:proofErr w:type="spellEnd"/>
            <w:r>
              <w:t xml:space="preserve"> </w:t>
            </w:r>
            <w:proofErr w:type="spellStart"/>
            <w:r>
              <w:t>месторож-дений</w:t>
            </w:r>
            <w:proofErr w:type="spellEnd"/>
            <w:r>
              <w:t xml:space="preserve"> (с содержанием 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 w:rsidRPr="009A682E">
              <w:rPr>
                <w:vertAlign w:val="subscript"/>
              </w:rPr>
              <w:t>2</w:t>
            </w:r>
            <w:r w:rsidRPr="009A682E">
              <w:t xml:space="preserve"> </w:t>
            </w:r>
            <w:r>
              <w:t>свыше 20 до 70%)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E" w:rsidRDefault="009A682E" w:rsidP="009A682E">
            <w:pPr>
              <w:jc w:val="center"/>
            </w:pPr>
            <w:r>
              <w:t xml:space="preserve">1 января </w:t>
            </w:r>
          </w:p>
          <w:p w:rsidR="009A682E" w:rsidRDefault="009A682E" w:rsidP="009A682E">
            <w:pPr>
              <w:jc w:val="center"/>
            </w:pPr>
            <w:r>
              <w:t>2018 года</w:t>
            </w:r>
          </w:p>
        </w:tc>
      </w:tr>
    </w:tbl>
    <w:p w:rsidR="00565A57" w:rsidRDefault="00565A57" w:rsidP="00565A57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5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6DA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2C7C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4550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5A57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6E1"/>
    <w:rsid w:val="007212DB"/>
    <w:rsid w:val="00722E50"/>
    <w:rsid w:val="00724788"/>
    <w:rsid w:val="007270F5"/>
    <w:rsid w:val="00730A0A"/>
    <w:rsid w:val="00732840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82E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6CD2-F9AA-4B71-B9C3-7E117E54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2016-05-10T13:19:00Z</cp:lastPrinted>
  <dcterms:created xsi:type="dcterms:W3CDTF">2016-05-10T05:57:00Z</dcterms:created>
  <dcterms:modified xsi:type="dcterms:W3CDTF">2016-05-11T12:35:00Z</dcterms:modified>
</cp:coreProperties>
</file>