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6A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16A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6A00">
        <w:t>14 июня 2016 года № 43</w:t>
      </w:r>
      <w:r w:rsidR="00916A00">
        <w:t>8</w:t>
      </w:r>
      <w:r w:rsidR="00916A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14353" w:rsidRDefault="00614353" w:rsidP="0061435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</w:t>
      </w:r>
      <w:r w:rsidR="00DA59F4">
        <w:rPr>
          <w:color w:val="000000"/>
          <w:spacing w:val="-2"/>
          <w:sz w:val="26"/>
          <w:szCs w:val="26"/>
        </w:rPr>
        <w:t>9</w:t>
      </w:r>
      <w:r>
        <w:rPr>
          <w:color w:val="000000"/>
          <w:spacing w:val="-2"/>
          <w:sz w:val="26"/>
          <w:szCs w:val="26"/>
        </w:rPr>
        <w:t>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</w:t>
      </w:r>
      <w:r w:rsidR="00DA59F4"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 xml:space="preserve"> Совета </w:t>
      </w:r>
      <w:proofErr w:type="spellStart"/>
      <w:r>
        <w:rPr>
          <w:color w:val="000000"/>
          <w:spacing w:val="-2"/>
          <w:sz w:val="26"/>
          <w:szCs w:val="26"/>
        </w:rPr>
        <w:t>Пяозерского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от 16 ноября 201</w:t>
      </w:r>
      <w:r w:rsidR="00DA59F4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года № 78 «Об утверждении перечня имущества, предлагаемого к передаче из</w:t>
      </w:r>
      <w:proofErr w:type="gramEnd"/>
      <w:r>
        <w:rPr>
          <w:color w:val="000000"/>
          <w:spacing w:val="-2"/>
          <w:sz w:val="26"/>
          <w:szCs w:val="26"/>
        </w:rPr>
        <w:t xml:space="preserve"> 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Пяозерского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в государственную собственность Республики Карелия»: </w:t>
      </w:r>
    </w:p>
    <w:p w:rsidR="00614353" w:rsidRDefault="00614353" w:rsidP="0061435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 w:val="26"/>
          <w:szCs w:val="26"/>
        </w:rPr>
        <w:t xml:space="preserve">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Пяозерского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в государственную собственность Республики Карелия.</w:t>
      </w:r>
    </w:p>
    <w:p w:rsidR="00614353" w:rsidRDefault="00614353" w:rsidP="00614353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 w:val="26"/>
          <w:szCs w:val="26"/>
        </w:rPr>
        <w:t>Пяозерского</w:t>
      </w:r>
      <w:proofErr w:type="spellEnd"/>
      <w:r>
        <w:rPr>
          <w:sz w:val="26"/>
          <w:szCs w:val="26"/>
        </w:rPr>
        <w:t xml:space="preserve"> городского поселения обеспечить подписание передаточного акта.</w:t>
      </w:r>
    </w:p>
    <w:p w:rsidR="00614353" w:rsidRDefault="00614353" w:rsidP="00614353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</w:t>
      </w:r>
      <w:bookmarkStart w:id="0" w:name="_GoBack"/>
      <w:bookmarkEnd w:id="0"/>
      <w:r>
        <w:rPr>
          <w:sz w:val="26"/>
          <w:szCs w:val="26"/>
        </w:rPr>
        <w:t>сания передаточного акта.</w:t>
      </w:r>
    </w:p>
    <w:p w:rsidR="00614353" w:rsidRDefault="00614353" w:rsidP="00614353">
      <w:pPr>
        <w:ind w:right="283" w:firstLine="567"/>
        <w:jc w:val="both"/>
        <w:rPr>
          <w:sz w:val="26"/>
          <w:szCs w:val="26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14353" w:rsidRDefault="00614353" w:rsidP="00433A75">
      <w:pPr>
        <w:tabs>
          <w:tab w:val="left" w:pos="9356"/>
        </w:tabs>
        <w:ind w:right="-1"/>
        <w:rPr>
          <w:szCs w:val="28"/>
        </w:rPr>
        <w:sectPr w:rsidR="0061435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14353" w:rsidRDefault="00614353" w:rsidP="00614353">
      <w:pPr>
        <w:ind w:firstLine="4253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614353" w:rsidRDefault="00614353" w:rsidP="00614353">
      <w:pPr>
        <w:ind w:firstLine="4253"/>
        <w:rPr>
          <w:szCs w:val="28"/>
        </w:rPr>
      </w:pPr>
      <w:r>
        <w:rPr>
          <w:szCs w:val="28"/>
        </w:rPr>
        <w:t xml:space="preserve">распоряжением </w:t>
      </w:r>
      <w:r w:rsidRPr="00CC6421">
        <w:rPr>
          <w:szCs w:val="28"/>
        </w:rPr>
        <w:t xml:space="preserve">Правительства </w:t>
      </w:r>
    </w:p>
    <w:p w:rsidR="00614353" w:rsidRPr="00CC6421" w:rsidRDefault="00614353" w:rsidP="00614353">
      <w:pPr>
        <w:ind w:firstLine="4253"/>
        <w:rPr>
          <w:szCs w:val="28"/>
        </w:rPr>
      </w:pPr>
      <w:r w:rsidRPr="00CC6421">
        <w:rPr>
          <w:szCs w:val="28"/>
        </w:rPr>
        <w:t>Республики Карелия</w:t>
      </w:r>
    </w:p>
    <w:p w:rsidR="00614353" w:rsidRPr="00CC6421" w:rsidRDefault="00614353" w:rsidP="00614353">
      <w:pPr>
        <w:ind w:firstLine="4253"/>
        <w:rPr>
          <w:szCs w:val="28"/>
        </w:rPr>
      </w:pPr>
      <w:r w:rsidRPr="00CC6421">
        <w:rPr>
          <w:szCs w:val="28"/>
        </w:rPr>
        <w:t xml:space="preserve">от </w:t>
      </w:r>
      <w:r w:rsidR="00916A00">
        <w:t>14 июня 2016 года № 43</w:t>
      </w:r>
      <w:r w:rsidR="00916A00">
        <w:t>8</w:t>
      </w:r>
      <w:r w:rsidR="00916A00">
        <w:t>р-П</w:t>
      </w:r>
    </w:p>
    <w:p w:rsidR="00614353" w:rsidRPr="00F13848" w:rsidRDefault="00614353" w:rsidP="00614353">
      <w:pPr>
        <w:jc w:val="right"/>
        <w:rPr>
          <w:sz w:val="26"/>
          <w:szCs w:val="26"/>
        </w:rPr>
      </w:pPr>
    </w:p>
    <w:p w:rsidR="00614353" w:rsidRPr="005A4A1B" w:rsidRDefault="00614353" w:rsidP="00614353">
      <w:pPr>
        <w:ind w:right="-542"/>
        <w:jc w:val="center"/>
        <w:rPr>
          <w:sz w:val="27"/>
          <w:szCs w:val="27"/>
        </w:rPr>
      </w:pPr>
    </w:p>
    <w:p w:rsidR="00614353" w:rsidRPr="005A4A1B" w:rsidRDefault="00614353" w:rsidP="00614353">
      <w:pPr>
        <w:jc w:val="center"/>
        <w:rPr>
          <w:sz w:val="27"/>
          <w:szCs w:val="27"/>
        </w:rPr>
      </w:pPr>
      <w:r w:rsidRPr="005A4A1B">
        <w:rPr>
          <w:sz w:val="27"/>
          <w:szCs w:val="27"/>
        </w:rPr>
        <w:t xml:space="preserve">ПЕРЕЧЕНЬ </w:t>
      </w:r>
    </w:p>
    <w:p w:rsidR="00614353" w:rsidRPr="005A4A1B" w:rsidRDefault="00614353" w:rsidP="00614353">
      <w:pPr>
        <w:jc w:val="center"/>
        <w:rPr>
          <w:sz w:val="27"/>
          <w:szCs w:val="27"/>
        </w:rPr>
      </w:pPr>
      <w:r w:rsidRPr="005A4A1B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 w:val="27"/>
          <w:szCs w:val="27"/>
        </w:rPr>
        <w:t>Пяозерского</w:t>
      </w:r>
      <w:proofErr w:type="spellEnd"/>
      <w:r>
        <w:rPr>
          <w:color w:val="000000"/>
          <w:spacing w:val="-3"/>
          <w:sz w:val="27"/>
          <w:szCs w:val="27"/>
        </w:rPr>
        <w:t xml:space="preserve"> городского поселения </w:t>
      </w:r>
      <w:r w:rsidRPr="005A4A1B">
        <w:rPr>
          <w:sz w:val="27"/>
          <w:szCs w:val="27"/>
        </w:rPr>
        <w:t>в государственную собственность Республики Карелия</w:t>
      </w:r>
    </w:p>
    <w:p w:rsidR="00614353" w:rsidRPr="005A4A1B" w:rsidRDefault="00614353" w:rsidP="00614353">
      <w:pPr>
        <w:rPr>
          <w:sz w:val="27"/>
          <w:szCs w:val="27"/>
        </w:rPr>
      </w:pPr>
    </w:p>
    <w:tbl>
      <w:tblPr>
        <w:tblStyle w:val="ac"/>
        <w:tblW w:w="9828" w:type="dxa"/>
        <w:tblLook w:val="01E0" w:firstRow="1" w:lastRow="1" w:firstColumn="1" w:lastColumn="1" w:noHBand="0" w:noVBand="0"/>
      </w:tblPr>
      <w:tblGrid>
        <w:gridCol w:w="828"/>
        <w:gridCol w:w="3533"/>
        <w:gridCol w:w="2410"/>
        <w:gridCol w:w="3057"/>
      </w:tblGrid>
      <w:tr w:rsidR="00614353" w:rsidRPr="005A4A1B" w:rsidTr="00614353">
        <w:tc>
          <w:tcPr>
            <w:tcW w:w="828" w:type="dxa"/>
          </w:tcPr>
          <w:p w:rsidR="00614353" w:rsidRPr="005A4A1B" w:rsidRDefault="00614353" w:rsidP="00791459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№</w:t>
            </w:r>
          </w:p>
          <w:p w:rsidR="00614353" w:rsidRPr="005A4A1B" w:rsidRDefault="00614353" w:rsidP="00791459">
            <w:pPr>
              <w:jc w:val="center"/>
              <w:rPr>
                <w:sz w:val="27"/>
                <w:szCs w:val="27"/>
              </w:rPr>
            </w:pPr>
            <w:proofErr w:type="gramStart"/>
            <w:r w:rsidRPr="005A4A1B">
              <w:rPr>
                <w:sz w:val="27"/>
                <w:szCs w:val="27"/>
              </w:rPr>
              <w:t>п</w:t>
            </w:r>
            <w:proofErr w:type="gramEnd"/>
            <w:r w:rsidRPr="005A4A1B">
              <w:rPr>
                <w:sz w:val="27"/>
                <w:szCs w:val="27"/>
              </w:rPr>
              <w:t>/п</w:t>
            </w:r>
          </w:p>
        </w:tc>
        <w:tc>
          <w:tcPr>
            <w:tcW w:w="3533" w:type="dxa"/>
          </w:tcPr>
          <w:p w:rsidR="00614353" w:rsidRPr="005A4A1B" w:rsidRDefault="00614353" w:rsidP="00791459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</w:tcPr>
          <w:p w:rsidR="00614353" w:rsidRPr="005A4A1B" w:rsidRDefault="00614353" w:rsidP="007914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</w:t>
            </w:r>
            <w:proofErr w:type="gramStart"/>
            <w:r>
              <w:rPr>
                <w:sz w:val="27"/>
                <w:szCs w:val="27"/>
              </w:rPr>
              <w:t>о-</w:t>
            </w:r>
            <w:proofErr w:type="gramEnd"/>
            <w:r w:rsidRPr="005A4A1B"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jc w:val="center"/>
              <w:rPr>
                <w:sz w:val="27"/>
                <w:szCs w:val="27"/>
              </w:rPr>
            </w:pPr>
            <w:r w:rsidRPr="005A4A1B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DB55F3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rPr>
                <w:sz w:val="27"/>
                <w:szCs w:val="27"/>
              </w:rPr>
            </w:pPr>
            <w:r w:rsidRPr="002C49C5">
              <w:rPr>
                <w:sz w:val="27"/>
                <w:szCs w:val="27"/>
              </w:rPr>
              <w:t>Сооружени</w:t>
            </w:r>
            <w:r>
              <w:rPr>
                <w:sz w:val="27"/>
                <w:szCs w:val="27"/>
              </w:rPr>
              <w:t>е</w:t>
            </w:r>
            <w:r w:rsidRPr="002C49C5">
              <w:rPr>
                <w:sz w:val="27"/>
                <w:szCs w:val="27"/>
              </w:rPr>
              <w:t xml:space="preserve"> (цистерн</w:t>
            </w:r>
            <w:r>
              <w:rPr>
                <w:sz w:val="27"/>
                <w:szCs w:val="27"/>
              </w:rPr>
              <w:t xml:space="preserve">а </w:t>
            </w:r>
            <w:r w:rsidRPr="002C49C5">
              <w:rPr>
                <w:sz w:val="27"/>
                <w:szCs w:val="27"/>
              </w:rPr>
              <w:t xml:space="preserve">для хранения ГСМ </w:t>
            </w:r>
            <w:smartTag w:uri="urn:schemas-microsoft-com:office:smarttags" w:element="metricconverter">
              <w:smartTagPr>
                <w:attr w:name="ProductID" w:val="400 куб. м"/>
              </w:smartTagPr>
              <w:r w:rsidRPr="002C49C5">
                <w:rPr>
                  <w:sz w:val="27"/>
                  <w:szCs w:val="27"/>
                </w:rPr>
                <w:t>400 куб.</w:t>
              </w:r>
              <w:r>
                <w:rPr>
                  <w:sz w:val="27"/>
                  <w:szCs w:val="27"/>
                </w:rPr>
                <w:t xml:space="preserve"> </w:t>
              </w:r>
              <w:r w:rsidRPr="002C49C5">
                <w:rPr>
                  <w:sz w:val="27"/>
                  <w:szCs w:val="27"/>
                </w:rPr>
                <w:t>м</w:t>
              </w:r>
            </w:smartTag>
            <w:r>
              <w:rPr>
                <w:sz w:val="27"/>
                <w:szCs w:val="27"/>
              </w:rPr>
              <w:t>)</w:t>
            </w:r>
            <w:r w:rsidRPr="002C49C5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(</w:t>
            </w:r>
            <w:r w:rsidRPr="002C49C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2C49C5">
              <w:rPr>
                <w:sz w:val="27"/>
                <w:szCs w:val="27"/>
              </w:rPr>
              <w:t>шт.)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ind w:left="123" w:right="-108"/>
              <w:rPr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10:18:0020604:66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rPr>
                <w:sz w:val="27"/>
                <w:szCs w:val="27"/>
              </w:rPr>
            </w:pPr>
            <w:r w:rsidRPr="002C49C5">
              <w:rPr>
                <w:color w:val="000000"/>
                <w:sz w:val="27"/>
                <w:szCs w:val="27"/>
              </w:rPr>
              <w:t>Здание котельн</w:t>
            </w:r>
            <w:r>
              <w:rPr>
                <w:color w:val="000000"/>
                <w:sz w:val="27"/>
                <w:szCs w:val="27"/>
              </w:rPr>
              <w:t>ой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ind w:left="123" w:right="-108"/>
              <w:rPr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2C49C5">
              <w:rPr>
                <w:bCs/>
                <w:iCs/>
                <w:color w:val="000000"/>
                <w:sz w:val="27"/>
                <w:szCs w:val="27"/>
              </w:rPr>
              <w:t>Мира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99,9 кв. м"/>
              </w:smartTagPr>
              <w:r>
                <w:rPr>
                  <w:sz w:val="27"/>
                  <w:szCs w:val="27"/>
                </w:rPr>
                <w:t>199,9 кв. м</w:t>
              </w:r>
            </w:smartTag>
            <w:r>
              <w:rPr>
                <w:sz w:val="27"/>
                <w:szCs w:val="27"/>
              </w:rPr>
              <w:t>, кадастровый номер 10:18:0020103:209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rPr>
                <w:sz w:val="27"/>
                <w:szCs w:val="27"/>
              </w:rPr>
            </w:pPr>
            <w:r w:rsidRPr="002C49C5">
              <w:rPr>
                <w:color w:val="000000"/>
                <w:sz w:val="27"/>
                <w:szCs w:val="27"/>
              </w:rPr>
              <w:t>Здание котельн</w:t>
            </w:r>
            <w:r>
              <w:rPr>
                <w:color w:val="000000"/>
                <w:sz w:val="27"/>
                <w:szCs w:val="27"/>
              </w:rPr>
              <w:t>ой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ind w:left="123" w:right="-108"/>
              <w:rPr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2C49C5">
              <w:rPr>
                <w:bCs/>
                <w:iCs/>
                <w:color w:val="000000"/>
                <w:sz w:val="27"/>
                <w:szCs w:val="27"/>
              </w:rPr>
              <w:t>Мира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67,8 кв. м"/>
              </w:smartTagPr>
              <w:r>
                <w:rPr>
                  <w:sz w:val="27"/>
                  <w:szCs w:val="27"/>
                </w:rPr>
                <w:t>167,8 кв. м</w:t>
              </w:r>
            </w:smartTag>
            <w:r>
              <w:rPr>
                <w:sz w:val="27"/>
                <w:szCs w:val="27"/>
              </w:rPr>
              <w:t>, кадастровый номер 10:18:0020103:210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Тепловой центр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Зеленая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76,8 кв. м"/>
              </w:smartTagPr>
              <w:r>
                <w:rPr>
                  <w:sz w:val="27"/>
                  <w:szCs w:val="27"/>
                </w:rPr>
                <w:t>76,8 кв. м</w:t>
              </w:r>
            </w:smartTag>
            <w:r>
              <w:rPr>
                <w:sz w:val="27"/>
                <w:szCs w:val="27"/>
              </w:rPr>
              <w:t>, кадастровый номер 10:18:0020102:525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snapToGrid w:val="0"/>
              <w:rPr>
                <w:sz w:val="27"/>
                <w:szCs w:val="27"/>
              </w:rPr>
            </w:pPr>
            <w:r w:rsidRPr="002C49C5">
              <w:rPr>
                <w:sz w:val="27"/>
                <w:szCs w:val="27"/>
              </w:rPr>
              <w:t>Сооружени</w:t>
            </w:r>
            <w:r>
              <w:rPr>
                <w:sz w:val="27"/>
                <w:szCs w:val="27"/>
              </w:rPr>
              <w:t>е</w:t>
            </w:r>
            <w:r w:rsidRPr="002C49C5">
              <w:rPr>
                <w:sz w:val="27"/>
                <w:szCs w:val="27"/>
              </w:rPr>
              <w:t xml:space="preserve"> (сети теплофикации)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Молодежная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53 м"/>
              </w:smartTagPr>
              <w:r>
                <w:rPr>
                  <w:sz w:val="27"/>
                  <w:szCs w:val="27"/>
                </w:rPr>
                <w:t>853 м</w:t>
              </w:r>
            </w:smartTag>
            <w:r>
              <w:rPr>
                <w:sz w:val="27"/>
                <w:szCs w:val="27"/>
              </w:rPr>
              <w:t>, кадастровый номер 10:18:0000000:6982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snapToGrid w:val="0"/>
              <w:rPr>
                <w:sz w:val="27"/>
                <w:szCs w:val="27"/>
              </w:rPr>
            </w:pPr>
            <w:r w:rsidRPr="002C49C5">
              <w:rPr>
                <w:sz w:val="27"/>
                <w:szCs w:val="27"/>
              </w:rPr>
              <w:t>Сооружени</w:t>
            </w:r>
            <w:r>
              <w:rPr>
                <w:sz w:val="27"/>
                <w:szCs w:val="27"/>
              </w:rPr>
              <w:t>е</w:t>
            </w:r>
            <w:r w:rsidRPr="002C49C5">
              <w:rPr>
                <w:sz w:val="27"/>
                <w:szCs w:val="27"/>
              </w:rPr>
              <w:t xml:space="preserve"> (сети теплофикации)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Мира – ул. Капитана Киреева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35 м"/>
              </w:smartTagPr>
              <w:r>
                <w:rPr>
                  <w:sz w:val="27"/>
                  <w:szCs w:val="27"/>
                </w:rPr>
                <w:t>835 м</w:t>
              </w:r>
            </w:smartTag>
            <w:r>
              <w:rPr>
                <w:sz w:val="27"/>
                <w:szCs w:val="27"/>
              </w:rPr>
              <w:t>, кадастровый номер 10:18:0000000:6981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snapToGrid w:val="0"/>
              <w:rPr>
                <w:sz w:val="27"/>
                <w:szCs w:val="27"/>
              </w:rPr>
            </w:pPr>
            <w:r w:rsidRPr="002C49C5">
              <w:rPr>
                <w:sz w:val="27"/>
                <w:szCs w:val="27"/>
              </w:rPr>
              <w:t>Сооружени</w:t>
            </w:r>
            <w:r>
              <w:rPr>
                <w:sz w:val="27"/>
                <w:szCs w:val="27"/>
              </w:rPr>
              <w:t>е</w:t>
            </w:r>
            <w:r w:rsidRPr="002C49C5">
              <w:rPr>
                <w:sz w:val="27"/>
                <w:szCs w:val="27"/>
              </w:rPr>
              <w:t xml:space="preserve"> (сети теплофикации)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Сержанта Гридина – ул. Капитана Киреева</w:t>
            </w:r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74 м"/>
              </w:smartTagPr>
              <w:r>
                <w:rPr>
                  <w:sz w:val="27"/>
                  <w:szCs w:val="27"/>
                </w:rPr>
                <w:t>1074 м</w:t>
              </w:r>
            </w:smartTag>
            <w:r>
              <w:rPr>
                <w:sz w:val="27"/>
                <w:szCs w:val="27"/>
              </w:rPr>
              <w:t>, кадастровый номер 10:18:0020102:795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snapToGrid w:val="0"/>
              <w:rPr>
                <w:sz w:val="27"/>
                <w:szCs w:val="27"/>
              </w:rPr>
            </w:pPr>
            <w:r w:rsidRPr="002C49C5">
              <w:rPr>
                <w:sz w:val="27"/>
                <w:szCs w:val="27"/>
              </w:rPr>
              <w:t>Сооружени</w:t>
            </w:r>
            <w:r>
              <w:rPr>
                <w:sz w:val="27"/>
                <w:szCs w:val="27"/>
              </w:rPr>
              <w:t>е</w:t>
            </w:r>
            <w:r w:rsidRPr="002C49C5"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мазутопровод</w:t>
            </w:r>
            <w:proofErr w:type="spellEnd"/>
            <w:r w:rsidRPr="002C49C5">
              <w:rPr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057" w:type="dxa"/>
          </w:tcPr>
          <w:p w:rsidR="00614353" w:rsidRPr="005A4A1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71 м"/>
              </w:smartTagPr>
              <w:r>
                <w:rPr>
                  <w:sz w:val="27"/>
                  <w:szCs w:val="27"/>
                </w:rPr>
                <w:t>871 м</w:t>
              </w:r>
            </w:smartTag>
            <w:r>
              <w:rPr>
                <w:sz w:val="27"/>
                <w:szCs w:val="27"/>
              </w:rPr>
              <w:t>, кадастровый номер 10:18:0000000:6939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Pr="002C49C5" w:rsidRDefault="00614353" w:rsidP="0079145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(3 шт.)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2C49C5">
              <w:rPr>
                <w:bCs/>
                <w:iCs/>
                <w:color w:val="000000"/>
                <w:sz w:val="27"/>
                <w:szCs w:val="27"/>
              </w:rPr>
              <w:t>Мира</w:t>
            </w:r>
          </w:p>
        </w:tc>
        <w:tc>
          <w:tcPr>
            <w:tcW w:w="3057" w:type="dxa"/>
          </w:tcPr>
          <w:p w:rsidR="00614353" w:rsidRPr="00D1374B" w:rsidRDefault="00614353" w:rsidP="007914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TF-10, 1,5 </w:t>
            </w:r>
            <w:proofErr w:type="spellStart"/>
            <w:r>
              <w:rPr>
                <w:sz w:val="27"/>
                <w:szCs w:val="27"/>
                <w:lang w:val="en-US"/>
              </w:rPr>
              <w:t>МВт</w:t>
            </w:r>
            <w:proofErr w:type="spellEnd"/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Default="00614353" w:rsidP="0079145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 (3 шт.)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2C49C5">
              <w:rPr>
                <w:bCs/>
                <w:iCs/>
                <w:color w:val="000000"/>
                <w:sz w:val="27"/>
                <w:szCs w:val="27"/>
              </w:rPr>
              <w:t>Мира</w:t>
            </w:r>
          </w:p>
        </w:tc>
        <w:tc>
          <w:tcPr>
            <w:tcW w:w="3057" w:type="dxa"/>
          </w:tcPr>
          <w:p w:rsidR="00614353" w:rsidRPr="00D1374B" w:rsidRDefault="00614353" w:rsidP="0079145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NTA 150-400</w:t>
            </w:r>
          </w:p>
        </w:tc>
      </w:tr>
      <w:tr w:rsidR="00614353" w:rsidRPr="005A4A1B" w:rsidTr="00614353">
        <w:tc>
          <w:tcPr>
            <w:tcW w:w="828" w:type="dxa"/>
          </w:tcPr>
          <w:p w:rsidR="00614353" w:rsidRPr="005A4A1B" w:rsidRDefault="00614353" w:rsidP="00614353">
            <w:pPr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3" w:type="dxa"/>
          </w:tcPr>
          <w:p w:rsidR="00614353" w:rsidRDefault="00614353" w:rsidP="0079145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410" w:type="dxa"/>
          </w:tcPr>
          <w:p w:rsidR="00614353" w:rsidRPr="002C49C5" w:rsidRDefault="00614353" w:rsidP="00791459">
            <w:pPr>
              <w:snapToGrid w:val="0"/>
              <w:ind w:left="123" w:right="-108"/>
              <w:rPr>
                <w:bCs/>
                <w:iCs/>
                <w:color w:val="000000"/>
                <w:sz w:val="27"/>
                <w:szCs w:val="27"/>
              </w:rPr>
            </w:pP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пгт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C49C5">
              <w:rPr>
                <w:bCs/>
                <w:iCs/>
                <w:color w:val="000000"/>
                <w:sz w:val="27"/>
                <w:szCs w:val="27"/>
              </w:rPr>
              <w:t>Пяозерский</w:t>
            </w:r>
            <w:proofErr w:type="spellEnd"/>
            <w:r w:rsidRPr="002C49C5">
              <w:rPr>
                <w:bCs/>
                <w:iCs/>
                <w:color w:val="000000"/>
                <w:sz w:val="27"/>
                <w:szCs w:val="27"/>
              </w:rPr>
              <w:t>, ул.</w:t>
            </w:r>
            <w:r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2C49C5">
              <w:rPr>
                <w:bCs/>
                <w:iCs/>
                <w:color w:val="000000"/>
                <w:sz w:val="27"/>
                <w:szCs w:val="27"/>
              </w:rPr>
              <w:t>Мира</w:t>
            </w:r>
          </w:p>
        </w:tc>
        <w:tc>
          <w:tcPr>
            <w:tcW w:w="3057" w:type="dxa"/>
          </w:tcPr>
          <w:p w:rsidR="00614353" w:rsidRPr="00D1374B" w:rsidRDefault="00614353" w:rsidP="0079145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Grundfos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19-80</w:t>
            </w:r>
          </w:p>
        </w:tc>
      </w:tr>
    </w:tbl>
    <w:p w:rsidR="00614353" w:rsidRDefault="00614353" w:rsidP="00614353"/>
    <w:p w:rsidR="00614353" w:rsidRDefault="00614353" w:rsidP="00614353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</w:t>
      </w:r>
    </w:p>
    <w:sectPr w:rsidR="00614353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5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CB168E"/>
    <w:multiLevelType w:val="hybridMultilevel"/>
    <w:tmpl w:val="E02CA6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435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16A00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59F4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D2DD-DC24-49C2-821F-43CB4A5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2016-06-20T09:52:00Z</cp:lastPrinted>
  <dcterms:created xsi:type="dcterms:W3CDTF">2016-06-15T11:54:00Z</dcterms:created>
  <dcterms:modified xsi:type="dcterms:W3CDTF">2016-06-20T09:52:00Z</dcterms:modified>
</cp:coreProperties>
</file>