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9546FB">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E21FEF" w:rsidRDefault="00E21FEF"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w:t>
      </w:r>
      <w:bookmarkStart w:id="0" w:name="_GoBack"/>
      <w:bookmarkEnd w:id="0"/>
      <w:r>
        <w:rPr>
          <w:noProof/>
          <w:spacing w:val="30"/>
          <w:sz w:val="32"/>
        </w:rPr>
        <w:t>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9546FB">
      <w:pPr>
        <w:spacing w:before="240"/>
        <w:ind w:left="-142"/>
        <w:jc w:val="center"/>
      </w:pPr>
      <w:r>
        <w:t xml:space="preserve">от </w:t>
      </w:r>
      <w:r w:rsidR="00ED6C2A">
        <w:t xml:space="preserve"> </w:t>
      </w:r>
      <w:r w:rsidR="00713F2C">
        <w:t>26 сентября 2016 года № 364-П</w:t>
      </w:r>
    </w:p>
    <w:p w:rsidR="00307849" w:rsidRDefault="00307849" w:rsidP="004D2EB3">
      <w:pPr>
        <w:spacing w:before="240" w:after="120"/>
        <w:ind w:left="-142"/>
        <w:jc w:val="center"/>
      </w:pPr>
      <w:r>
        <w:t>г.</w:t>
      </w:r>
      <w:r w:rsidR="00E4256C">
        <w:t xml:space="preserve"> </w:t>
      </w:r>
      <w:r>
        <w:t xml:space="preserve">Петрозаводск </w:t>
      </w:r>
    </w:p>
    <w:p w:rsidR="004D2EB3" w:rsidRDefault="004D2EB3" w:rsidP="004D2EB3">
      <w:pPr>
        <w:spacing w:before="240" w:after="120"/>
        <w:ind w:left="-142"/>
        <w:jc w:val="center"/>
      </w:pPr>
    </w:p>
    <w:p w:rsidR="003B1A00" w:rsidRDefault="001C34DC" w:rsidP="00CA749F">
      <w:pPr>
        <w:widowControl w:val="0"/>
        <w:autoSpaceDE w:val="0"/>
        <w:autoSpaceDN w:val="0"/>
        <w:adjustRightInd w:val="0"/>
        <w:jc w:val="center"/>
        <w:rPr>
          <w:b/>
          <w:bCs/>
          <w:iCs/>
          <w:szCs w:val="28"/>
        </w:rPr>
      </w:pPr>
      <w:r>
        <w:rPr>
          <w:szCs w:val="28"/>
        </w:rPr>
        <w:t xml:space="preserve">       </w:t>
      </w:r>
      <w:r w:rsidR="00640893">
        <w:rPr>
          <w:szCs w:val="28"/>
        </w:rPr>
        <w:t xml:space="preserve">   </w:t>
      </w:r>
      <w:r w:rsidR="00CA749F">
        <w:rPr>
          <w:b/>
          <w:bCs/>
          <w:iCs/>
          <w:szCs w:val="28"/>
        </w:rPr>
        <w:t xml:space="preserve">О внесении изменений в отдельные постановления </w:t>
      </w:r>
    </w:p>
    <w:p w:rsidR="00CA749F" w:rsidRDefault="00CA749F" w:rsidP="00CA749F">
      <w:pPr>
        <w:widowControl w:val="0"/>
        <w:autoSpaceDE w:val="0"/>
        <w:autoSpaceDN w:val="0"/>
        <w:adjustRightInd w:val="0"/>
        <w:jc w:val="center"/>
        <w:rPr>
          <w:b/>
          <w:bCs/>
          <w:iCs/>
          <w:szCs w:val="28"/>
        </w:rPr>
      </w:pPr>
      <w:r>
        <w:rPr>
          <w:b/>
          <w:bCs/>
          <w:iCs/>
          <w:szCs w:val="28"/>
        </w:rPr>
        <w:t>Правительства</w:t>
      </w:r>
      <w:r w:rsidR="003B1A00">
        <w:rPr>
          <w:b/>
          <w:bCs/>
          <w:iCs/>
          <w:szCs w:val="28"/>
        </w:rPr>
        <w:t xml:space="preserve"> </w:t>
      </w:r>
      <w:r>
        <w:rPr>
          <w:b/>
          <w:bCs/>
          <w:iCs/>
          <w:szCs w:val="28"/>
        </w:rPr>
        <w:t>Республики Карелия</w:t>
      </w:r>
    </w:p>
    <w:p w:rsidR="00CA749F" w:rsidRDefault="00CA749F" w:rsidP="00CA749F">
      <w:pPr>
        <w:widowControl w:val="0"/>
        <w:autoSpaceDE w:val="0"/>
        <w:autoSpaceDN w:val="0"/>
        <w:adjustRightInd w:val="0"/>
        <w:rPr>
          <w:b/>
          <w:bCs/>
          <w:i/>
          <w:szCs w:val="28"/>
        </w:rPr>
      </w:pPr>
    </w:p>
    <w:p w:rsidR="00CA749F" w:rsidRDefault="00CA749F" w:rsidP="00CA749F">
      <w:pPr>
        <w:pStyle w:val="13"/>
        <w:ind w:left="0" w:firstLine="560"/>
        <w:jc w:val="both"/>
        <w:rPr>
          <w:szCs w:val="28"/>
        </w:rPr>
      </w:pPr>
      <w:r>
        <w:rPr>
          <w:szCs w:val="28"/>
        </w:rPr>
        <w:t xml:space="preserve">Правительство Республики Карелия </w:t>
      </w:r>
      <w:proofErr w:type="gramStart"/>
      <w:r w:rsidRPr="003B1A00">
        <w:rPr>
          <w:b/>
          <w:szCs w:val="28"/>
        </w:rPr>
        <w:t>п</w:t>
      </w:r>
      <w:proofErr w:type="gramEnd"/>
      <w:r w:rsidR="003B1A00">
        <w:rPr>
          <w:b/>
          <w:szCs w:val="28"/>
        </w:rPr>
        <w:t xml:space="preserve"> </w:t>
      </w:r>
      <w:r w:rsidRPr="003B1A00">
        <w:rPr>
          <w:b/>
          <w:szCs w:val="28"/>
        </w:rPr>
        <w:t>о</w:t>
      </w:r>
      <w:r w:rsidR="003B1A00">
        <w:rPr>
          <w:b/>
          <w:szCs w:val="28"/>
        </w:rPr>
        <w:t xml:space="preserve"> </w:t>
      </w:r>
      <w:r w:rsidRPr="003B1A00">
        <w:rPr>
          <w:b/>
          <w:szCs w:val="28"/>
        </w:rPr>
        <w:t>с</w:t>
      </w:r>
      <w:r w:rsidR="003B1A00">
        <w:rPr>
          <w:b/>
          <w:szCs w:val="28"/>
        </w:rPr>
        <w:t xml:space="preserve"> </w:t>
      </w:r>
      <w:r w:rsidRPr="003B1A00">
        <w:rPr>
          <w:b/>
          <w:szCs w:val="28"/>
        </w:rPr>
        <w:t>т</w:t>
      </w:r>
      <w:r w:rsidR="003B1A00">
        <w:rPr>
          <w:b/>
          <w:szCs w:val="28"/>
        </w:rPr>
        <w:t xml:space="preserve"> </w:t>
      </w:r>
      <w:r w:rsidRPr="003B1A00">
        <w:rPr>
          <w:b/>
          <w:szCs w:val="28"/>
        </w:rPr>
        <w:t>а</w:t>
      </w:r>
      <w:r w:rsidR="003B1A00">
        <w:rPr>
          <w:b/>
          <w:szCs w:val="28"/>
        </w:rPr>
        <w:t xml:space="preserve"> </w:t>
      </w:r>
      <w:r w:rsidRPr="003B1A00">
        <w:rPr>
          <w:b/>
          <w:szCs w:val="28"/>
        </w:rPr>
        <w:t>н</w:t>
      </w:r>
      <w:r w:rsidR="003B1A00">
        <w:rPr>
          <w:b/>
          <w:szCs w:val="28"/>
        </w:rPr>
        <w:t xml:space="preserve"> </w:t>
      </w:r>
      <w:r w:rsidRPr="003B1A00">
        <w:rPr>
          <w:b/>
          <w:szCs w:val="28"/>
        </w:rPr>
        <w:t>о</w:t>
      </w:r>
      <w:r w:rsidR="003B1A00">
        <w:rPr>
          <w:b/>
          <w:szCs w:val="28"/>
        </w:rPr>
        <w:t xml:space="preserve"> </w:t>
      </w:r>
      <w:r w:rsidRPr="003B1A00">
        <w:rPr>
          <w:b/>
          <w:szCs w:val="28"/>
        </w:rPr>
        <w:t>в</w:t>
      </w:r>
      <w:r w:rsidR="003B1A00">
        <w:rPr>
          <w:b/>
          <w:szCs w:val="28"/>
        </w:rPr>
        <w:t xml:space="preserve"> </w:t>
      </w:r>
      <w:r w:rsidRPr="003B1A00">
        <w:rPr>
          <w:b/>
          <w:szCs w:val="28"/>
        </w:rPr>
        <w:t>л</w:t>
      </w:r>
      <w:r w:rsidR="003B1A00">
        <w:rPr>
          <w:b/>
          <w:szCs w:val="28"/>
        </w:rPr>
        <w:t xml:space="preserve"> </w:t>
      </w:r>
      <w:r w:rsidRPr="003B1A00">
        <w:rPr>
          <w:b/>
          <w:szCs w:val="28"/>
        </w:rPr>
        <w:t>я</w:t>
      </w:r>
      <w:r w:rsidR="003B1A00">
        <w:rPr>
          <w:b/>
          <w:szCs w:val="28"/>
        </w:rPr>
        <w:t xml:space="preserve"> </w:t>
      </w:r>
      <w:r w:rsidRPr="003B1A00">
        <w:rPr>
          <w:b/>
          <w:szCs w:val="28"/>
        </w:rPr>
        <w:t>е</w:t>
      </w:r>
      <w:r w:rsidR="003B1A00">
        <w:rPr>
          <w:b/>
          <w:szCs w:val="28"/>
        </w:rPr>
        <w:t xml:space="preserve"> </w:t>
      </w:r>
      <w:r w:rsidRPr="003B1A00">
        <w:rPr>
          <w:b/>
          <w:szCs w:val="28"/>
        </w:rPr>
        <w:t>т:</w:t>
      </w:r>
    </w:p>
    <w:p w:rsidR="00CA749F" w:rsidRDefault="00CA749F" w:rsidP="00CA749F">
      <w:pPr>
        <w:pStyle w:val="13"/>
        <w:numPr>
          <w:ilvl w:val="0"/>
          <w:numId w:val="10"/>
        </w:numPr>
        <w:ind w:left="0" w:firstLine="560"/>
        <w:jc w:val="both"/>
        <w:rPr>
          <w:szCs w:val="28"/>
        </w:rPr>
      </w:pPr>
      <w:proofErr w:type="gramStart"/>
      <w:r>
        <w:rPr>
          <w:szCs w:val="28"/>
        </w:rPr>
        <w:t>Внести в государственную программу Республики Карелия «Развитие здравоохранения в Республике Карелия на 2014</w:t>
      </w:r>
      <w:r w:rsidR="00C7495C">
        <w:rPr>
          <w:szCs w:val="28"/>
        </w:rPr>
        <w:t xml:space="preserve"> – </w:t>
      </w:r>
      <w:r>
        <w:rPr>
          <w:szCs w:val="28"/>
        </w:rPr>
        <w:t xml:space="preserve">2020 годы», утвержденную постановлением Правительства Республики Карелия от </w:t>
      </w:r>
      <w:r w:rsidR="003B1A00">
        <w:rPr>
          <w:szCs w:val="28"/>
        </w:rPr>
        <w:t xml:space="preserve">                       </w:t>
      </w:r>
      <w:r>
        <w:rPr>
          <w:szCs w:val="28"/>
        </w:rPr>
        <w:t>9 апреля 2015 года № 118-П «Об утверждении государственной программы Республики Карелия «Развитие здравоохранен</w:t>
      </w:r>
      <w:r w:rsidR="00C7495C">
        <w:rPr>
          <w:szCs w:val="28"/>
        </w:rPr>
        <w:t xml:space="preserve">ия в Республике Карелия на 2014 – </w:t>
      </w:r>
      <w:r>
        <w:rPr>
          <w:szCs w:val="28"/>
        </w:rPr>
        <w:t>2020 годы» (Собрание законодательства Республики Карелия, 2015,              № 4, ст. 687; № 8, ст. 1565;</w:t>
      </w:r>
      <w:proofErr w:type="gramEnd"/>
      <w:r>
        <w:rPr>
          <w:szCs w:val="28"/>
        </w:rPr>
        <w:t xml:space="preserve"> </w:t>
      </w:r>
      <w:proofErr w:type="gramStart"/>
      <w:r>
        <w:rPr>
          <w:szCs w:val="28"/>
        </w:rPr>
        <w:t>Официальный интернет-портал правовой информации (www.pravo.gov.ru), 19 февраля 2016 года, № 1000201602190003; 11 мая 2016 года, № 1000201605110005),  следующие изменения:</w:t>
      </w:r>
      <w:proofErr w:type="gramEnd"/>
    </w:p>
    <w:p w:rsidR="00CA749F" w:rsidRDefault="00CA749F" w:rsidP="00CA749F">
      <w:pPr>
        <w:pStyle w:val="ConsPlusNormal"/>
        <w:ind w:firstLine="567"/>
        <w:jc w:val="both"/>
        <w:rPr>
          <w:rFonts w:ascii="Times New Roman" w:hAnsi="Times New Roman"/>
          <w:sz w:val="28"/>
          <w:szCs w:val="28"/>
        </w:rPr>
      </w:pPr>
      <w:r>
        <w:rPr>
          <w:rFonts w:ascii="Times New Roman" w:hAnsi="Times New Roman"/>
          <w:sz w:val="28"/>
          <w:szCs w:val="28"/>
          <w:lang w:bidi="sa-IN"/>
        </w:rPr>
        <w:t>1)</w:t>
      </w:r>
      <w:r>
        <w:rPr>
          <w:szCs w:val="28"/>
          <w:lang w:bidi="sa-IN"/>
        </w:rPr>
        <w:t xml:space="preserve"> </w:t>
      </w:r>
      <w:r>
        <w:rPr>
          <w:rFonts w:ascii="Times New Roman" w:hAnsi="Times New Roman"/>
          <w:sz w:val="28"/>
          <w:szCs w:val="28"/>
          <w:lang w:bidi="sa-IN"/>
        </w:rPr>
        <w:t xml:space="preserve">в </w:t>
      </w:r>
      <w:r w:rsidR="00C7495C">
        <w:rPr>
          <w:rFonts w:ascii="Times New Roman" w:hAnsi="Times New Roman"/>
          <w:sz w:val="28"/>
          <w:szCs w:val="28"/>
          <w:lang w:bidi="sa-IN"/>
        </w:rPr>
        <w:t>п</w:t>
      </w:r>
      <w:r>
        <w:rPr>
          <w:rFonts w:ascii="Times New Roman" w:hAnsi="Times New Roman"/>
          <w:sz w:val="28"/>
          <w:szCs w:val="28"/>
        </w:rPr>
        <w:t>аспорте государственной программы Республики Карелия «Развитие здравоохранения в Республике Карелия на 2014</w:t>
      </w:r>
      <w:r w:rsidR="00C7495C">
        <w:rPr>
          <w:rFonts w:ascii="Times New Roman" w:hAnsi="Times New Roman"/>
          <w:sz w:val="28"/>
          <w:szCs w:val="28"/>
        </w:rPr>
        <w:t xml:space="preserve"> – </w:t>
      </w:r>
      <w:r>
        <w:rPr>
          <w:rFonts w:ascii="Times New Roman" w:hAnsi="Times New Roman"/>
          <w:sz w:val="28"/>
          <w:szCs w:val="28"/>
        </w:rPr>
        <w:t>2020 годы»:</w:t>
      </w:r>
    </w:p>
    <w:p w:rsidR="00CA749F" w:rsidRDefault="00CA749F" w:rsidP="00CA749F">
      <w:pPr>
        <w:pStyle w:val="ConsPlusNormal"/>
        <w:ind w:firstLine="567"/>
        <w:jc w:val="both"/>
        <w:rPr>
          <w:rFonts w:ascii="Times New Roman" w:hAnsi="Times New Roman"/>
          <w:sz w:val="28"/>
          <w:szCs w:val="28"/>
        </w:rPr>
      </w:pPr>
      <w:r>
        <w:rPr>
          <w:rFonts w:ascii="Times New Roman" w:hAnsi="Times New Roman"/>
          <w:sz w:val="28"/>
          <w:szCs w:val="28"/>
          <w:lang w:bidi="sa-IN"/>
        </w:rPr>
        <w:t xml:space="preserve"> в графе 2 </w:t>
      </w:r>
      <w:r>
        <w:rPr>
          <w:rFonts w:ascii="Times New Roman" w:hAnsi="Times New Roman"/>
          <w:color w:val="000000"/>
          <w:sz w:val="28"/>
          <w:szCs w:val="28"/>
          <w:lang w:bidi="sa-IN"/>
        </w:rPr>
        <w:t xml:space="preserve"> позиции «Ответственный исполнитель</w:t>
      </w:r>
      <w:r>
        <w:rPr>
          <w:rFonts w:ascii="Times New Roman" w:hAnsi="Times New Roman"/>
          <w:sz w:val="28"/>
          <w:szCs w:val="28"/>
          <w:lang w:bidi="sa-IN"/>
        </w:rPr>
        <w:t xml:space="preserve"> </w:t>
      </w:r>
      <w:r>
        <w:rPr>
          <w:rFonts w:ascii="Times New Roman" w:hAnsi="Times New Roman"/>
          <w:sz w:val="28"/>
          <w:szCs w:val="28"/>
        </w:rPr>
        <w:t xml:space="preserve">государственной программы» </w:t>
      </w:r>
      <w:r>
        <w:rPr>
          <w:rFonts w:ascii="Times New Roman" w:hAnsi="Times New Roman"/>
          <w:sz w:val="28"/>
          <w:szCs w:val="28"/>
          <w:lang w:bidi="sa-IN"/>
        </w:rPr>
        <w:t xml:space="preserve">слова </w:t>
      </w:r>
      <w:r>
        <w:rPr>
          <w:rFonts w:ascii="Times New Roman" w:hAnsi="Times New Roman"/>
          <w:sz w:val="28"/>
          <w:szCs w:val="28"/>
        </w:rPr>
        <w:t>«</w:t>
      </w:r>
      <w:r>
        <w:rPr>
          <w:rFonts w:ascii="Times New Roman" w:hAnsi="Times New Roman"/>
          <w:sz w:val="28"/>
          <w:szCs w:val="28"/>
          <w:lang w:bidi="sa-IN"/>
        </w:rPr>
        <w:t>Министерство здравоохранения и социального развития Республики Карелия</w:t>
      </w:r>
      <w:r>
        <w:rPr>
          <w:rFonts w:ascii="Times New Roman" w:hAnsi="Times New Roman"/>
          <w:sz w:val="28"/>
          <w:szCs w:val="28"/>
        </w:rPr>
        <w:t>»</w:t>
      </w:r>
      <w:r>
        <w:rPr>
          <w:rFonts w:ascii="Times New Roman" w:hAnsi="Times New Roman"/>
          <w:sz w:val="28"/>
          <w:szCs w:val="28"/>
          <w:lang w:bidi="sa-IN"/>
        </w:rPr>
        <w:t xml:space="preserve"> заменить словами </w:t>
      </w:r>
      <w:r>
        <w:rPr>
          <w:rFonts w:ascii="Times New Roman" w:hAnsi="Times New Roman"/>
          <w:sz w:val="28"/>
          <w:szCs w:val="28"/>
        </w:rPr>
        <w:t>«</w:t>
      </w:r>
      <w:r>
        <w:rPr>
          <w:rFonts w:ascii="Times New Roman" w:hAnsi="Times New Roman"/>
          <w:sz w:val="28"/>
          <w:szCs w:val="28"/>
          <w:lang w:bidi="sa-IN"/>
        </w:rPr>
        <w:t>Министерство здравоохранения Республики Карелия</w:t>
      </w:r>
      <w:r>
        <w:rPr>
          <w:rFonts w:ascii="Times New Roman" w:hAnsi="Times New Roman"/>
          <w:sz w:val="28"/>
          <w:szCs w:val="28"/>
        </w:rPr>
        <w:t>»</w:t>
      </w:r>
      <w:r>
        <w:rPr>
          <w:rFonts w:ascii="Times New Roman" w:hAnsi="Times New Roman"/>
          <w:sz w:val="28"/>
          <w:szCs w:val="28"/>
          <w:lang w:bidi="sa-IN"/>
        </w:rPr>
        <w:t>;</w:t>
      </w:r>
    </w:p>
    <w:p w:rsidR="00CA749F" w:rsidRDefault="00CA749F" w:rsidP="00CA749F">
      <w:pPr>
        <w:pStyle w:val="ConsPlusNormal"/>
        <w:ind w:firstLine="567"/>
        <w:jc w:val="both"/>
        <w:rPr>
          <w:rFonts w:ascii="Times New Roman" w:hAnsi="Times New Roman" w:cs="Mangal"/>
          <w:sz w:val="28"/>
          <w:szCs w:val="28"/>
          <w:lang w:bidi="sa-IN"/>
        </w:rPr>
      </w:pPr>
      <w:r>
        <w:rPr>
          <w:rFonts w:ascii="Times New Roman" w:hAnsi="Times New Roman" w:cs="Mangal"/>
          <w:sz w:val="28"/>
          <w:szCs w:val="28"/>
          <w:lang w:bidi="sa-IN"/>
        </w:rPr>
        <w:t xml:space="preserve">  в графе 2 позиции «Подпрограммы государственной программы</w:t>
      </w:r>
      <w:r>
        <w:rPr>
          <w:rFonts w:ascii="Times New Roman" w:hAnsi="Times New Roman"/>
          <w:sz w:val="28"/>
          <w:szCs w:val="28"/>
        </w:rPr>
        <w:t>»</w:t>
      </w:r>
      <w:r>
        <w:rPr>
          <w:rFonts w:ascii="Times New Roman" w:hAnsi="Times New Roman" w:cs="Mangal"/>
          <w:sz w:val="28"/>
          <w:szCs w:val="28"/>
          <w:lang w:bidi="sa-IN"/>
        </w:rPr>
        <w:t xml:space="preserve"> слова </w:t>
      </w:r>
      <w:r>
        <w:rPr>
          <w:rFonts w:ascii="Times New Roman" w:hAnsi="Times New Roman"/>
          <w:sz w:val="28"/>
          <w:szCs w:val="28"/>
        </w:rPr>
        <w:t>«</w:t>
      </w:r>
      <w:r>
        <w:rPr>
          <w:rFonts w:ascii="Times New Roman" w:hAnsi="Times New Roman" w:cs="Mangal"/>
          <w:sz w:val="28"/>
          <w:szCs w:val="28"/>
          <w:lang w:bidi="sa-IN"/>
        </w:rPr>
        <w:t>Модернизация здравоохранения Республики Карелия на 2014</w:t>
      </w:r>
      <w:r w:rsidR="00C7495C">
        <w:rPr>
          <w:rFonts w:ascii="Times New Roman" w:hAnsi="Times New Roman" w:cs="Mangal"/>
          <w:sz w:val="28"/>
          <w:szCs w:val="28"/>
          <w:lang w:bidi="sa-IN"/>
        </w:rPr>
        <w:t xml:space="preserve"> – </w:t>
      </w:r>
      <w:r>
        <w:rPr>
          <w:rFonts w:ascii="Times New Roman" w:hAnsi="Times New Roman" w:cs="Mangal"/>
          <w:sz w:val="28"/>
          <w:szCs w:val="28"/>
          <w:lang w:bidi="sa-IN"/>
        </w:rPr>
        <w:t>2016 годы</w:t>
      </w:r>
      <w:r>
        <w:rPr>
          <w:rFonts w:ascii="Times New Roman" w:hAnsi="Times New Roman"/>
          <w:sz w:val="28"/>
          <w:szCs w:val="28"/>
        </w:rPr>
        <w:t>»</w:t>
      </w:r>
      <w:r>
        <w:rPr>
          <w:rFonts w:ascii="Times New Roman" w:hAnsi="Times New Roman" w:cs="Mangal"/>
          <w:sz w:val="28"/>
          <w:szCs w:val="28"/>
          <w:lang w:bidi="sa-IN"/>
        </w:rPr>
        <w:t xml:space="preserve"> заменить словами «Модернизация здравоохранен</w:t>
      </w:r>
      <w:r w:rsidR="00E21FEF">
        <w:rPr>
          <w:rFonts w:ascii="Times New Roman" w:hAnsi="Times New Roman" w:cs="Mangal"/>
          <w:sz w:val="28"/>
          <w:szCs w:val="28"/>
          <w:lang w:bidi="sa-IN"/>
        </w:rPr>
        <w:t xml:space="preserve">ия в Республике Карелия на 2014 – </w:t>
      </w:r>
      <w:r>
        <w:rPr>
          <w:rFonts w:ascii="Times New Roman" w:hAnsi="Times New Roman" w:cs="Mangal"/>
          <w:sz w:val="28"/>
          <w:szCs w:val="28"/>
          <w:lang w:bidi="sa-IN"/>
        </w:rPr>
        <w:t>2017 годы</w:t>
      </w:r>
      <w:r>
        <w:rPr>
          <w:rFonts w:ascii="Times New Roman" w:hAnsi="Times New Roman"/>
          <w:sz w:val="28"/>
          <w:szCs w:val="28"/>
        </w:rPr>
        <w:t>»</w:t>
      </w:r>
      <w:r>
        <w:rPr>
          <w:rFonts w:ascii="Times New Roman" w:hAnsi="Times New Roman" w:cs="Mangal"/>
          <w:sz w:val="28"/>
          <w:szCs w:val="28"/>
          <w:lang w:bidi="sa-IN"/>
        </w:rPr>
        <w:t>;</w:t>
      </w:r>
    </w:p>
    <w:p w:rsidR="00CA749F" w:rsidRDefault="00CA749F" w:rsidP="00CA749F">
      <w:pPr>
        <w:pStyle w:val="ConsPlusNormal"/>
        <w:ind w:firstLine="567"/>
        <w:jc w:val="both"/>
        <w:rPr>
          <w:rFonts w:ascii="Times New Roman" w:hAnsi="Times New Roman" w:cs="Mangal"/>
          <w:sz w:val="28"/>
          <w:szCs w:val="28"/>
          <w:lang w:bidi="sa-IN"/>
        </w:rPr>
      </w:pPr>
      <w:r>
        <w:rPr>
          <w:rFonts w:ascii="Times New Roman" w:hAnsi="Times New Roman" w:cs="Mangal"/>
          <w:sz w:val="28"/>
          <w:szCs w:val="28"/>
          <w:lang w:bidi="sa-IN"/>
        </w:rPr>
        <w:t xml:space="preserve">позицию </w:t>
      </w:r>
      <w:r>
        <w:rPr>
          <w:rFonts w:ascii="Times New Roman" w:hAnsi="Times New Roman"/>
          <w:sz w:val="28"/>
          <w:szCs w:val="28"/>
        </w:rPr>
        <w:t>«</w:t>
      </w:r>
      <w:r>
        <w:rPr>
          <w:rFonts w:ascii="Times New Roman" w:hAnsi="Times New Roman" w:cs="Mangal"/>
          <w:sz w:val="28"/>
          <w:szCs w:val="28"/>
          <w:lang w:bidi="sa-IN"/>
        </w:rPr>
        <w:t>Объем финансового обеспечения государственной программы</w:t>
      </w:r>
      <w:r>
        <w:rPr>
          <w:rFonts w:ascii="Times New Roman" w:hAnsi="Times New Roman"/>
          <w:sz w:val="28"/>
          <w:szCs w:val="28"/>
        </w:rPr>
        <w:t>»</w:t>
      </w:r>
      <w:r>
        <w:rPr>
          <w:rFonts w:ascii="Times New Roman" w:hAnsi="Times New Roman" w:cs="Mangal"/>
          <w:sz w:val="28"/>
          <w:szCs w:val="28"/>
          <w:lang w:bidi="sa-IN"/>
        </w:rPr>
        <w:t xml:space="preserve"> изложить в следующей редакции:</w:t>
      </w:r>
    </w:p>
    <w:p w:rsidR="004D2EB3" w:rsidRDefault="004D2EB3" w:rsidP="00CA749F">
      <w:pPr>
        <w:pStyle w:val="ConsPlusNormal"/>
        <w:ind w:firstLine="567"/>
        <w:jc w:val="both"/>
        <w:rPr>
          <w:rFonts w:ascii="Times New Roman" w:hAnsi="Times New Roman" w:cs="Mangal"/>
          <w:sz w:val="28"/>
          <w:szCs w:val="28"/>
          <w:lang w:bidi="sa-IN"/>
        </w:rPr>
      </w:pPr>
    </w:p>
    <w:p w:rsidR="004D2EB3" w:rsidRDefault="004D2EB3" w:rsidP="00CA749F">
      <w:pPr>
        <w:pStyle w:val="ConsPlusNormal"/>
        <w:ind w:firstLine="567"/>
        <w:jc w:val="both"/>
        <w:rPr>
          <w:rFonts w:ascii="Times New Roman" w:hAnsi="Times New Roman" w:cs="Mangal"/>
          <w:sz w:val="28"/>
          <w:szCs w:val="28"/>
          <w:lang w:bidi="sa-IN"/>
        </w:rPr>
      </w:pPr>
    </w:p>
    <w:p w:rsidR="004D2EB3" w:rsidRDefault="004D2EB3" w:rsidP="00CA749F">
      <w:pPr>
        <w:pStyle w:val="ConsPlusNormal"/>
        <w:ind w:firstLine="567"/>
        <w:jc w:val="both"/>
        <w:rPr>
          <w:rFonts w:ascii="Times New Roman" w:hAnsi="Times New Roman" w:cs="Mangal"/>
          <w:sz w:val="28"/>
          <w:szCs w:val="28"/>
          <w:lang w:bidi="sa-IN"/>
        </w:rPr>
      </w:pPr>
    </w:p>
    <w:tbl>
      <w:tblPr>
        <w:tblW w:w="5167" w:type="pct"/>
        <w:tblLayout w:type="fixed"/>
        <w:tblLook w:val="04A0" w:firstRow="1" w:lastRow="0" w:firstColumn="1" w:lastColumn="0" w:noHBand="0" w:noVBand="1"/>
      </w:tblPr>
      <w:tblGrid>
        <w:gridCol w:w="277"/>
        <w:gridCol w:w="2105"/>
        <w:gridCol w:w="1133"/>
        <w:gridCol w:w="1986"/>
        <w:gridCol w:w="1843"/>
        <w:gridCol w:w="1980"/>
        <w:gridCol w:w="566"/>
      </w:tblGrid>
      <w:tr w:rsidR="00C7495C" w:rsidTr="00E21FEF">
        <w:trPr>
          <w:gridAfter w:val="1"/>
          <w:wAfter w:w="287" w:type="pct"/>
          <w:trHeight w:val="395"/>
        </w:trPr>
        <w:tc>
          <w:tcPr>
            <w:tcW w:w="140" w:type="pct"/>
            <w:vMerge w:val="restart"/>
            <w:tcBorders>
              <w:right w:val="single" w:sz="4" w:space="0" w:color="auto"/>
            </w:tcBorders>
          </w:tcPr>
          <w:p w:rsidR="00C7495C" w:rsidRDefault="00C7495C">
            <w:pPr>
              <w:rPr>
                <w:bCs/>
                <w:color w:val="000000"/>
                <w:szCs w:val="28"/>
              </w:rPr>
            </w:pPr>
            <w:r>
              <w:rPr>
                <w:szCs w:val="28"/>
              </w:rPr>
              <w:t>«</w:t>
            </w:r>
          </w:p>
          <w:p w:rsidR="00C7495C" w:rsidRDefault="00C7495C">
            <w:pPr>
              <w:rPr>
                <w:bCs/>
                <w:color w:val="000000"/>
                <w:szCs w:val="28"/>
              </w:rPr>
            </w:pPr>
            <w:r>
              <w:rPr>
                <w:bCs/>
                <w:color w:val="000000"/>
                <w:szCs w:val="28"/>
              </w:rPr>
              <w:t> </w:t>
            </w:r>
          </w:p>
          <w:p w:rsidR="00C7495C" w:rsidRDefault="00C7495C">
            <w:pPr>
              <w:rPr>
                <w:bCs/>
                <w:color w:val="000000"/>
                <w:szCs w:val="28"/>
              </w:rPr>
            </w:pPr>
            <w:r>
              <w:rPr>
                <w:bCs/>
                <w:color w:val="000000"/>
                <w:szCs w:val="28"/>
              </w:rPr>
              <w:t> </w:t>
            </w:r>
          </w:p>
          <w:p w:rsidR="00C7495C" w:rsidRDefault="00C7495C" w:rsidP="00C7495C">
            <w:pPr>
              <w:rPr>
                <w:bCs/>
                <w:color w:val="000000"/>
                <w:szCs w:val="28"/>
              </w:rPr>
            </w:pPr>
            <w:r>
              <w:rPr>
                <w:bCs/>
                <w:color w:val="000000"/>
                <w:szCs w:val="28"/>
              </w:rPr>
              <w:t> </w:t>
            </w:r>
          </w:p>
        </w:tc>
        <w:tc>
          <w:tcPr>
            <w:tcW w:w="1064" w:type="pct"/>
            <w:vMerge w:val="restart"/>
            <w:tcBorders>
              <w:top w:val="single" w:sz="4" w:space="0" w:color="auto"/>
              <w:left w:val="single" w:sz="4" w:space="0" w:color="auto"/>
              <w:right w:val="single" w:sz="4" w:space="0" w:color="auto"/>
            </w:tcBorders>
          </w:tcPr>
          <w:p w:rsidR="00C7495C" w:rsidRPr="00105233" w:rsidRDefault="00C7495C">
            <w:pPr>
              <w:rPr>
                <w:bCs/>
                <w:color w:val="000000"/>
                <w:sz w:val="26"/>
                <w:szCs w:val="26"/>
              </w:rPr>
            </w:pPr>
            <w:r w:rsidRPr="00105233">
              <w:rPr>
                <w:bCs/>
                <w:color w:val="000000"/>
                <w:sz w:val="26"/>
                <w:szCs w:val="26"/>
              </w:rPr>
              <w:t> Объем финансового обеспечения государственной программы</w:t>
            </w:r>
          </w:p>
          <w:p w:rsidR="00C7495C" w:rsidRPr="00105233" w:rsidRDefault="00C7495C" w:rsidP="00C7495C">
            <w:pPr>
              <w:rPr>
                <w:bCs/>
                <w:color w:val="000000"/>
                <w:sz w:val="26"/>
                <w:szCs w:val="26"/>
              </w:rPr>
            </w:pPr>
            <w:r w:rsidRPr="00105233">
              <w:rPr>
                <w:color w:val="000000"/>
                <w:sz w:val="26"/>
                <w:szCs w:val="26"/>
              </w:rPr>
              <w:t> </w:t>
            </w:r>
          </w:p>
        </w:tc>
        <w:tc>
          <w:tcPr>
            <w:tcW w:w="573" w:type="pct"/>
            <w:vMerge w:val="restart"/>
            <w:tcBorders>
              <w:top w:val="single" w:sz="4" w:space="0" w:color="auto"/>
              <w:left w:val="nil"/>
              <w:bottom w:val="single" w:sz="4" w:space="0" w:color="auto"/>
              <w:right w:val="single" w:sz="4" w:space="0" w:color="auto"/>
            </w:tcBorders>
            <w:hideMark/>
          </w:tcPr>
          <w:p w:rsidR="00C7495C" w:rsidRPr="00105233" w:rsidRDefault="00C7495C">
            <w:pPr>
              <w:jc w:val="center"/>
              <w:rPr>
                <w:color w:val="000000"/>
                <w:sz w:val="26"/>
                <w:szCs w:val="26"/>
              </w:rPr>
            </w:pPr>
            <w:r w:rsidRPr="00105233">
              <w:rPr>
                <w:color w:val="000000"/>
                <w:sz w:val="26"/>
                <w:szCs w:val="26"/>
              </w:rPr>
              <w:t>Год</w:t>
            </w:r>
          </w:p>
        </w:tc>
        <w:tc>
          <w:tcPr>
            <w:tcW w:w="1004" w:type="pct"/>
            <w:vMerge w:val="restart"/>
            <w:tcBorders>
              <w:top w:val="single" w:sz="4" w:space="0" w:color="auto"/>
              <w:left w:val="single" w:sz="4" w:space="0" w:color="auto"/>
              <w:bottom w:val="single" w:sz="4" w:space="0" w:color="auto"/>
              <w:right w:val="single" w:sz="4" w:space="0" w:color="000000"/>
            </w:tcBorders>
            <w:hideMark/>
          </w:tcPr>
          <w:p w:rsidR="00C7495C" w:rsidRPr="00105233" w:rsidRDefault="00C7495C">
            <w:pPr>
              <w:jc w:val="center"/>
              <w:rPr>
                <w:color w:val="000000"/>
                <w:sz w:val="26"/>
                <w:szCs w:val="26"/>
              </w:rPr>
            </w:pPr>
            <w:r w:rsidRPr="00105233">
              <w:rPr>
                <w:color w:val="000000"/>
                <w:sz w:val="26"/>
                <w:szCs w:val="26"/>
              </w:rPr>
              <w:t>Всего,</w:t>
            </w:r>
          </w:p>
          <w:p w:rsidR="00C7495C" w:rsidRPr="00105233" w:rsidRDefault="00C7495C">
            <w:pPr>
              <w:jc w:val="center"/>
              <w:rPr>
                <w:color w:val="000000"/>
                <w:sz w:val="26"/>
                <w:szCs w:val="26"/>
              </w:rPr>
            </w:pPr>
            <w:r w:rsidRPr="00105233">
              <w:rPr>
                <w:color w:val="000000"/>
                <w:sz w:val="26"/>
                <w:szCs w:val="26"/>
              </w:rPr>
              <w:t>тысяч рублей</w:t>
            </w:r>
          </w:p>
        </w:tc>
        <w:tc>
          <w:tcPr>
            <w:tcW w:w="1932" w:type="pct"/>
            <w:gridSpan w:val="2"/>
            <w:tcBorders>
              <w:top w:val="single" w:sz="4" w:space="0" w:color="auto"/>
              <w:left w:val="nil"/>
              <w:bottom w:val="single" w:sz="4" w:space="0" w:color="auto"/>
              <w:right w:val="single" w:sz="4" w:space="0" w:color="auto"/>
            </w:tcBorders>
            <w:hideMark/>
          </w:tcPr>
          <w:p w:rsidR="00C7495C" w:rsidRPr="00105233" w:rsidRDefault="00C7495C">
            <w:pPr>
              <w:jc w:val="center"/>
              <w:rPr>
                <w:color w:val="000000"/>
                <w:sz w:val="26"/>
                <w:szCs w:val="26"/>
              </w:rPr>
            </w:pPr>
            <w:r w:rsidRPr="00105233">
              <w:rPr>
                <w:color w:val="000000"/>
                <w:sz w:val="26"/>
                <w:szCs w:val="26"/>
              </w:rPr>
              <w:t>В том числе</w:t>
            </w:r>
          </w:p>
        </w:tc>
      </w:tr>
      <w:tr w:rsidR="00C7495C" w:rsidTr="00E21FEF">
        <w:trPr>
          <w:gridAfter w:val="1"/>
          <w:wAfter w:w="287" w:type="pct"/>
          <w:trHeight w:val="1020"/>
        </w:trPr>
        <w:tc>
          <w:tcPr>
            <w:tcW w:w="140" w:type="pct"/>
            <w:vMerge/>
            <w:tcBorders>
              <w:right w:val="single" w:sz="4" w:space="0" w:color="auto"/>
            </w:tcBorders>
            <w:vAlign w:val="center"/>
          </w:tcPr>
          <w:p w:rsidR="00C7495C" w:rsidRDefault="00C7495C" w:rsidP="00C7495C">
            <w:pPr>
              <w:rPr>
                <w:bCs/>
                <w:color w:val="000000"/>
                <w:szCs w:val="28"/>
              </w:rPr>
            </w:pPr>
          </w:p>
        </w:tc>
        <w:tc>
          <w:tcPr>
            <w:tcW w:w="1064" w:type="pct"/>
            <w:vMerge/>
            <w:tcBorders>
              <w:left w:val="single" w:sz="4" w:space="0" w:color="auto"/>
              <w:right w:val="single" w:sz="4" w:space="0" w:color="auto"/>
            </w:tcBorders>
            <w:vAlign w:val="center"/>
          </w:tcPr>
          <w:p w:rsidR="00C7495C" w:rsidRPr="00105233" w:rsidRDefault="00C7495C" w:rsidP="00C7495C">
            <w:pPr>
              <w:rPr>
                <w:bCs/>
                <w:color w:val="000000"/>
                <w:sz w:val="26"/>
                <w:szCs w:val="26"/>
              </w:rPr>
            </w:pPr>
          </w:p>
        </w:tc>
        <w:tc>
          <w:tcPr>
            <w:tcW w:w="573" w:type="pct"/>
            <w:vMerge/>
            <w:tcBorders>
              <w:top w:val="single" w:sz="4" w:space="0" w:color="auto"/>
              <w:left w:val="nil"/>
              <w:bottom w:val="single" w:sz="4" w:space="0" w:color="auto"/>
              <w:right w:val="single" w:sz="4" w:space="0" w:color="auto"/>
            </w:tcBorders>
            <w:vAlign w:val="center"/>
            <w:hideMark/>
          </w:tcPr>
          <w:p w:rsidR="00C7495C" w:rsidRPr="00105233" w:rsidRDefault="00C7495C">
            <w:pPr>
              <w:rPr>
                <w:color w:val="000000"/>
                <w:sz w:val="26"/>
                <w:szCs w:val="26"/>
              </w:rPr>
            </w:pPr>
          </w:p>
        </w:tc>
        <w:tc>
          <w:tcPr>
            <w:tcW w:w="1004" w:type="pct"/>
            <w:vMerge/>
            <w:tcBorders>
              <w:top w:val="single" w:sz="4" w:space="0" w:color="auto"/>
              <w:left w:val="single" w:sz="4" w:space="0" w:color="auto"/>
              <w:bottom w:val="single" w:sz="4" w:space="0" w:color="auto"/>
              <w:right w:val="single" w:sz="4" w:space="0" w:color="000000"/>
            </w:tcBorders>
            <w:vAlign w:val="center"/>
            <w:hideMark/>
          </w:tcPr>
          <w:p w:rsidR="00C7495C" w:rsidRPr="00105233" w:rsidRDefault="00C7495C">
            <w:pPr>
              <w:rPr>
                <w:color w:val="000000"/>
                <w:sz w:val="26"/>
                <w:szCs w:val="26"/>
              </w:rPr>
            </w:pPr>
          </w:p>
        </w:tc>
        <w:tc>
          <w:tcPr>
            <w:tcW w:w="932" w:type="pct"/>
            <w:tcBorders>
              <w:top w:val="nil"/>
              <w:left w:val="nil"/>
              <w:bottom w:val="single" w:sz="4" w:space="0" w:color="auto"/>
              <w:right w:val="single" w:sz="4" w:space="0" w:color="auto"/>
            </w:tcBorders>
            <w:hideMark/>
          </w:tcPr>
          <w:p w:rsidR="00C7495C" w:rsidRPr="00105233" w:rsidRDefault="00C7495C">
            <w:pPr>
              <w:jc w:val="center"/>
              <w:rPr>
                <w:color w:val="000000"/>
                <w:sz w:val="26"/>
                <w:szCs w:val="26"/>
              </w:rPr>
            </w:pPr>
            <w:r w:rsidRPr="00105233">
              <w:rPr>
                <w:color w:val="000000"/>
                <w:sz w:val="26"/>
                <w:szCs w:val="26"/>
              </w:rPr>
              <w:t>за счет средств бюджета Республики Карелия</w:t>
            </w:r>
          </w:p>
        </w:tc>
        <w:tc>
          <w:tcPr>
            <w:tcW w:w="1001" w:type="pct"/>
            <w:tcBorders>
              <w:top w:val="nil"/>
              <w:left w:val="nil"/>
              <w:bottom w:val="single" w:sz="4" w:space="0" w:color="auto"/>
              <w:right w:val="single" w:sz="4" w:space="0" w:color="auto"/>
            </w:tcBorders>
            <w:hideMark/>
          </w:tcPr>
          <w:p w:rsidR="00C7495C" w:rsidRPr="00105233" w:rsidRDefault="00C7495C">
            <w:pPr>
              <w:jc w:val="center"/>
              <w:rPr>
                <w:color w:val="000000"/>
                <w:sz w:val="26"/>
                <w:szCs w:val="26"/>
              </w:rPr>
            </w:pPr>
            <w:r w:rsidRPr="00105233">
              <w:rPr>
                <w:color w:val="000000"/>
                <w:sz w:val="26"/>
                <w:szCs w:val="26"/>
              </w:rPr>
              <w:t>за счет целевых безвозмездных поступлений в бюджет Республики Карелия</w:t>
            </w:r>
          </w:p>
        </w:tc>
      </w:tr>
      <w:tr w:rsidR="00C7495C" w:rsidTr="00E21FEF">
        <w:trPr>
          <w:gridAfter w:val="1"/>
          <w:wAfter w:w="287" w:type="pct"/>
          <w:trHeight w:val="420"/>
        </w:trPr>
        <w:tc>
          <w:tcPr>
            <w:tcW w:w="140" w:type="pct"/>
            <w:vMerge/>
            <w:tcBorders>
              <w:right w:val="single" w:sz="4" w:space="0" w:color="auto"/>
            </w:tcBorders>
          </w:tcPr>
          <w:p w:rsidR="00C7495C" w:rsidRDefault="00C7495C">
            <w:pPr>
              <w:rPr>
                <w:bCs/>
                <w:color w:val="000000"/>
                <w:szCs w:val="28"/>
              </w:rPr>
            </w:pPr>
          </w:p>
        </w:tc>
        <w:tc>
          <w:tcPr>
            <w:tcW w:w="1064" w:type="pct"/>
            <w:vMerge/>
            <w:tcBorders>
              <w:left w:val="single" w:sz="4" w:space="0" w:color="auto"/>
              <w:right w:val="single" w:sz="4" w:space="0" w:color="auto"/>
            </w:tcBorders>
          </w:tcPr>
          <w:p w:rsidR="00C7495C" w:rsidRPr="00105233" w:rsidRDefault="00C7495C" w:rsidP="00C7495C">
            <w:pPr>
              <w:rPr>
                <w:bCs/>
                <w:color w:val="000000"/>
                <w:sz w:val="26"/>
                <w:szCs w:val="26"/>
              </w:rPr>
            </w:pPr>
          </w:p>
        </w:tc>
        <w:tc>
          <w:tcPr>
            <w:tcW w:w="573" w:type="pct"/>
            <w:tcBorders>
              <w:top w:val="single" w:sz="4" w:space="0" w:color="auto"/>
              <w:left w:val="nil"/>
              <w:bottom w:val="nil"/>
              <w:right w:val="single" w:sz="4" w:space="0" w:color="auto"/>
            </w:tcBorders>
            <w:noWrap/>
            <w:hideMark/>
          </w:tcPr>
          <w:p w:rsidR="00C7495C" w:rsidRPr="00105233" w:rsidRDefault="00C7495C">
            <w:pPr>
              <w:jc w:val="center"/>
              <w:rPr>
                <w:color w:val="000000"/>
                <w:sz w:val="26"/>
                <w:szCs w:val="26"/>
              </w:rPr>
            </w:pPr>
            <w:r w:rsidRPr="00105233">
              <w:rPr>
                <w:color w:val="000000"/>
                <w:sz w:val="26"/>
                <w:szCs w:val="26"/>
              </w:rPr>
              <w:t>2014</w:t>
            </w:r>
          </w:p>
        </w:tc>
        <w:tc>
          <w:tcPr>
            <w:tcW w:w="1004" w:type="pct"/>
            <w:tcBorders>
              <w:top w:val="single" w:sz="4" w:space="0" w:color="auto"/>
              <w:left w:val="nil"/>
              <w:bottom w:val="nil"/>
              <w:right w:val="single" w:sz="4" w:space="0" w:color="auto"/>
            </w:tcBorders>
            <w:noWrap/>
            <w:hideMark/>
          </w:tcPr>
          <w:p w:rsidR="00C7495C" w:rsidRPr="00105233" w:rsidRDefault="00C7495C">
            <w:pPr>
              <w:jc w:val="center"/>
              <w:rPr>
                <w:color w:val="000000"/>
                <w:sz w:val="26"/>
                <w:szCs w:val="26"/>
              </w:rPr>
            </w:pPr>
            <w:r w:rsidRPr="00105233">
              <w:rPr>
                <w:color w:val="000000"/>
                <w:sz w:val="26"/>
                <w:szCs w:val="26"/>
              </w:rPr>
              <w:t>8 319 059,50</w:t>
            </w:r>
          </w:p>
        </w:tc>
        <w:tc>
          <w:tcPr>
            <w:tcW w:w="932" w:type="pct"/>
            <w:tcBorders>
              <w:top w:val="single" w:sz="4" w:space="0" w:color="auto"/>
              <w:left w:val="nil"/>
              <w:bottom w:val="nil"/>
              <w:right w:val="single" w:sz="4" w:space="0" w:color="auto"/>
            </w:tcBorders>
            <w:noWrap/>
            <w:hideMark/>
          </w:tcPr>
          <w:p w:rsidR="00C7495C" w:rsidRPr="00105233" w:rsidRDefault="00C7495C">
            <w:pPr>
              <w:jc w:val="center"/>
              <w:rPr>
                <w:color w:val="000000"/>
                <w:sz w:val="26"/>
                <w:szCs w:val="26"/>
              </w:rPr>
            </w:pPr>
            <w:r w:rsidRPr="00105233">
              <w:rPr>
                <w:color w:val="000000"/>
                <w:sz w:val="26"/>
                <w:szCs w:val="26"/>
              </w:rPr>
              <w:t>5 172 493,40</w:t>
            </w:r>
          </w:p>
        </w:tc>
        <w:tc>
          <w:tcPr>
            <w:tcW w:w="1001" w:type="pct"/>
            <w:tcBorders>
              <w:top w:val="single" w:sz="4" w:space="0" w:color="auto"/>
              <w:left w:val="nil"/>
              <w:bottom w:val="nil"/>
              <w:right w:val="single" w:sz="4" w:space="0" w:color="auto"/>
            </w:tcBorders>
            <w:noWrap/>
            <w:hideMark/>
          </w:tcPr>
          <w:p w:rsidR="00C7495C" w:rsidRPr="00105233" w:rsidRDefault="00C7495C">
            <w:pPr>
              <w:jc w:val="center"/>
              <w:rPr>
                <w:color w:val="000000"/>
                <w:sz w:val="26"/>
                <w:szCs w:val="26"/>
              </w:rPr>
            </w:pPr>
            <w:r w:rsidRPr="00105233">
              <w:rPr>
                <w:color w:val="000000"/>
                <w:sz w:val="26"/>
                <w:szCs w:val="26"/>
              </w:rPr>
              <w:t>3 146 566,10</w:t>
            </w:r>
          </w:p>
        </w:tc>
      </w:tr>
      <w:tr w:rsidR="00C7495C" w:rsidTr="00E21FEF">
        <w:trPr>
          <w:gridAfter w:val="1"/>
          <w:wAfter w:w="287" w:type="pct"/>
          <w:trHeight w:val="420"/>
        </w:trPr>
        <w:tc>
          <w:tcPr>
            <w:tcW w:w="140" w:type="pct"/>
            <w:tcBorders>
              <w:right w:val="single" w:sz="4" w:space="0" w:color="auto"/>
            </w:tcBorders>
          </w:tcPr>
          <w:p w:rsidR="00C7495C" w:rsidRDefault="00C7495C" w:rsidP="00C7495C">
            <w:pPr>
              <w:rPr>
                <w:bCs/>
                <w:color w:val="000000"/>
                <w:szCs w:val="28"/>
              </w:rPr>
            </w:pPr>
          </w:p>
        </w:tc>
        <w:tc>
          <w:tcPr>
            <w:tcW w:w="1064" w:type="pct"/>
            <w:vMerge/>
            <w:tcBorders>
              <w:left w:val="single" w:sz="4" w:space="0" w:color="auto"/>
              <w:right w:val="single" w:sz="4" w:space="0" w:color="auto"/>
            </w:tcBorders>
          </w:tcPr>
          <w:p w:rsidR="00C7495C" w:rsidRPr="00105233" w:rsidRDefault="00C7495C" w:rsidP="00C7495C">
            <w:pPr>
              <w:rPr>
                <w:bCs/>
                <w:color w:val="000000"/>
                <w:sz w:val="26"/>
                <w:szCs w:val="26"/>
              </w:rPr>
            </w:pPr>
          </w:p>
        </w:tc>
        <w:tc>
          <w:tcPr>
            <w:tcW w:w="573" w:type="pct"/>
            <w:tcBorders>
              <w:top w:val="nil"/>
              <w:left w:val="nil"/>
              <w:bottom w:val="nil"/>
              <w:right w:val="single" w:sz="4" w:space="0" w:color="auto"/>
            </w:tcBorders>
            <w:noWrap/>
            <w:hideMark/>
          </w:tcPr>
          <w:p w:rsidR="00C7495C" w:rsidRPr="00105233" w:rsidRDefault="00C7495C">
            <w:pPr>
              <w:jc w:val="center"/>
              <w:rPr>
                <w:color w:val="000000"/>
                <w:sz w:val="26"/>
                <w:szCs w:val="26"/>
              </w:rPr>
            </w:pPr>
            <w:r w:rsidRPr="00105233">
              <w:rPr>
                <w:color w:val="000000"/>
                <w:sz w:val="26"/>
                <w:szCs w:val="26"/>
              </w:rPr>
              <w:t>2015</w:t>
            </w:r>
          </w:p>
        </w:tc>
        <w:tc>
          <w:tcPr>
            <w:tcW w:w="1004" w:type="pct"/>
            <w:tcBorders>
              <w:top w:val="nil"/>
              <w:left w:val="nil"/>
              <w:bottom w:val="nil"/>
              <w:right w:val="single" w:sz="4" w:space="0" w:color="auto"/>
            </w:tcBorders>
            <w:noWrap/>
            <w:hideMark/>
          </w:tcPr>
          <w:p w:rsidR="00C7495C" w:rsidRPr="00105233" w:rsidRDefault="00C7495C">
            <w:pPr>
              <w:jc w:val="center"/>
              <w:rPr>
                <w:color w:val="000000"/>
                <w:sz w:val="26"/>
                <w:szCs w:val="26"/>
              </w:rPr>
            </w:pPr>
            <w:r w:rsidRPr="00105233">
              <w:rPr>
                <w:color w:val="000000"/>
                <w:sz w:val="26"/>
                <w:szCs w:val="26"/>
              </w:rPr>
              <w:t>5 625 286,60</w:t>
            </w:r>
          </w:p>
        </w:tc>
        <w:tc>
          <w:tcPr>
            <w:tcW w:w="932" w:type="pct"/>
            <w:tcBorders>
              <w:top w:val="nil"/>
              <w:left w:val="nil"/>
              <w:bottom w:val="nil"/>
              <w:right w:val="single" w:sz="4" w:space="0" w:color="auto"/>
            </w:tcBorders>
            <w:noWrap/>
            <w:hideMark/>
          </w:tcPr>
          <w:p w:rsidR="00C7495C" w:rsidRPr="00105233" w:rsidRDefault="00C7495C">
            <w:pPr>
              <w:jc w:val="center"/>
              <w:rPr>
                <w:color w:val="000000"/>
                <w:sz w:val="26"/>
                <w:szCs w:val="26"/>
              </w:rPr>
            </w:pPr>
            <w:r w:rsidRPr="00105233">
              <w:rPr>
                <w:color w:val="000000"/>
                <w:sz w:val="26"/>
                <w:szCs w:val="26"/>
              </w:rPr>
              <w:t>4 890 427,90</w:t>
            </w:r>
          </w:p>
        </w:tc>
        <w:tc>
          <w:tcPr>
            <w:tcW w:w="1001" w:type="pct"/>
            <w:tcBorders>
              <w:top w:val="nil"/>
              <w:left w:val="nil"/>
              <w:bottom w:val="nil"/>
              <w:right w:val="single" w:sz="4" w:space="0" w:color="auto"/>
            </w:tcBorders>
            <w:noWrap/>
            <w:hideMark/>
          </w:tcPr>
          <w:p w:rsidR="00C7495C" w:rsidRPr="00105233" w:rsidRDefault="00C7495C">
            <w:pPr>
              <w:jc w:val="center"/>
              <w:rPr>
                <w:color w:val="000000"/>
                <w:sz w:val="26"/>
                <w:szCs w:val="26"/>
              </w:rPr>
            </w:pPr>
            <w:r w:rsidRPr="00105233">
              <w:rPr>
                <w:color w:val="000000"/>
                <w:sz w:val="26"/>
                <w:szCs w:val="26"/>
              </w:rPr>
              <w:t>734 858,70</w:t>
            </w:r>
          </w:p>
        </w:tc>
      </w:tr>
      <w:tr w:rsidR="00C7495C" w:rsidTr="00E21FEF">
        <w:trPr>
          <w:gridAfter w:val="1"/>
          <w:wAfter w:w="287" w:type="pct"/>
          <w:trHeight w:val="420"/>
        </w:trPr>
        <w:tc>
          <w:tcPr>
            <w:tcW w:w="140" w:type="pct"/>
            <w:tcBorders>
              <w:right w:val="single" w:sz="4" w:space="0" w:color="auto"/>
            </w:tcBorders>
          </w:tcPr>
          <w:p w:rsidR="00C7495C" w:rsidRDefault="00C7495C" w:rsidP="00C7495C">
            <w:pPr>
              <w:rPr>
                <w:bCs/>
                <w:color w:val="000000"/>
                <w:szCs w:val="28"/>
              </w:rPr>
            </w:pPr>
          </w:p>
        </w:tc>
        <w:tc>
          <w:tcPr>
            <w:tcW w:w="1064" w:type="pct"/>
            <w:tcBorders>
              <w:left w:val="single" w:sz="4" w:space="0" w:color="auto"/>
              <w:right w:val="single" w:sz="4" w:space="0" w:color="auto"/>
            </w:tcBorders>
          </w:tcPr>
          <w:p w:rsidR="00C7495C" w:rsidRPr="00105233" w:rsidRDefault="00C7495C" w:rsidP="00C7495C">
            <w:pPr>
              <w:rPr>
                <w:bCs/>
                <w:color w:val="000000"/>
                <w:sz w:val="26"/>
                <w:szCs w:val="26"/>
              </w:rPr>
            </w:pPr>
          </w:p>
        </w:tc>
        <w:tc>
          <w:tcPr>
            <w:tcW w:w="573" w:type="pct"/>
            <w:tcBorders>
              <w:top w:val="nil"/>
              <w:left w:val="nil"/>
              <w:bottom w:val="nil"/>
              <w:right w:val="single" w:sz="4" w:space="0" w:color="auto"/>
            </w:tcBorders>
            <w:noWrap/>
            <w:hideMark/>
          </w:tcPr>
          <w:p w:rsidR="00C7495C" w:rsidRPr="00105233" w:rsidRDefault="00C7495C">
            <w:pPr>
              <w:jc w:val="center"/>
              <w:rPr>
                <w:color w:val="000000"/>
                <w:sz w:val="26"/>
                <w:szCs w:val="26"/>
              </w:rPr>
            </w:pPr>
            <w:r w:rsidRPr="00105233">
              <w:rPr>
                <w:color w:val="000000"/>
                <w:sz w:val="26"/>
                <w:szCs w:val="26"/>
              </w:rPr>
              <w:t>2016</w:t>
            </w:r>
          </w:p>
        </w:tc>
        <w:tc>
          <w:tcPr>
            <w:tcW w:w="1004" w:type="pct"/>
            <w:tcBorders>
              <w:top w:val="nil"/>
              <w:left w:val="nil"/>
              <w:bottom w:val="nil"/>
              <w:right w:val="single" w:sz="4" w:space="0" w:color="auto"/>
            </w:tcBorders>
            <w:noWrap/>
            <w:hideMark/>
          </w:tcPr>
          <w:p w:rsidR="00C7495C" w:rsidRPr="00105233" w:rsidRDefault="00C7495C">
            <w:pPr>
              <w:jc w:val="center"/>
              <w:rPr>
                <w:sz w:val="26"/>
                <w:szCs w:val="26"/>
              </w:rPr>
            </w:pPr>
            <w:r w:rsidRPr="00105233">
              <w:rPr>
                <w:sz w:val="26"/>
                <w:szCs w:val="26"/>
              </w:rPr>
              <w:t>4 634 900,70</w:t>
            </w:r>
          </w:p>
        </w:tc>
        <w:tc>
          <w:tcPr>
            <w:tcW w:w="932" w:type="pct"/>
            <w:tcBorders>
              <w:top w:val="nil"/>
              <w:left w:val="nil"/>
              <w:bottom w:val="nil"/>
              <w:right w:val="single" w:sz="4" w:space="0" w:color="auto"/>
            </w:tcBorders>
            <w:noWrap/>
            <w:hideMark/>
          </w:tcPr>
          <w:p w:rsidR="00C7495C" w:rsidRPr="00105233" w:rsidRDefault="00C7495C">
            <w:pPr>
              <w:jc w:val="center"/>
              <w:rPr>
                <w:sz w:val="26"/>
                <w:szCs w:val="26"/>
              </w:rPr>
            </w:pPr>
            <w:r w:rsidRPr="00105233">
              <w:rPr>
                <w:sz w:val="26"/>
                <w:szCs w:val="26"/>
              </w:rPr>
              <w:t>4 500 144,60</w:t>
            </w:r>
          </w:p>
        </w:tc>
        <w:tc>
          <w:tcPr>
            <w:tcW w:w="1001" w:type="pct"/>
            <w:tcBorders>
              <w:top w:val="nil"/>
              <w:left w:val="nil"/>
              <w:bottom w:val="nil"/>
              <w:right w:val="single" w:sz="4" w:space="0" w:color="auto"/>
            </w:tcBorders>
            <w:noWrap/>
            <w:hideMark/>
          </w:tcPr>
          <w:p w:rsidR="00C7495C" w:rsidRPr="00105233" w:rsidRDefault="00C7495C">
            <w:pPr>
              <w:jc w:val="center"/>
              <w:rPr>
                <w:color w:val="000000"/>
                <w:sz w:val="26"/>
                <w:szCs w:val="26"/>
              </w:rPr>
            </w:pPr>
            <w:r w:rsidRPr="00105233">
              <w:rPr>
                <w:color w:val="000000"/>
                <w:sz w:val="26"/>
                <w:szCs w:val="26"/>
              </w:rPr>
              <w:t>134 756,10</w:t>
            </w:r>
          </w:p>
        </w:tc>
      </w:tr>
      <w:tr w:rsidR="00C7495C" w:rsidTr="00E21FEF">
        <w:trPr>
          <w:gridAfter w:val="1"/>
          <w:wAfter w:w="287" w:type="pct"/>
          <w:trHeight w:val="420"/>
        </w:trPr>
        <w:tc>
          <w:tcPr>
            <w:tcW w:w="140" w:type="pct"/>
            <w:tcBorders>
              <w:right w:val="single" w:sz="4" w:space="0" w:color="auto"/>
            </w:tcBorders>
            <w:hideMark/>
          </w:tcPr>
          <w:p w:rsidR="00C7495C" w:rsidRDefault="00C7495C" w:rsidP="00C7495C">
            <w:pPr>
              <w:rPr>
                <w:bCs/>
                <w:color w:val="000000"/>
                <w:szCs w:val="28"/>
              </w:rPr>
            </w:pPr>
          </w:p>
        </w:tc>
        <w:tc>
          <w:tcPr>
            <w:tcW w:w="1064" w:type="pct"/>
            <w:tcBorders>
              <w:left w:val="single" w:sz="4" w:space="0" w:color="auto"/>
              <w:right w:val="single" w:sz="4" w:space="0" w:color="auto"/>
            </w:tcBorders>
          </w:tcPr>
          <w:p w:rsidR="00C7495C" w:rsidRPr="00105233" w:rsidRDefault="00C7495C" w:rsidP="00C7495C">
            <w:pPr>
              <w:rPr>
                <w:bCs/>
                <w:color w:val="000000"/>
                <w:sz w:val="26"/>
                <w:szCs w:val="26"/>
              </w:rPr>
            </w:pPr>
          </w:p>
        </w:tc>
        <w:tc>
          <w:tcPr>
            <w:tcW w:w="573" w:type="pct"/>
            <w:tcBorders>
              <w:top w:val="nil"/>
              <w:left w:val="nil"/>
              <w:bottom w:val="nil"/>
              <w:right w:val="single" w:sz="4" w:space="0" w:color="auto"/>
            </w:tcBorders>
            <w:noWrap/>
            <w:hideMark/>
          </w:tcPr>
          <w:p w:rsidR="00C7495C" w:rsidRPr="00105233" w:rsidRDefault="00C7495C">
            <w:pPr>
              <w:jc w:val="center"/>
              <w:rPr>
                <w:color w:val="000000"/>
                <w:sz w:val="26"/>
                <w:szCs w:val="26"/>
              </w:rPr>
            </w:pPr>
            <w:r w:rsidRPr="00105233">
              <w:rPr>
                <w:color w:val="000000"/>
                <w:sz w:val="26"/>
                <w:szCs w:val="26"/>
              </w:rPr>
              <w:t>2017</w:t>
            </w:r>
          </w:p>
        </w:tc>
        <w:tc>
          <w:tcPr>
            <w:tcW w:w="1004" w:type="pct"/>
            <w:tcBorders>
              <w:top w:val="nil"/>
              <w:left w:val="nil"/>
              <w:bottom w:val="nil"/>
              <w:right w:val="single" w:sz="4" w:space="0" w:color="auto"/>
            </w:tcBorders>
            <w:noWrap/>
            <w:hideMark/>
          </w:tcPr>
          <w:p w:rsidR="00C7495C" w:rsidRPr="00105233" w:rsidRDefault="00C7495C">
            <w:pPr>
              <w:jc w:val="center"/>
              <w:rPr>
                <w:sz w:val="26"/>
                <w:szCs w:val="26"/>
              </w:rPr>
            </w:pPr>
            <w:r w:rsidRPr="00105233">
              <w:rPr>
                <w:sz w:val="26"/>
                <w:szCs w:val="26"/>
              </w:rPr>
              <w:t>4 233 250,90</w:t>
            </w:r>
          </w:p>
        </w:tc>
        <w:tc>
          <w:tcPr>
            <w:tcW w:w="932" w:type="pct"/>
            <w:tcBorders>
              <w:top w:val="nil"/>
              <w:left w:val="nil"/>
              <w:bottom w:val="nil"/>
              <w:right w:val="single" w:sz="4" w:space="0" w:color="auto"/>
            </w:tcBorders>
            <w:noWrap/>
            <w:hideMark/>
          </w:tcPr>
          <w:p w:rsidR="00C7495C" w:rsidRPr="00105233" w:rsidRDefault="00C7495C">
            <w:pPr>
              <w:jc w:val="center"/>
              <w:rPr>
                <w:sz w:val="26"/>
                <w:szCs w:val="26"/>
              </w:rPr>
            </w:pPr>
            <w:r w:rsidRPr="00105233">
              <w:rPr>
                <w:sz w:val="26"/>
                <w:szCs w:val="26"/>
              </w:rPr>
              <w:t>4 098 494,80</w:t>
            </w:r>
          </w:p>
        </w:tc>
        <w:tc>
          <w:tcPr>
            <w:tcW w:w="1001" w:type="pct"/>
            <w:tcBorders>
              <w:top w:val="nil"/>
              <w:left w:val="nil"/>
              <w:bottom w:val="nil"/>
              <w:right w:val="single" w:sz="4" w:space="0" w:color="auto"/>
            </w:tcBorders>
            <w:noWrap/>
            <w:hideMark/>
          </w:tcPr>
          <w:p w:rsidR="00C7495C" w:rsidRPr="00105233" w:rsidRDefault="00C7495C">
            <w:pPr>
              <w:jc w:val="center"/>
              <w:rPr>
                <w:color w:val="000000"/>
                <w:sz w:val="26"/>
                <w:szCs w:val="26"/>
              </w:rPr>
            </w:pPr>
            <w:r w:rsidRPr="00105233">
              <w:rPr>
                <w:color w:val="000000"/>
                <w:sz w:val="26"/>
                <w:szCs w:val="26"/>
              </w:rPr>
              <w:t>134 756,10</w:t>
            </w:r>
          </w:p>
        </w:tc>
      </w:tr>
      <w:tr w:rsidR="00C7495C" w:rsidTr="00E21FEF">
        <w:trPr>
          <w:gridAfter w:val="1"/>
          <w:wAfter w:w="287" w:type="pct"/>
          <w:trHeight w:val="420"/>
        </w:trPr>
        <w:tc>
          <w:tcPr>
            <w:tcW w:w="140" w:type="pct"/>
            <w:tcBorders>
              <w:right w:val="single" w:sz="4" w:space="0" w:color="auto"/>
            </w:tcBorders>
            <w:hideMark/>
          </w:tcPr>
          <w:p w:rsidR="00C7495C" w:rsidRDefault="00C7495C" w:rsidP="00C7495C">
            <w:pPr>
              <w:rPr>
                <w:bCs/>
                <w:color w:val="000000"/>
                <w:szCs w:val="28"/>
              </w:rPr>
            </w:pPr>
          </w:p>
        </w:tc>
        <w:tc>
          <w:tcPr>
            <w:tcW w:w="1064" w:type="pct"/>
            <w:tcBorders>
              <w:left w:val="single" w:sz="4" w:space="0" w:color="auto"/>
              <w:right w:val="single" w:sz="4" w:space="0" w:color="auto"/>
            </w:tcBorders>
          </w:tcPr>
          <w:p w:rsidR="00C7495C" w:rsidRPr="00105233" w:rsidRDefault="00C7495C" w:rsidP="00C7495C">
            <w:pPr>
              <w:rPr>
                <w:bCs/>
                <w:color w:val="000000"/>
                <w:sz w:val="26"/>
                <w:szCs w:val="26"/>
              </w:rPr>
            </w:pPr>
          </w:p>
        </w:tc>
        <w:tc>
          <w:tcPr>
            <w:tcW w:w="573" w:type="pct"/>
            <w:tcBorders>
              <w:top w:val="nil"/>
              <w:left w:val="nil"/>
              <w:bottom w:val="nil"/>
              <w:right w:val="single" w:sz="4" w:space="0" w:color="auto"/>
            </w:tcBorders>
            <w:noWrap/>
            <w:hideMark/>
          </w:tcPr>
          <w:p w:rsidR="00C7495C" w:rsidRPr="00105233" w:rsidRDefault="00C7495C">
            <w:pPr>
              <w:jc w:val="center"/>
              <w:rPr>
                <w:color w:val="000000"/>
                <w:sz w:val="26"/>
                <w:szCs w:val="26"/>
              </w:rPr>
            </w:pPr>
            <w:r w:rsidRPr="00105233">
              <w:rPr>
                <w:color w:val="000000"/>
                <w:sz w:val="26"/>
                <w:szCs w:val="26"/>
              </w:rPr>
              <w:t>2018</w:t>
            </w:r>
          </w:p>
        </w:tc>
        <w:tc>
          <w:tcPr>
            <w:tcW w:w="1004" w:type="pct"/>
            <w:tcBorders>
              <w:top w:val="nil"/>
              <w:left w:val="nil"/>
              <w:bottom w:val="nil"/>
              <w:right w:val="single" w:sz="4" w:space="0" w:color="auto"/>
            </w:tcBorders>
            <w:noWrap/>
            <w:hideMark/>
          </w:tcPr>
          <w:p w:rsidR="00C7495C" w:rsidRPr="00105233" w:rsidRDefault="00C7495C">
            <w:pPr>
              <w:jc w:val="center"/>
              <w:rPr>
                <w:color w:val="000000"/>
                <w:sz w:val="26"/>
                <w:szCs w:val="26"/>
              </w:rPr>
            </w:pPr>
            <w:r w:rsidRPr="00105233">
              <w:rPr>
                <w:color w:val="000000"/>
                <w:sz w:val="26"/>
                <w:szCs w:val="26"/>
              </w:rPr>
              <w:t>5 642 728,68</w:t>
            </w:r>
          </w:p>
        </w:tc>
        <w:tc>
          <w:tcPr>
            <w:tcW w:w="932" w:type="pct"/>
            <w:tcBorders>
              <w:top w:val="nil"/>
              <w:left w:val="nil"/>
              <w:bottom w:val="nil"/>
              <w:right w:val="single" w:sz="4" w:space="0" w:color="auto"/>
            </w:tcBorders>
            <w:noWrap/>
            <w:hideMark/>
          </w:tcPr>
          <w:p w:rsidR="00C7495C" w:rsidRPr="00105233" w:rsidRDefault="00C7495C">
            <w:pPr>
              <w:jc w:val="center"/>
              <w:rPr>
                <w:color w:val="000000"/>
                <w:sz w:val="26"/>
                <w:szCs w:val="26"/>
              </w:rPr>
            </w:pPr>
            <w:r w:rsidRPr="00105233">
              <w:rPr>
                <w:color w:val="000000"/>
                <w:sz w:val="26"/>
                <w:szCs w:val="26"/>
              </w:rPr>
              <w:t>5 560 468,08</w:t>
            </w:r>
          </w:p>
        </w:tc>
        <w:tc>
          <w:tcPr>
            <w:tcW w:w="1001" w:type="pct"/>
            <w:tcBorders>
              <w:top w:val="nil"/>
              <w:left w:val="nil"/>
              <w:bottom w:val="nil"/>
              <w:right w:val="single" w:sz="4" w:space="0" w:color="auto"/>
            </w:tcBorders>
            <w:noWrap/>
            <w:hideMark/>
          </w:tcPr>
          <w:p w:rsidR="00C7495C" w:rsidRPr="00105233" w:rsidRDefault="00C7495C">
            <w:pPr>
              <w:jc w:val="center"/>
              <w:rPr>
                <w:color w:val="000000"/>
                <w:sz w:val="26"/>
                <w:szCs w:val="26"/>
              </w:rPr>
            </w:pPr>
            <w:r w:rsidRPr="00105233">
              <w:rPr>
                <w:color w:val="000000"/>
                <w:sz w:val="26"/>
                <w:szCs w:val="26"/>
              </w:rPr>
              <w:t>82 260,60</w:t>
            </w:r>
          </w:p>
        </w:tc>
      </w:tr>
      <w:tr w:rsidR="00C7495C" w:rsidTr="00E21FEF">
        <w:trPr>
          <w:gridAfter w:val="1"/>
          <w:wAfter w:w="287" w:type="pct"/>
          <w:trHeight w:val="420"/>
        </w:trPr>
        <w:tc>
          <w:tcPr>
            <w:tcW w:w="140" w:type="pct"/>
            <w:tcBorders>
              <w:right w:val="single" w:sz="4" w:space="0" w:color="auto"/>
            </w:tcBorders>
            <w:hideMark/>
          </w:tcPr>
          <w:p w:rsidR="00C7495C" w:rsidRDefault="00C7495C" w:rsidP="00C7495C">
            <w:pPr>
              <w:rPr>
                <w:bCs/>
                <w:color w:val="000000"/>
                <w:szCs w:val="28"/>
              </w:rPr>
            </w:pPr>
          </w:p>
        </w:tc>
        <w:tc>
          <w:tcPr>
            <w:tcW w:w="1064" w:type="pct"/>
            <w:tcBorders>
              <w:left w:val="single" w:sz="4" w:space="0" w:color="auto"/>
              <w:right w:val="single" w:sz="4" w:space="0" w:color="auto"/>
            </w:tcBorders>
          </w:tcPr>
          <w:p w:rsidR="00C7495C" w:rsidRPr="00105233" w:rsidRDefault="00C7495C" w:rsidP="00C7495C">
            <w:pPr>
              <w:rPr>
                <w:bCs/>
                <w:color w:val="000000"/>
                <w:sz w:val="26"/>
                <w:szCs w:val="26"/>
              </w:rPr>
            </w:pPr>
          </w:p>
        </w:tc>
        <w:tc>
          <w:tcPr>
            <w:tcW w:w="573" w:type="pct"/>
            <w:tcBorders>
              <w:top w:val="nil"/>
              <w:left w:val="nil"/>
              <w:bottom w:val="nil"/>
              <w:right w:val="single" w:sz="4" w:space="0" w:color="auto"/>
            </w:tcBorders>
            <w:noWrap/>
            <w:hideMark/>
          </w:tcPr>
          <w:p w:rsidR="00C7495C" w:rsidRPr="00105233" w:rsidRDefault="00C7495C">
            <w:pPr>
              <w:jc w:val="center"/>
              <w:rPr>
                <w:color w:val="000000"/>
                <w:sz w:val="26"/>
                <w:szCs w:val="26"/>
              </w:rPr>
            </w:pPr>
            <w:r w:rsidRPr="00105233">
              <w:rPr>
                <w:color w:val="000000"/>
                <w:sz w:val="26"/>
                <w:szCs w:val="26"/>
              </w:rPr>
              <w:t>2019</w:t>
            </w:r>
          </w:p>
        </w:tc>
        <w:tc>
          <w:tcPr>
            <w:tcW w:w="1004" w:type="pct"/>
            <w:tcBorders>
              <w:top w:val="nil"/>
              <w:left w:val="nil"/>
              <w:bottom w:val="nil"/>
              <w:right w:val="single" w:sz="4" w:space="0" w:color="auto"/>
            </w:tcBorders>
            <w:noWrap/>
            <w:hideMark/>
          </w:tcPr>
          <w:p w:rsidR="00C7495C" w:rsidRPr="00105233" w:rsidRDefault="00C7495C">
            <w:pPr>
              <w:jc w:val="center"/>
              <w:rPr>
                <w:color w:val="000000"/>
                <w:sz w:val="26"/>
                <w:szCs w:val="26"/>
              </w:rPr>
            </w:pPr>
            <w:r w:rsidRPr="00105233">
              <w:rPr>
                <w:color w:val="000000"/>
                <w:sz w:val="26"/>
                <w:szCs w:val="26"/>
              </w:rPr>
              <w:t>5 642 728,68</w:t>
            </w:r>
          </w:p>
        </w:tc>
        <w:tc>
          <w:tcPr>
            <w:tcW w:w="932" w:type="pct"/>
            <w:tcBorders>
              <w:top w:val="nil"/>
              <w:left w:val="nil"/>
              <w:bottom w:val="nil"/>
              <w:right w:val="single" w:sz="4" w:space="0" w:color="auto"/>
            </w:tcBorders>
            <w:noWrap/>
            <w:hideMark/>
          </w:tcPr>
          <w:p w:rsidR="00C7495C" w:rsidRPr="00105233" w:rsidRDefault="00C7495C">
            <w:pPr>
              <w:jc w:val="center"/>
              <w:rPr>
                <w:color w:val="000000"/>
                <w:sz w:val="26"/>
                <w:szCs w:val="26"/>
              </w:rPr>
            </w:pPr>
            <w:r w:rsidRPr="00105233">
              <w:rPr>
                <w:color w:val="000000"/>
                <w:sz w:val="26"/>
                <w:szCs w:val="26"/>
              </w:rPr>
              <w:t>5 560 468,08</w:t>
            </w:r>
          </w:p>
        </w:tc>
        <w:tc>
          <w:tcPr>
            <w:tcW w:w="1001" w:type="pct"/>
            <w:tcBorders>
              <w:top w:val="nil"/>
              <w:left w:val="nil"/>
              <w:bottom w:val="nil"/>
              <w:right w:val="single" w:sz="4" w:space="0" w:color="auto"/>
            </w:tcBorders>
            <w:noWrap/>
            <w:hideMark/>
          </w:tcPr>
          <w:p w:rsidR="00C7495C" w:rsidRPr="00105233" w:rsidRDefault="00C7495C">
            <w:pPr>
              <w:jc w:val="center"/>
              <w:rPr>
                <w:color w:val="000000"/>
                <w:sz w:val="26"/>
                <w:szCs w:val="26"/>
              </w:rPr>
            </w:pPr>
            <w:r w:rsidRPr="00105233">
              <w:rPr>
                <w:color w:val="000000"/>
                <w:sz w:val="26"/>
                <w:szCs w:val="26"/>
              </w:rPr>
              <w:t>82 260,60</w:t>
            </w:r>
          </w:p>
        </w:tc>
      </w:tr>
      <w:tr w:rsidR="00C7495C" w:rsidTr="00E21FEF">
        <w:trPr>
          <w:gridAfter w:val="1"/>
          <w:wAfter w:w="287" w:type="pct"/>
          <w:trHeight w:val="420"/>
        </w:trPr>
        <w:tc>
          <w:tcPr>
            <w:tcW w:w="140" w:type="pct"/>
            <w:tcBorders>
              <w:right w:val="single" w:sz="4" w:space="0" w:color="auto"/>
            </w:tcBorders>
            <w:hideMark/>
          </w:tcPr>
          <w:p w:rsidR="00C7495C" w:rsidRDefault="00C7495C" w:rsidP="00C7495C">
            <w:pPr>
              <w:rPr>
                <w:bCs/>
                <w:color w:val="000000"/>
                <w:szCs w:val="28"/>
              </w:rPr>
            </w:pPr>
          </w:p>
        </w:tc>
        <w:tc>
          <w:tcPr>
            <w:tcW w:w="1064" w:type="pct"/>
            <w:tcBorders>
              <w:left w:val="single" w:sz="4" w:space="0" w:color="auto"/>
              <w:right w:val="single" w:sz="4" w:space="0" w:color="auto"/>
            </w:tcBorders>
          </w:tcPr>
          <w:p w:rsidR="00C7495C" w:rsidRPr="00105233" w:rsidRDefault="00C7495C" w:rsidP="00C7495C">
            <w:pPr>
              <w:rPr>
                <w:bCs/>
                <w:color w:val="000000"/>
                <w:sz w:val="26"/>
                <w:szCs w:val="26"/>
              </w:rPr>
            </w:pPr>
          </w:p>
        </w:tc>
        <w:tc>
          <w:tcPr>
            <w:tcW w:w="573" w:type="pct"/>
            <w:tcBorders>
              <w:top w:val="nil"/>
              <w:left w:val="nil"/>
              <w:bottom w:val="nil"/>
              <w:right w:val="single" w:sz="4" w:space="0" w:color="auto"/>
            </w:tcBorders>
            <w:noWrap/>
            <w:hideMark/>
          </w:tcPr>
          <w:p w:rsidR="00C7495C" w:rsidRPr="00105233" w:rsidRDefault="00C7495C">
            <w:pPr>
              <w:jc w:val="center"/>
              <w:rPr>
                <w:color w:val="000000"/>
                <w:sz w:val="26"/>
                <w:szCs w:val="26"/>
              </w:rPr>
            </w:pPr>
            <w:r w:rsidRPr="00105233">
              <w:rPr>
                <w:color w:val="000000"/>
                <w:sz w:val="26"/>
                <w:szCs w:val="26"/>
              </w:rPr>
              <w:t>2020</w:t>
            </w:r>
          </w:p>
        </w:tc>
        <w:tc>
          <w:tcPr>
            <w:tcW w:w="1004" w:type="pct"/>
            <w:tcBorders>
              <w:top w:val="nil"/>
              <w:left w:val="nil"/>
              <w:bottom w:val="nil"/>
              <w:right w:val="single" w:sz="4" w:space="0" w:color="auto"/>
            </w:tcBorders>
            <w:noWrap/>
            <w:hideMark/>
          </w:tcPr>
          <w:p w:rsidR="00C7495C" w:rsidRPr="00105233" w:rsidRDefault="00C7495C">
            <w:pPr>
              <w:jc w:val="center"/>
              <w:rPr>
                <w:color w:val="000000"/>
                <w:sz w:val="26"/>
                <w:szCs w:val="26"/>
              </w:rPr>
            </w:pPr>
            <w:r w:rsidRPr="00105233">
              <w:rPr>
                <w:color w:val="000000"/>
                <w:sz w:val="26"/>
                <w:szCs w:val="26"/>
              </w:rPr>
              <w:t>5 642 728,68</w:t>
            </w:r>
          </w:p>
        </w:tc>
        <w:tc>
          <w:tcPr>
            <w:tcW w:w="932" w:type="pct"/>
            <w:tcBorders>
              <w:top w:val="nil"/>
              <w:left w:val="nil"/>
              <w:bottom w:val="nil"/>
              <w:right w:val="single" w:sz="4" w:space="0" w:color="auto"/>
            </w:tcBorders>
            <w:noWrap/>
            <w:hideMark/>
          </w:tcPr>
          <w:p w:rsidR="00C7495C" w:rsidRPr="00105233" w:rsidRDefault="00C7495C">
            <w:pPr>
              <w:jc w:val="center"/>
              <w:rPr>
                <w:color w:val="000000"/>
                <w:sz w:val="26"/>
                <w:szCs w:val="26"/>
              </w:rPr>
            </w:pPr>
            <w:r w:rsidRPr="00105233">
              <w:rPr>
                <w:color w:val="000000"/>
                <w:sz w:val="26"/>
                <w:szCs w:val="26"/>
              </w:rPr>
              <w:t>5 560 468,08</w:t>
            </w:r>
          </w:p>
        </w:tc>
        <w:tc>
          <w:tcPr>
            <w:tcW w:w="1001" w:type="pct"/>
            <w:tcBorders>
              <w:top w:val="nil"/>
              <w:left w:val="nil"/>
              <w:bottom w:val="nil"/>
              <w:right w:val="single" w:sz="4" w:space="0" w:color="auto"/>
            </w:tcBorders>
            <w:noWrap/>
            <w:hideMark/>
          </w:tcPr>
          <w:p w:rsidR="00C7495C" w:rsidRPr="00105233" w:rsidRDefault="00C7495C">
            <w:pPr>
              <w:jc w:val="center"/>
              <w:rPr>
                <w:color w:val="000000"/>
                <w:sz w:val="26"/>
                <w:szCs w:val="26"/>
              </w:rPr>
            </w:pPr>
            <w:r w:rsidRPr="00105233">
              <w:rPr>
                <w:color w:val="000000"/>
                <w:sz w:val="26"/>
                <w:szCs w:val="26"/>
              </w:rPr>
              <w:t>82 260,60</w:t>
            </w:r>
          </w:p>
        </w:tc>
      </w:tr>
      <w:tr w:rsidR="00C7495C" w:rsidTr="00E21FEF">
        <w:trPr>
          <w:trHeight w:val="435"/>
        </w:trPr>
        <w:tc>
          <w:tcPr>
            <w:tcW w:w="140" w:type="pct"/>
            <w:tcBorders>
              <w:right w:val="single" w:sz="4" w:space="0" w:color="auto"/>
            </w:tcBorders>
            <w:noWrap/>
            <w:vAlign w:val="bottom"/>
            <w:hideMark/>
          </w:tcPr>
          <w:p w:rsidR="00C7495C" w:rsidRDefault="00C7495C">
            <w:pPr>
              <w:rPr>
                <w:color w:val="000000"/>
                <w:szCs w:val="28"/>
              </w:rPr>
            </w:pPr>
          </w:p>
        </w:tc>
        <w:tc>
          <w:tcPr>
            <w:tcW w:w="1064" w:type="pct"/>
            <w:tcBorders>
              <w:left w:val="single" w:sz="4" w:space="0" w:color="auto"/>
              <w:bottom w:val="single" w:sz="4" w:space="0" w:color="auto"/>
              <w:right w:val="single" w:sz="4" w:space="0" w:color="auto"/>
            </w:tcBorders>
            <w:vAlign w:val="bottom"/>
          </w:tcPr>
          <w:p w:rsidR="00C7495C" w:rsidRPr="00105233" w:rsidRDefault="00C7495C">
            <w:pPr>
              <w:rPr>
                <w:color w:val="000000"/>
                <w:sz w:val="26"/>
                <w:szCs w:val="26"/>
              </w:rPr>
            </w:pPr>
          </w:p>
        </w:tc>
        <w:tc>
          <w:tcPr>
            <w:tcW w:w="573" w:type="pct"/>
            <w:tcBorders>
              <w:top w:val="nil"/>
              <w:left w:val="single" w:sz="4" w:space="0" w:color="auto"/>
              <w:bottom w:val="single" w:sz="4" w:space="0" w:color="auto"/>
              <w:right w:val="single" w:sz="4" w:space="0" w:color="auto"/>
            </w:tcBorders>
            <w:noWrap/>
            <w:hideMark/>
          </w:tcPr>
          <w:p w:rsidR="00C7495C" w:rsidRPr="00105233" w:rsidRDefault="00C7495C" w:rsidP="00C7495C">
            <w:pPr>
              <w:jc w:val="center"/>
              <w:rPr>
                <w:color w:val="000000"/>
                <w:sz w:val="26"/>
                <w:szCs w:val="26"/>
              </w:rPr>
            </w:pPr>
            <w:r w:rsidRPr="00105233">
              <w:rPr>
                <w:color w:val="000000"/>
                <w:sz w:val="26"/>
                <w:szCs w:val="26"/>
              </w:rPr>
              <w:t>Итого</w:t>
            </w:r>
          </w:p>
        </w:tc>
        <w:tc>
          <w:tcPr>
            <w:tcW w:w="1004" w:type="pct"/>
            <w:tcBorders>
              <w:top w:val="nil"/>
              <w:left w:val="nil"/>
              <w:bottom w:val="single" w:sz="4" w:space="0" w:color="auto"/>
              <w:right w:val="single" w:sz="4" w:space="0" w:color="auto"/>
            </w:tcBorders>
            <w:noWrap/>
            <w:hideMark/>
          </w:tcPr>
          <w:p w:rsidR="00C7495C" w:rsidRPr="00105233" w:rsidRDefault="00C7495C">
            <w:pPr>
              <w:jc w:val="center"/>
              <w:rPr>
                <w:color w:val="000000"/>
                <w:sz w:val="26"/>
                <w:szCs w:val="26"/>
              </w:rPr>
            </w:pPr>
            <w:r w:rsidRPr="00105233">
              <w:rPr>
                <w:color w:val="000000"/>
                <w:sz w:val="26"/>
                <w:szCs w:val="26"/>
              </w:rPr>
              <w:t>39 740 683,74</w:t>
            </w:r>
          </w:p>
        </w:tc>
        <w:tc>
          <w:tcPr>
            <w:tcW w:w="932" w:type="pct"/>
            <w:tcBorders>
              <w:top w:val="nil"/>
              <w:left w:val="nil"/>
              <w:bottom w:val="single" w:sz="4" w:space="0" w:color="auto"/>
              <w:right w:val="single" w:sz="4" w:space="0" w:color="auto"/>
            </w:tcBorders>
            <w:noWrap/>
            <w:hideMark/>
          </w:tcPr>
          <w:p w:rsidR="00C7495C" w:rsidRPr="00105233" w:rsidRDefault="00C7495C">
            <w:pPr>
              <w:jc w:val="center"/>
              <w:rPr>
                <w:color w:val="000000"/>
                <w:sz w:val="26"/>
                <w:szCs w:val="26"/>
              </w:rPr>
            </w:pPr>
            <w:r w:rsidRPr="00105233">
              <w:rPr>
                <w:color w:val="000000"/>
                <w:sz w:val="26"/>
                <w:szCs w:val="26"/>
              </w:rPr>
              <w:t>35 342 964,94</w:t>
            </w:r>
          </w:p>
        </w:tc>
        <w:tc>
          <w:tcPr>
            <w:tcW w:w="1001" w:type="pct"/>
            <w:tcBorders>
              <w:top w:val="nil"/>
              <w:left w:val="nil"/>
              <w:bottom w:val="single" w:sz="4" w:space="0" w:color="auto"/>
              <w:right w:val="single" w:sz="4" w:space="0" w:color="auto"/>
            </w:tcBorders>
            <w:noWrap/>
            <w:hideMark/>
          </w:tcPr>
          <w:p w:rsidR="00C7495C" w:rsidRPr="00105233" w:rsidRDefault="00C7495C">
            <w:pPr>
              <w:jc w:val="center"/>
              <w:rPr>
                <w:color w:val="000000"/>
                <w:sz w:val="26"/>
                <w:szCs w:val="26"/>
              </w:rPr>
            </w:pPr>
            <w:r w:rsidRPr="00105233">
              <w:rPr>
                <w:color w:val="000000"/>
                <w:sz w:val="26"/>
                <w:szCs w:val="26"/>
              </w:rPr>
              <w:t>4 397 718,80</w:t>
            </w:r>
          </w:p>
        </w:tc>
        <w:tc>
          <w:tcPr>
            <w:tcW w:w="287" w:type="pct"/>
            <w:tcBorders>
              <w:left w:val="single" w:sz="4" w:space="0" w:color="auto"/>
            </w:tcBorders>
            <w:vAlign w:val="bottom"/>
          </w:tcPr>
          <w:p w:rsidR="00C7495C" w:rsidRPr="00C7495C" w:rsidRDefault="00C7495C" w:rsidP="00C7495C">
            <w:pPr>
              <w:rPr>
                <w:color w:val="000000"/>
                <w:sz w:val="26"/>
                <w:szCs w:val="26"/>
              </w:rPr>
            </w:pPr>
            <w:r>
              <w:rPr>
                <w:rFonts w:cs="Mangal"/>
                <w:color w:val="000000"/>
                <w:szCs w:val="28"/>
                <w:lang w:bidi="sa-IN"/>
              </w:rPr>
              <w:t>»;</w:t>
            </w:r>
          </w:p>
        </w:tc>
      </w:tr>
    </w:tbl>
    <w:p w:rsidR="00CA749F" w:rsidRDefault="00CA749F" w:rsidP="00CA749F">
      <w:pPr>
        <w:pStyle w:val="ConsPlusNormal"/>
        <w:ind w:firstLine="540"/>
        <w:jc w:val="both"/>
        <w:rPr>
          <w:rFonts w:ascii="Times New Roman" w:hAnsi="Times New Roman" w:cs="Mangal"/>
          <w:color w:val="000000"/>
          <w:sz w:val="28"/>
          <w:szCs w:val="28"/>
          <w:lang w:bidi="sa-IN"/>
        </w:rPr>
      </w:pPr>
      <w:r>
        <w:rPr>
          <w:rFonts w:ascii="Times New Roman" w:hAnsi="Times New Roman" w:cs="Mangal"/>
          <w:color w:val="000000"/>
          <w:sz w:val="28"/>
          <w:szCs w:val="28"/>
          <w:lang w:bidi="sa-IN"/>
        </w:rPr>
        <w:t xml:space="preserve"> </w:t>
      </w:r>
    </w:p>
    <w:p w:rsidR="00E21FEF" w:rsidRDefault="00E21FEF" w:rsidP="00CA749F">
      <w:pPr>
        <w:pStyle w:val="ConsPlusNormal"/>
        <w:ind w:firstLine="540"/>
        <w:jc w:val="both"/>
        <w:rPr>
          <w:rFonts w:ascii="Times New Roman" w:hAnsi="Times New Roman" w:cs="Mangal"/>
          <w:color w:val="000000"/>
          <w:sz w:val="28"/>
          <w:szCs w:val="28"/>
          <w:lang w:bidi="sa-IN"/>
        </w:rPr>
      </w:pPr>
    </w:p>
    <w:p w:rsidR="00CA749F" w:rsidRDefault="00CA749F" w:rsidP="00CA749F">
      <w:pPr>
        <w:pStyle w:val="ConsPlusNormal"/>
        <w:ind w:firstLine="567"/>
        <w:jc w:val="both"/>
        <w:rPr>
          <w:rFonts w:ascii="Times New Roman" w:hAnsi="Times New Roman" w:cs="Times New Roman"/>
          <w:sz w:val="28"/>
          <w:szCs w:val="28"/>
          <w:lang w:bidi="sa-IN"/>
        </w:rPr>
      </w:pPr>
      <w:r>
        <w:rPr>
          <w:rFonts w:ascii="Times New Roman" w:hAnsi="Times New Roman" w:cs="Mangal"/>
          <w:color w:val="000000"/>
          <w:sz w:val="28"/>
          <w:szCs w:val="28"/>
          <w:lang w:bidi="sa-IN"/>
        </w:rPr>
        <w:t xml:space="preserve">2) в графе 2 позиции «Ответственный исполнитель подпрограммы»  паспорта подпрограммы 1 </w:t>
      </w:r>
      <w:r>
        <w:rPr>
          <w:rFonts w:ascii="Times New Roman" w:hAnsi="Times New Roman"/>
          <w:sz w:val="28"/>
          <w:szCs w:val="28"/>
        </w:rPr>
        <w:t>«Профилактика заболеваний и формирование здорового образа жизни. Развитие первичной медико-санитарной помощи» слова «</w:t>
      </w:r>
      <w:r>
        <w:rPr>
          <w:rFonts w:ascii="Times New Roman" w:hAnsi="Times New Roman" w:cs="Mangal"/>
          <w:sz w:val="28"/>
          <w:szCs w:val="28"/>
          <w:lang w:bidi="sa-IN"/>
        </w:rPr>
        <w:t>Министерство здравоохранения и социального развития Республики Карелия</w:t>
      </w:r>
      <w:r>
        <w:rPr>
          <w:rFonts w:ascii="Times New Roman" w:hAnsi="Times New Roman"/>
          <w:sz w:val="28"/>
          <w:szCs w:val="28"/>
        </w:rPr>
        <w:t>»</w:t>
      </w:r>
      <w:r>
        <w:rPr>
          <w:rFonts w:ascii="Times New Roman" w:hAnsi="Times New Roman" w:cs="Mangal"/>
          <w:sz w:val="28"/>
          <w:szCs w:val="28"/>
          <w:lang w:bidi="sa-IN"/>
        </w:rPr>
        <w:t xml:space="preserve"> заменить словами </w:t>
      </w:r>
      <w:r>
        <w:rPr>
          <w:rFonts w:ascii="Times New Roman" w:hAnsi="Times New Roman"/>
          <w:sz w:val="28"/>
          <w:szCs w:val="28"/>
        </w:rPr>
        <w:t>«</w:t>
      </w:r>
      <w:r>
        <w:rPr>
          <w:rFonts w:ascii="Times New Roman" w:hAnsi="Times New Roman" w:cs="Mangal"/>
          <w:sz w:val="28"/>
          <w:szCs w:val="28"/>
          <w:lang w:bidi="sa-IN"/>
        </w:rPr>
        <w:t>Министерство здравоохранения Республики Карелия</w:t>
      </w:r>
      <w:r>
        <w:rPr>
          <w:rFonts w:ascii="Times New Roman" w:hAnsi="Times New Roman"/>
          <w:sz w:val="28"/>
          <w:szCs w:val="28"/>
        </w:rPr>
        <w:t>»</w:t>
      </w:r>
      <w:r>
        <w:rPr>
          <w:rFonts w:ascii="Times New Roman" w:hAnsi="Times New Roman" w:cs="Mangal"/>
          <w:sz w:val="28"/>
          <w:szCs w:val="28"/>
          <w:lang w:bidi="sa-IN"/>
        </w:rPr>
        <w:t>;</w:t>
      </w:r>
    </w:p>
    <w:p w:rsidR="00CA749F" w:rsidRDefault="00CA749F" w:rsidP="00CA749F">
      <w:pPr>
        <w:pStyle w:val="ConsPlusNormal"/>
        <w:ind w:firstLine="540"/>
        <w:jc w:val="both"/>
        <w:rPr>
          <w:rFonts w:ascii="Times New Roman" w:hAnsi="Times New Roman"/>
          <w:sz w:val="28"/>
          <w:szCs w:val="28"/>
          <w:lang w:bidi="sa-IN"/>
        </w:rPr>
      </w:pPr>
      <w:r>
        <w:rPr>
          <w:rFonts w:ascii="Times New Roman" w:hAnsi="Times New Roman"/>
          <w:sz w:val="28"/>
          <w:szCs w:val="28"/>
        </w:rPr>
        <w:t xml:space="preserve">3) </w:t>
      </w:r>
      <w:r>
        <w:rPr>
          <w:rFonts w:ascii="Times New Roman" w:hAnsi="Times New Roman" w:cs="Mangal"/>
          <w:color w:val="000000"/>
          <w:sz w:val="28"/>
          <w:szCs w:val="28"/>
          <w:lang w:bidi="sa-IN"/>
        </w:rPr>
        <w:t xml:space="preserve">в графе 2 позиции «Ответственный исполнитель подпрограммы»  </w:t>
      </w:r>
      <w:r>
        <w:rPr>
          <w:rFonts w:ascii="Times New Roman" w:hAnsi="Times New Roman"/>
          <w:sz w:val="28"/>
          <w:szCs w:val="28"/>
        </w:rPr>
        <w:t xml:space="preserve"> паспорта подпрограммы 2 «Совершенствование оказания специализированной, включая </w:t>
      </w:r>
      <w:proofErr w:type="gramStart"/>
      <w:r>
        <w:rPr>
          <w:rFonts w:ascii="Times New Roman" w:hAnsi="Times New Roman"/>
          <w:sz w:val="28"/>
          <w:szCs w:val="28"/>
        </w:rPr>
        <w:t>высокотехнологичную</w:t>
      </w:r>
      <w:proofErr w:type="gramEnd"/>
      <w:r>
        <w:rPr>
          <w:rFonts w:ascii="Times New Roman" w:hAnsi="Times New Roman"/>
          <w:sz w:val="28"/>
          <w:szCs w:val="28"/>
        </w:rPr>
        <w:t>, медицинской помощи, скорой, в том числе скорой специализированной, медицинской помощи, медицинской эвакуации» слова «</w:t>
      </w:r>
      <w:r>
        <w:rPr>
          <w:rFonts w:ascii="Times New Roman" w:hAnsi="Times New Roman"/>
          <w:sz w:val="28"/>
          <w:szCs w:val="28"/>
          <w:lang w:bidi="sa-IN"/>
        </w:rPr>
        <w:t>Министерство здравоохранения и социального развития Республики Карелия</w:t>
      </w:r>
      <w:r>
        <w:rPr>
          <w:rFonts w:ascii="Times New Roman" w:hAnsi="Times New Roman"/>
          <w:sz w:val="28"/>
          <w:szCs w:val="28"/>
        </w:rPr>
        <w:t>»</w:t>
      </w:r>
      <w:r>
        <w:rPr>
          <w:rFonts w:ascii="Times New Roman" w:hAnsi="Times New Roman"/>
          <w:sz w:val="28"/>
          <w:szCs w:val="28"/>
          <w:lang w:bidi="sa-IN"/>
        </w:rPr>
        <w:t xml:space="preserve"> заменить словами </w:t>
      </w:r>
      <w:r w:rsidR="00E21FEF">
        <w:rPr>
          <w:rFonts w:ascii="Times New Roman" w:hAnsi="Times New Roman"/>
          <w:sz w:val="28"/>
          <w:szCs w:val="28"/>
        </w:rPr>
        <w:t>«</w:t>
      </w:r>
      <w:r>
        <w:rPr>
          <w:rFonts w:ascii="Times New Roman" w:hAnsi="Times New Roman"/>
          <w:sz w:val="28"/>
          <w:szCs w:val="28"/>
          <w:lang w:bidi="sa-IN"/>
        </w:rPr>
        <w:t>Министерство здравоохранения Республики Карелия</w:t>
      </w:r>
      <w:r>
        <w:rPr>
          <w:rFonts w:ascii="Times New Roman" w:hAnsi="Times New Roman"/>
          <w:sz w:val="28"/>
          <w:szCs w:val="28"/>
        </w:rPr>
        <w:t>»</w:t>
      </w:r>
      <w:r>
        <w:rPr>
          <w:rFonts w:ascii="Times New Roman" w:hAnsi="Times New Roman"/>
          <w:sz w:val="28"/>
          <w:szCs w:val="28"/>
          <w:lang w:bidi="sa-IN"/>
        </w:rPr>
        <w:t>;</w:t>
      </w:r>
    </w:p>
    <w:p w:rsidR="00CA749F" w:rsidRDefault="00CA749F" w:rsidP="00CA749F">
      <w:pPr>
        <w:pStyle w:val="ConsPlusNormal"/>
        <w:ind w:firstLine="540"/>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cs="Mangal"/>
          <w:color w:val="000000"/>
          <w:sz w:val="28"/>
          <w:szCs w:val="28"/>
          <w:lang w:bidi="sa-IN"/>
        </w:rPr>
        <w:t xml:space="preserve">в графе 2 позиции «Ответственный исполнитель подпрограммы»  </w:t>
      </w:r>
      <w:r>
        <w:rPr>
          <w:rFonts w:ascii="Times New Roman" w:hAnsi="Times New Roman"/>
          <w:sz w:val="28"/>
          <w:szCs w:val="28"/>
        </w:rPr>
        <w:t xml:space="preserve"> паспорта подпрограммы 3 «Развитие государственно-частного партнерства» слова «</w:t>
      </w:r>
      <w:r>
        <w:rPr>
          <w:rFonts w:ascii="Times New Roman" w:hAnsi="Times New Roman"/>
          <w:sz w:val="28"/>
          <w:szCs w:val="28"/>
          <w:lang w:bidi="sa-IN"/>
        </w:rPr>
        <w:t>Министерство здравоохранения и социального развития Республики Карелия</w:t>
      </w:r>
      <w:r>
        <w:rPr>
          <w:rFonts w:ascii="Times New Roman" w:hAnsi="Times New Roman"/>
          <w:sz w:val="28"/>
          <w:szCs w:val="28"/>
        </w:rPr>
        <w:t>»</w:t>
      </w:r>
      <w:r>
        <w:rPr>
          <w:rFonts w:ascii="Times New Roman" w:hAnsi="Times New Roman"/>
          <w:sz w:val="28"/>
          <w:szCs w:val="28"/>
          <w:lang w:bidi="sa-IN"/>
        </w:rPr>
        <w:t xml:space="preserve"> заменить словами </w:t>
      </w:r>
      <w:r>
        <w:rPr>
          <w:rFonts w:ascii="Times New Roman" w:hAnsi="Times New Roman"/>
          <w:sz w:val="28"/>
          <w:szCs w:val="28"/>
        </w:rPr>
        <w:t>«</w:t>
      </w:r>
      <w:r>
        <w:rPr>
          <w:rFonts w:ascii="Times New Roman" w:hAnsi="Times New Roman"/>
          <w:sz w:val="28"/>
          <w:szCs w:val="28"/>
          <w:lang w:bidi="sa-IN"/>
        </w:rPr>
        <w:t>Министерство здравоохранения Республики Карелия</w:t>
      </w:r>
      <w:r>
        <w:rPr>
          <w:rFonts w:ascii="Times New Roman" w:hAnsi="Times New Roman"/>
          <w:sz w:val="28"/>
          <w:szCs w:val="28"/>
        </w:rPr>
        <w:t>»</w:t>
      </w:r>
      <w:r>
        <w:rPr>
          <w:rFonts w:ascii="Times New Roman" w:hAnsi="Times New Roman"/>
          <w:sz w:val="28"/>
          <w:szCs w:val="28"/>
          <w:lang w:bidi="sa-IN"/>
        </w:rPr>
        <w:t>;</w:t>
      </w:r>
    </w:p>
    <w:p w:rsidR="00CA749F" w:rsidRDefault="00CA749F" w:rsidP="00CA749F">
      <w:pPr>
        <w:pStyle w:val="ConsPlusNormal"/>
        <w:ind w:firstLine="540"/>
        <w:jc w:val="both"/>
        <w:rPr>
          <w:rFonts w:ascii="Times New Roman" w:hAnsi="Times New Roman"/>
          <w:sz w:val="28"/>
          <w:szCs w:val="28"/>
        </w:rPr>
      </w:pPr>
      <w:r>
        <w:rPr>
          <w:rFonts w:ascii="Times New Roman" w:hAnsi="Times New Roman"/>
          <w:sz w:val="28"/>
          <w:szCs w:val="28"/>
        </w:rPr>
        <w:t xml:space="preserve">5) </w:t>
      </w:r>
      <w:r>
        <w:rPr>
          <w:rFonts w:ascii="Times New Roman" w:hAnsi="Times New Roman" w:cs="Mangal"/>
          <w:color w:val="000000"/>
          <w:sz w:val="28"/>
          <w:szCs w:val="28"/>
          <w:lang w:bidi="sa-IN"/>
        </w:rPr>
        <w:t xml:space="preserve">в графе 2 позиции «Ответственный исполнитель подпрограммы»  </w:t>
      </w:r>
      <w:r>
        <w:rPr>
          <w:rFonts w:ascii="Times New Roman" w:hAnsi="Times New Roman"/>
          <w:sz w:val="28"/>
          <w:szCs w:val="28"/>
        </w:rPr>
        <w:t xml:space="preserve"> паспорта подпрограммы 4 «Охрана здоровья матери и ребенка» слова «</w:t>
      </w:r>
      <w:r>
        <w:rPr>
          <w:rFonts w:ascii="Times New Roman" w:hAnsi="Times New Roman"/>
          <w:sz w:val="28"/>
          <w:szCs w:val="28"/>
          <w:lang w:bidi="sa-IN"/>
        </w:rPr>
        <w:t>Министерство здравоохранения и социального развития Республики Карелия</w:t>
      </w:r>
      <w:r>
        <w:rPr>
          <w:rFonts w:ascii="Times New Roman" w:hAnsi="Times New Roman"/>
          <w:sz w:val="28"/>
          <w:szCs w:val="28"/>
        </w:rPr>
        <w:t>»</w:t>
      </w:r>
      <w:r>
        <w:rPr>
          <w:rFonts w:ascii="Times New Roman" w:hAnsi="Times New Roman"/>
          <w:sz w:val="28"/>
          <w:szCs w:val="28"/>
          <w:lang w:bidi="sa-IN"/>
        </w:rPr>
        <w:t xml:space="preserve"> заменить словами </w:t>
      </w:r>
      <w:r>
        <w:rPr>
          <w:rFonts w:ascii="Times New Roman" w:hAnsi="Times New Roman"/>
          <w:sz w:val="28"/>
          <w:szCs w:val="28"/>
        </w:rPr>
        <w:t>«</w:t>
      </w:r>
      <w:r>
        <w:rPr>
          <w:rFonts w:ascii="Times New Roman" w:hAnsi="Times New Roman"/>
          <w:sz w:val="28"/>
          <w:szCs w:val="28"/>
          <w:lang w:bidi="sa-IN"/>
        </w:rPr>
        <w:t>Министерство здравоохранения Республики Карелия</w:t>
      </w:r>
      <w:r>
        <w:rPr>
          <w:rFonts w:ascii="Times New Roman" w:hAnsi="Times New Roman"/>
          <w:sz w:val="28"/>
          <w:szCs w:val="28"/>
        </w:rPr>
        <w:t>»</w:t>
      </w:r>
      <w:r>
        <w:rPr>
          <w:rFonts w:ascii="Times New Roman" w:hAnsi="Times New Roman"/>
          <w:sz w:val="28"/>
          <w:szCs w:val="28"/>
          <w:lang w:bidi="sa-IN"/>
        </w:rPr>
        <w:t>;</w:t>
      </w:r>
    </w:p>
    <w:p w:rsidR="00CA749F" w:rsidRDefault="00CA749F" w:rsidP="00CA749F">
      <w:pPr>
        <w:pStyle w:val="ConsPlusNormal"/>
        <w:ind w:firstLine="540"/>
        <w:jc w:val="both"/>
        <w:rPr>
          <w:rFonts w:ascii="Times New Roman" w:hAnsi="Times New Roman"/>
          <w:sz w:val="28"/>
          <w:szCs w:val="28"/>
        </w:rPr>
      </w:pPr>
      <w:r>
        <w:rPr>
          <w:rFonts w:ascii="Times New Roman" w:hAnsi="Times New Roman"/>
          <w:sz w:val="28"/>
          <w:szCs w:val="28"/>
        </w:rPr>
        <w:t xml:space="preserve">6) </w:t>
      </w:r>
      <w:r>
        <w:rPr>
          <w:rFonts w:ascii="Times New Roman" w:hAnsi="Times New Roman" w:cs="Mangal"/>
          <w:color w:val="000000"/>
          <w:sz w:val="28"/>
          <w:szCs w:val="28"/>
          <w:lang w:bidi="sa-IN"/>
        </w:rPr>
        <w:t xml:space="preserve">в графе 2 позиции «Ответственный исполнитель подпрограммы»  </w:t>
      </w:r>
      <w:r>
        <w:rPr>
          <w:rFonts w:ascii="Times New Roman" w:hAnsi="Times New Roman"/>
          <w:sz w:val="28"/>
          <w:szCs w:val="28"/>
        </w:rPr>
        <w:t xml:space="preserve"> паспорта подпрограммы 5 «Развитие медицинской реабилитации и </w:t>
      </w:r>
      <w:r>
        <w:rPr>
          <w:rFonts w:ascii="Times New Roman" w:hAnsi="Times New Roman"/>
          <w:sz w:val="28"/>
          <w:szCs w:val="28"/>
        </w:rPr>
        <w:lastRenderedPageBreak/>
        <w:t>санаторно-курортного лечения, в том числе детям» слова «</w:t>
      </w:r>
      <w:r>
        <w:rPr>
          <w:rFonts w:ascii="Times New Roman" w:hAnsi="Times New Roman"/>
          <w:sz w:val="28"/>
          <w:szCs w:val="28"/>
          <w:lang w:bidi="sa-IN"/>
        </w:rPr>
        <w:t>Министерство здравоохранения и социального развития Республики Карелия</w:t>
      </w:r>
      <w:r>
        <w:rPr>
          <w:rFonts w:ascii="Times New Roman" w:hAnsi="Times New Roman"/>
          <w:sz w:val="28"/>
          <w:szCs w:val="28"/>
        </w:rPr>
        <w:t>»</w:t>
      </w:r>
      <w:r>
        <w:rPr>
          <w:rFonts w:ascii="Times New Roman" w:hAnsi="Times New Roman"/>
          <w:sz w:val="28"/>
          <w:szCs w:val="28"/>
          <w:lang w:bidi="sa-IN"/>
        </w:rPr>
        <w:t xml:space="preserve"> заменить словами </w:t>
      </w:r>
      <w:r>
        <w:rPr>
          <w:rFonts w:ascii="Times New Roman" w:hAnsi="Times New Roman"/>
          <w:sz w:val="28"/>
          <w:szCs w:val="28"/>
        </w:rPr>
        <w:t>«</w:t>
      </w:r>
      <w:r>
        <w:rPr>
          <w:rFonts w:ascii="Times New Roman" w:hAnsi="Times New Roman"/>
          <w:sz w:val="28"/>
          <w:szCs w:val="28"/>
          <w:lang w:bidi="sa-IN"/>
        </w:rPr>
        <w:t>Министерство здравоохранения Республики Карелия</w:t>
      </w:r>
      <w:r>
        <w:rPr>
          <w:rFonts w:ascii="Times New Roman" w:hAnsi="Times New Roman"/>
          <w:sz w:val="28"/>
          <w:szCs w:val="28"/>
        </w:rPr>
        <w:t>»</w:t>
      </w:r>
      <w:r>
        <w:rPr>
          <w:rFonts w:ascii="Times New Roman" w:hAnsi="Times New Roman"/>
          <w:sz w:val="28"/>
          <w:szCs w:val="28"/>
          <w:lang w:bidi="sa-IN"/>
        </w:rPr>
        <w:t>;</w:t>
      </w:r>
    </w:p>
    <w:p w:rsidR="00CA749F" w:rsidRDefault="00CA749F" w:rsidP="00CA749F">
      <w:pPr>
        <w:pStyle w:val="ConsPlusNormal"/>
        <w:ind w:firstLine="540"/>
        <w:jc w:val="both"/>
        <w:rPr>
          <w:rFonts w:ascii="Times New Roman" w:hAnsi="Times New Roman"/>
          <w:sz w:val="28"/>
          <w:szCs w:val="28"/>
        </w:rPr>
      </w:pPr>
      <w:r>
        <w:rPr>
          <w:rFonts w:ascii="Times New Roman" w:hAnsi="Times New Roman"/>
          <w:sz w:val="28"/>
          <w:szCs w:val="28"/>
        </w:rPr>
        <w:t xml:space="preserve">7) </w:t>
      </w:r>
      <w:r>
        <w:rPr>
          <w:rFonts w:ascii="Times New Roman" w:hAnsi="Times New Roman" w:cs="Mangal"/>
          <w:color w:val="000000"/>
          <w:sz w:val="28"/>
          <w:szCs w:val="28"/>
          <w:lang w:bidi="sa-IN"/>
        </w:rPr>
        <w:t xml:space="preserve">в графе 2 позиции «Ответственный исполнитель подпрограммы»  </w:t>
      </w:r>
      <w:r>
        <w:rPr>
          <w:rFonts w:ascii="Times New Roman" w:hAnsi="Times New Roman"/>
          <w:sz w:val="28"/>
          <w:szCs w:val="28"/>
        </w:rPr>
        <w:t xml:space="preserve"> паспорта подпрограммы 6 «Оказание паллиативной помощи, в том числе детям» слова «</w:t>
      </w:r>
      <w:r>
        <w:rPr>
          <w:rFonts w:ascii="Times New Roman" w:hAnsi="Times New Roman"/>
          <w:sz w:val="28"/>
          <w:szCs w:val="28"/>
          <w:lang w:bidi="sa-IN"/>
        </w:rPr>
        <w:t>Министерство здравоохранения и социального развития Республики Карелия</w:t>
      </w:r>
      <w:r>
        <w:rPr>
          <w:rFonts w:ascii="Times New Roman" w:hAnsi="Times New Roman"/>
          <w:sz w:val="28"/>
          <w:szCs w:val="28"/>
        </w:rPr>
        <w:t>»</w:t>
      </w:r>
      <w:r>
        <w:rPr>
          <w:rFonts w:ascii="Times New Roman" w:hAnsi="Times New Roman"/>
          <w:sz w:val="28"/>
          <w:szCs w:val="28"/>
          <w:lang w:bidi="sa-IN"/>
        </w:rPr>
        <w:t xml:space="preserve"> заменить словами </w:t>
      </w:r>
      <w:r>
        <w:rPr>
          <w:rFonts w:ascii="Times New Roman" w:hAnsi="Times New Roman"/>
          <w:sz w:val="28"/>
          <w:szCs w:val="28"/>
        </w:rPr>
        <w:t>«</w:t>
      </w:r>
      <w:r>
        <w:rPr>
          <w:rFonts w:ascii="Times New Roman" w:hAnsi="Times New Roman"/>
          <w:sz w:val="28"/>
          <w:szCs w:val="28"/>
          <w:lang w:bidi="sa-IN"/>
        </w:rPr>
        <w:t>Министерство здравоохранения Республики Карелия</w:t>
      </w:r>
      <w:r>
        <w:rPr>
          <w:rFonts w:ascii="Times New Roman" w:hAnsi="Times New Roman"/>
          <w:sz w:val="28"/>
          <w:szCs w:val="28"/>
        </w:rPr>
        <w:t>»</w:t>
      </w:r>
      <w:r>
        <w:rPr>
          <w:rFonts w:ascii="Times New Roman" w:hAnsi="Times New Roman"/>
          <w:sz w:val="28"/>
          <w:szCs w:val="28"/>
          <w:lang w:bidi="sa-IN"/>
        </w:rPr>
        <w:t>;</w:t>
      </w:r>
    </w:p>
    <w:p w:rsidR="00CA749F" w:rsidRDefault="00CA749F" w:rsidP="00CA749F">
      <w:pPr>
        <w:pStyle w:val="ConsPlusNormal"/>
        <w:ind w:firstLine="540"/>
        <w:jc w:val="both"/>
        <w:rPr>
          <w:rFonts w:ascii="Times New Roman" w:hAnsi="Times New Roman"/>
          <w:sz w:val="28"/>
          <w:szCs w:val="28"/>
        </w:rPr>
      </w:pPr>
      <w:r>
        <w:rPr>
          <w:rFonts w:ascii="Times New Roman" w:hAnsi="Times New Roman"/>
          <w:sz w:val="28"/>
          <w:szCs w:val="28"/>
        </w:rPr>
        <w:t xml:space="preserve">8) </w:t>
      </w:r>
      <w:r>
        <w:rPr>
          <w:rFonts w:ascii="Times New Roman" w:hAnsi="Times New Roman" w:cs="Mangal"/>
          <w:color w:val="000000"/>
          <w:sz w:val="28"/>
          <w:szCs w:val="28"/>
          <w:lang w:bidi="sa-IN"/>
        </w:rPr>
        <w:t xml:space="preserve">в графе 2 позиции «Ответственный исполнитель подпрограммы»  </w:t>
      </w:r>
      <w:r>
        <w:rPr>
          <w:rFonts w:ascii="Times New Roman" w:hAnsi="Times New Roman"/>
          <w:sz w:val="28"/>
          <w:szCs w:val="28"/>
        </w:rPr>
        <w:t xml:space="preserve"> паспорта подпрограммы 7 «Кадровое обеспечение системы здравоохранения» слова «</w:t>
      </w:r>
      <w:r>
        <w:rPr>
          <w:rFonts w:ascii="Times New Roman" w:hAnsi="Times New Roman"/>
          <w:sz w:val="28"/>
          <w:szCs w:val="28"/>
          <w:lang w:bidi="sa-IN"/>
        </w:rPr>
        <w:t>Министерство здравоохранения и социального развития Республики Карелия</w:t>
      </w:r>
      <w:r>
        <w:rPr>
          <w:rFonts w:ascii="Times New Roman" w:hAnsi="Times New Roman"/>
          <w:sz w:val="28"/>
          <w:szCs w:val="28"/>
        </w:rPr>
        <w:t>»</w:t>
      </w:r>
      <w:r>
        <w:rPr>
          <w:rFonts w:ascii="Times New Roman" w:hAnsi="Times New Roman"/>
          <w:sz w:val="28"/>
          <w:szCs w:val="28"/>
          <w:lang w:bidi="sa-IN"/>
        </w:rPr>
        <w:t xml:space="preserve"> заменить словами </w:t>
      </w:r>
      <w:r>
        <w:rPr>
          <w:rFonts w:ascii="Times New Roman" w:hAnsi="Times New Roman"/>
          <w:sz w:val="28"/>
          <w:szCs w:val="28"/>
        </w:rPr>
        <w:t>«</w:t>
      </w:r>
      <w:r>
        <w:rPr>
          <w:rFonts w:ascii="Times New Roman" w:hAnsi="Times New Roman"/>
          <w:sz w:val="28"/>
          <w:szCs w:val="28"/>
          <w:lang w:bidi="sa-IN"/>
        </w:rPr>
        <w:t>Министерство здравоохранения Республики Карелия</w:t>
      </w:r>
      <w:r>
        <w:rPr>
          <w:rFonts w:ascii="Times New Roman" w:hAnsi="Times New Roman"/>
          <w:sz w:val="28"/>
          <w:szCs w:val="28"/>
        </w:rPr>
        <w:t>»</w:t>
      </w:r>
      <w:r>
        <w:rPr>
          <w:rFonts w:ascii="Times New Roman" w:hAnsi="Times New Roman"/>
          <w:sz w:val="28"/>
          <w:szCs w:val="28"/>
          <w:lang w:bidi="sa-IN"/>
        </w:rPr>
        <w:t>;</w:t>
      </w:r>
    </w:p>
    <w:p w:rsidR="00CA749F" w:rsidRDefault="00CA749F" w:rsidP="00CA749F">
      <w:pPr>
        <w:pStyle w:val="ConsPlusNormal"/>
        <w:ind w:firstLine="540"/>
        <w:jc w:val="both"/>
        <w:rPr>
          <w:rFonts w:ascii="Times New Roman" w:hAnsi="Times New Roman"/>
          <w:sz w:val="28"/>
          <w:szCs w:val="28"/>
        </w:rPr>
      </w:pPr>
      <w:r>
        <w:rPr>
          <w:rFonts w:ascii="Times New Roman" w:hAnsi="Times New Roman"/>
          <w:sz w:val="28"/>
          <w:szCs w:val="28"/>
        </w:rPr>
        <w:t xml:space="preserve">9) </w:t>
      </w:r>
      <w:r>
        <w:rPr>
          <w:rFonts w:ascii="Times New Roman" w:hAnsi="Times New Roman" w:cs="Mangal"/>
          <w:color w:val="000000"/>
          <w:sz w:val="28"/>
          <w:szCs w:val="28"/>
          <w:lang w:bidi="sa-IN"/>
        </w:rPr>
        <w:t xml:space="preserve">в графе 2 позиции «Ответственный исполнитель подпрограммы»  </w:t>
      </w:r>
      <w:r>
        <w:rPr>
          <w:rFonts w:ascii="Times New Roman" w:hAnsi="Times New Roman"/>
          <w:sz w:val="28"/>
          <w:szCs w:val="28"/>
        </w:rPr>
        <w:t xml:space="preserve"> паспорта подпрограммы 8 «Совершенствование системы лекарственного обеспечения, в том числе в амбулаторных условиях» слова «</w:t>
      </w:r>
      <w:r>
        <w:rPr>
          <w:rFonts w:ascii="Times New Roman" w:hAnsi="Times New Roman"/>
          <w:sz w:val="28"/>
          <w:szCs w:val="28"/>
          <w:lang w:bidi="sa-IN"/>
        </w:rPr>
        <w:t>Министерство здравоохранения и социального развития Республики Карелия</w:t>
      </w:r>
      <w:r>
        <w:rPr>
          <w:rFonts w:ascii="Times New Roman" w:hAnsi="Times New Roman"/>
          <w:sz w:val="28"/>
          <w:szCs w:val="28"/>
        </w:rPr>
        <w:t>»</w:t>
      </w:r>
      <w:r>
        <w:rPr>
          <w:rFonts w:ascii="Times New Roman" w:hAnsi="Times New Roman"/>
          <w:sz w:val="28"/>
          <w:szCs w:val="28"/>
          <w:lang w:bidi="sa-IN"/>
        </w:rPr>
        <w:t xml:space="preserve"> заменить словами </w:t>
      </w:r>
      <w:r>
        <w:rPr>
          <w:rFonts w:ascii="Times New Roman" w:hAnsi="Times New Roman"/>
          <w:sz w:val="28"/>
          <w:szCs w:val="28"/>
        </w:rPr>
        <w:t>«</w:t>
      </w:r>
      <w:r>
        <w:rPr>
          <w:rFonts w:ascii="Times New Roman" w:hAnsi="Times New Roman"/>
          <w:sz w:val="28"/>
          <w:szCs w:val="28"/>
          <w:lang w:bidi="sa-IN"/>
        </w:rPr>
        <w:t>Министерство здравоохранения Республики Карелия</w:t>
      </w:r>
      <w:r>
        <w:rPr>
          <w:rFonts w:ascii="Times New Roman" w:hAnsi="Times New Roman"/>
          <w:sz w:val="28"/>
          <w:szCs w:val="28"/>
        </w:rPr>
        <w:t>»</w:t>
      </w:r>
      <w:r>
        <w:rPr>
          <w:rFonts w:ascii="Times New Roman" w:hAnsi="Times New Roman"/>
          <w:sz w:val="28"/>
          <w:szCs w:val="28"/>
          <w:lang w:bidi="sa-IN"/>
        </w:rPr>
        <w:t>;</w:t>
      </w:r>
    </w:p>
    <w:p w:rsidR="00CA749F" w:rsidRDefault="00CA749F" w:rsidP="00CA749F">
      <w:pPr>
        <w:pStyle w:val="ConsPlusNormal"/>
        <w:ind w:firstLine="540"/>
        <w:jc w:val="both"/>
        <w:rPr>
          <w:rFonts w:ascii="Times New Roman" w:hAnsi="Times New Roman"/>
          <w:sz w:val="28"/>
          <w:szCs w:val="28"/>
        </w:rPr>
      </w:pPr>
      <w:r>
        <w:rPr>
          <w:rFonts w:ascii="Times New Roman" w:hAnsi="Times New Roman"/>
          <w:sz w:val="28"/>
          <w:szCs w:val="28"/>
        </w:rPr>
        <w:t xml:space="preserve">10) </w:t>
      </w:r>
      <w:r>
        <w:rPr>
          <w:rFonts w:ascii="Times New Roman" w:hAnsi="Times New Roman" w:cs="Mangal"/>
          <w:color w:val="000000"/>
          <w:sz w:val="28"/>
          <w:szCs w:val="28"/>
          <w:lang w:bidi="sa-IN"/>
        </w:rPr>
        <w:t xml:space="preserve">в графе 2 позиции «Ответственный исполнитель подпрограммы»  </w:t>
      </w:r>
      <w:r>
        <w:rPr>
          <w:rFonts w:ascii="Times New Roman" w:hAnsi="Times New Roman"/>
          <w:sz w:val="28"/>
          <w:szCs w:val="28"/>
        </w:rPr>
        <w:t xml:space="preserve"> паспорта подпрограммы 9 «Развитие информатизации в здравоохранении» слова «</w:t>
      </w:r>
      <w:r>
        <w:rPr>
          <w:rFonts w:ascii="Times New Roman" w:hAnsi="Times New Roman"/>
          <w:sz w:val="28"/>
          <w:szCs w:val="28"/>
          <w:lang w:bidi="sa-IN"/>
        </w:rPr>
        <w:t>Министерство здравоохранения и социального развития Республики Карелия</w:t>
      </w:r>
      <w:r>
        <w:rPr>
          <w:rFonts w:ascii="Times New Roman" w:hAnsi="Times New Roman"/>
          <w:sz w:val="28"/>
          <w:szCs w:val="28"/>
        </w:rPr>
        <w:t>»</w:t>
      </w:r>
      <w:r>
        <w:rPr>
          <w:rFonts w:ascii="Times New Roman" w:hAnsi="Times New Roman"/>
          <w:sz w:val="28"/>
          <w:szCs w:val="28"/>
          <w:lang w:bidi="sa-IN"/>
        </w:rPr>
        <w:t xml:space="preserve"> заменить словами </w:t>
      </w:r>
      <w:r>
        <w:rPr>
          <w:rFonts w:ascii="Times New Roman" w:hAnsi="Times New Roman"/>
          <w:sz w:val="28"/>
          <w:szCs w:val="28"/>
        </w:rPr>
        <w:t>«</w:t>
      </w:r>
      <w:r>
        <w:rPr>
          <w:rFonts w:ascii="Times New Roman" w:hAnsi="Times New Roman"/>
          <w:sz w:val="28"/>
          <w:szCs w:val="28"/>
          <w:lang w:bidi="sa-IN"/>
        </w:rPr>
        <w:t>Министерство здравоохранения Республики Карелия</w:t>
      </w:r>
      <w:r>
        <w:rPr>
          <w:rFonts w:ascii="Times New Roman" w:hAnsi="Times New Roman"/>
          <w:sz w:val="28"/>
          <w:szCs w:val="28"/>
        </w:rPr>
        <w:t>»</w:t>
      </w:r>
      <w:r>
        <w:rPr>
          <w:rFonts w:ascii="Times New Roman" w:hAnsi="Times New Roman"/>
          <w:sz w:val="28"/>
          <w:szCs w:val="28"/>
          <w:lang w:bidi="sa-IN"/>
        </w:rPr>
        <w:t>;</w:t>
      </w:r>
    </w:p>
    <w:p w:rsidR="00CA749F" w:rsidRDefault="00CA749F" w:rsidP="00CA749F">
      <w:pPr>
        <w:pStyle w:val="ConsPlusNormal"/>
        <w:ind w:firstLine="540"/>
        <w:jc w:val="both"/>
        <w:rPr>
          <w:rFonts w:ascii="Times New Roman" w:hAnsi="Times New Roman"/>
          <w:sz w:val="28"/>
          <w:szCs w:val="28"/>
        </w:rPr>
      </w:pPr>
      <w:r>
        <w:rPr>
          <w:rFonts w:ascii="Times New Roman" w:hAnsi="Times New Roman"/>
          <w:sz w:val="28"/>
          <w:szCs w:val="28"/>
        </w:rPr>
        <w:t xml:space="preserve">11) </w:t>
      </w:r>
      <w:r>
        <w:rPr>
          <w:rFonts w:ascii="Times New Roman" w:hAnsi="Times New Roman" w:cs="Mangal"/>
          <w:color w:val="000000"/>
          <w:sz w:val="28"/>
          <w:szCs w:val="28"/>
          <w:lang w:bidi="sa-IN"/>
        </w:rPr>
        <w:t xml:space="preserve">в графе 2 позиции «Ответственный исполнитель подпрограммы»  </w:t>
      </w:r>
      <w:r>
        <w:rPr>
          <w:rFonts w:ascii="Times New Roman" w:hAnsi="Times New Roman"/>
          <w:sz w:val="28"/>
          <w:szCs w:val="28"/>
        </w:rPr>
        <w:t xml:space="preserve"> паспорта подпрограммы 10 «Совершенствование системы территориального планирования здравоохранения» слова «</w:t>
      </w:r>
      <w:r>
        <w:rPr>
          <w:rFonts w:ascii="Times New Roman" w:hAnsi="Times New Roman"/>
          <w:sz w:val="28"/>
          <w:szCs w:val="28"/>
          <w:lang w:bidi="sa-IN"/>
        </w:rPr>
        <w:t>Министерство здравоохранения и социального развития Республики Карелия</w:t>
      </w:r>
      <w:r>
        <w:rPr>
          <w:rFonts w:ascii="Times New Roman" w:hAnsi="Times New Roman"/>
          <w:sz w:val="28"/>
          <w:szCs w:val="28"/>
        </w:rPr>
        <w:t>»</w:t>
      </w:r>
      <w:r>
        <w:rPr>
          <w:rFonts w:ascii="Times New Roman" w:hAnsi="Times New Roman"/>
          <w:sz w:val="28"/>
          <w:szCs w:val="28"/>
          <w:lang w:bidi="sa-IN"/>
        </w:rPr>
        <w:t xml:space="preserve"> заменить словами </w:t>
      </w:r>
      <w:r>
        <w:rPr>
          <w:rFonts w:ascii="Times New Roman" w:hAnsi="Times New Roman"/>
          <w:sz w:val="28"/>
          <w:szCs w:val="28"/>
        </w:rPr>
        <w:t>«</w:t>
      </w:r>
      <w:r>
        <w:rPr>
          <w:rFonts w:ascii="Times New Roman" w:hAnsi="Times New Roman"/>
          <w:sz w:val="28"/>
          <w:szCs w:val="28"/>
          <w:lang w:bidi="sa-IN"/>
        </w:rPr>
        <w:t>Министерство здравоохранения Республики Карелия</w:t>
      </w:r>
      <w:r>
        <w:rPr>
          <w:rFonts w:ascii="Times New Roman" w:hAnsi="Times New Roman"/>
          <w:sz w:val="28"/>
          <w:szCs w:val="28"/>
        </w:rPr>
        <w:t>»</w:t>
      </w:r>
      <w:r>
        <w:rPr>
          <w:rFonts w:ascii="Times New Roman" w:hAnsi="Times New Roman"/>
          <w:sz w:val="28"/>
          <w:szCs w:val="28"/>
          <w:lang w:bidi="sa-IN"/>
        </w:rPr>
        <w:t>;</w:t>
      </w:r>
    </w:p>
    <w:p w:rsidR="00CA749F" w:rsidRDefault="00CA749F" w:rsidP="00CA749F">
      <w:pPr>
        <w:pStyle w:val="ConsPlusNormal"/>
        <w:ind w:firstLine="540"/>
        <w:jc w:val="both"/>
        <w:rPr>
          <w:rFonts w:ascii="Times New Roman" w:hAnsi="Times New Roman" w:cs="Mangal"/>
          <w:sz w:val="28"/>
          <w:szCs w:val="28"/>
          <w:lang w:bidi="sa-IN"/>
        </w:rPr>
      </w:pPr>
      <w:r>
        <w:rPr>
          <w:rFonts w:ascii="Times New Roman" w:hAnsi="Times New Roman" w:cs="Mangal"/>
          <w:sz w:val="28"/>
          <w:szCs w:val="28"/>
          <w:lang w:bidi="sa-IN"/>
        </w:rPr>
        <w:t>12)     в подпрограмме 11:</w:t>
      </w:r>
    </w:p>
    <w:p w:rsidR="00CA749F" w:rsidRDefault="00CA749F" w:rsidP="005272CE">
      <w:pPr>
        <w:pStyle w:val="ConsPlusNormal"/>
        <w:spacing w:after="120"/>
        <w:ind w:firstLine="540"/>
        <w:jc w:val="both"/>
        <w:rPr>
          <w:rFonts w:ascii="Times New Roman" w:hAnsi="Times New Roman" w:cs="Mangal"/>
          <w:sz w:val="28"/>
          <w:szCs w:val="28"/>
          <w:lang w:bidi="sa-IN"/>
        </w:rPr>
      </w:pPr>
      <w:r>
        <w:rPr>
          <w:rFonts w:ascii="Times New Roman" w:hAnsi="Times New Roman" w:cs="Mangal"/>
          <w:sz w:val="28"/>
          <w:szCs w:val="28"/>
          <w:lang w:bidi="sa-IN"/>
        </w:rPr>
        <w:t xml:space="preserve"> </w:t>
      </w:r>
      <w:r w:rsidRPr="00C7495C">
        <w:rPr>
          <w:rFonts w:ascii="Times New Roman" w:hAnsi="Times New Roman" w:cs="Mangal"/>
          <w:sz w:val="28"/>
          <w:szCs w:val="28"/>
          <w:lang w:bidi="sa-IN"/>
        </w:rPr>
        <w:t>паспорт</w:t>
      </w:r>
      <w:r>
        <w:rPr>
          <w:rFonts w:ascii="Times New Roman" w:hAnsi="Times New Roman" w:cs="Mangal"/>
          <w:sz w:val="28"/>
          <w:szCs w:val="28"/>
          <w:lang w:bidi="sa-IN"/>
        </w:rPr>
        <w:t xml:space="preserve"> подпрограммы </w:t>
      </w:r>
      <w:r>
        <w:rPr>
          <w:rFonts w:ascii="Times New Roman" w:hAnsi="Times New Roman"/>
          <w:sz w:val="28"/>
          <w:szCs w:val="28"/>
          <w:lang w:bidi="sa-IN"/>
        </w:rPr>
        <w:t xml:space="preserve">11 </w:t>
      </w:r>
      <w:r>
        <w:rPr>
          <w:rFonts w:ascii="Times New Roman" w:hAnsi="Times New Roman"/>
          <w:sz w:val="28"/>
          <w:szCs w:val="28"/>
        </w:rPr>
        <w:t>«Модернизация здравоохранения в Республике Карелия на 2014</w:t>
      </w:r>
      <w:r w:rsidR="00C7495C">
        <w:rPr>
          <w:rFonts w:ascii="Times New Roman" w:hAnsi="Times New Roman"/>
          <w:sz w:val="28"/>
          <w:szCs w:val="28"/>
        </w:rPr>
        <w:t xml:space="preserve"> – </w:t>
      </w:r>
      <w:r>
        <w:rPr>
          <w:rFonts w:ascii="Times New Roman" w:hAnsi="Times New Roman"/>
          <w:sz w:val="28"/>
          <w:szCs w:val="28"/>
        </w:rPr>
        <w:t>2016 годы»</w:t>
      </w:r>
      <w:r>
        <w:rPr>
          <w:rFonts w:ascii="Times New Roman" w:hAnsi="Times New Roman" w:cs="Mangal"/>
          <w:sz w:val="28"/>
          <w:szCs w:val="28"/>
          <w:lang w:bidi="sa-IN"/>
        </w:rPr>
        <w:t xml:space="preserve">  изложить в следующей редакции:</w:t>
      </w:r>
    </w:p>
    <w:p w:rsidR="00CA749F" w:rsidRDefault="00CA749F" w:rsidP="00CA749F">
      <w:pPr>
        <w:pStyle w:val="ConsPlusNormal"/>
        <w:ind w:firstLine="540"/>
        <w:jc w:val="both"/>
        <w:rPr>
          <w:rFonts w:ascii="Times New Roman" w:hAnsi="Times New Roman" w:cs="Times New Roman"/>
          <w:sz w:val="28"/>
          <w:szCs w:val="28"/>
          <w:lang w:bidi="sa-IN"/>
        </w:rPr>
      </w:pPr>
      <w:r>
        <w:rPr>
          <w:rFonts w:ascii="Times New Roman" w:hAnsi="Times New Roman" w:cs="Mangal"/>
          <w:sz w:val="28"/>
          <w:szCs w:val="28"/>
          <w:lang w:bidi="sa-IN"/>
        </w:rPr>
        <w:t xml:space="preserve">                                         </w:t>
      </w:r>
      <w:r w:rsidR="00C7495C">
        <w:rPr>
          <w:rFonts w:ascii="Times New Roman" w:hAnsi="Times New Roman" w:cs="Mangal"/>
          <w:sz w:val="28"/>
          <w:szCs w:val="28"/>
          <w:lang w:bidi="sa-IN"/>
        </w:rPr>
        <w:t>«</w:t>
      </w:r>
      <w:r>
        <w:rPr>
          <w:rFonts w:ascii="Times New Roman" w:hAnsi="Times New Roman" w:cs="Mangal"/>
          <w:sz w:val="28"/>
          <w:szCs w:val="28"/>
          <w:lang w:bidi="sa-IN"/>
        </w:rPr>
        <w:t>Паспорт подпрограммы 11</w:t>
      </w:r>
    </w:p>
    <w:p w:rsidR="00C7495C" w:rsidRDefault="00CA749F" w:rsidP="00CA749F">
      <w:pPr>
        <w:pStyle w:val="ConsPlusNormal"/>
        <w:ind w:firstLine="540"/>
        <w:jc w:val="center"/>
        <w:rPr>
          <w:rFonts w:ascii="Times New Roman" w:hAnsi="Times New Roman"/>
          <w:sz w:val="28"/>
          <w:szCs w:val="28"/>
        </w:rPr>
      </w:pPr>
      <w:r>
        <w:rPr>
          <w:rFonts w:ascii="Times New Roman" w:hAnsi="Times New Roman"/>
          <w:sz w:val="28"/>
          <w:szCs w:val="28"/>
        </w:rPr>
        <w:t xml:space="preserve">«Модернизация здравоохранения в Республике Карелия </w:t>
      </w:r>
    </w:p>
    <w:p w:rsidR="00CA749F" w:rsidRDefault="00CA749F" w:rsidP="00CA749F">
      <w:pPr>
        <w:pStyle w:val="ConsPlusNormal"/>
        <w:ind w:firstLine="540"/>
        <w:jc w:val="center"/>
        <w:rPr>
          <w:rFonts w:ascii="Times New Roman" w:hAnsi="Times New Roman" w:cs="Mangal"/>
          <w:sz w:val="28"/>
          <w:szCs w:val="28"/>
          <w:lang w:bidi="sa-IN"/>
        </w:rPr>
      </w:pPr>
      <w:r>
        <w:rPr>
          <w:rFonts w:ascii="Times New Roman" w:hAnsi="Times New Roman"/>
          <w:sz w:val="28"/>
          <w:szCs w:val="28"/>
        </w:rPr>
        <w:t>на 2014</w:t>
      </w:r>
      <w:r w:rsidR="00C7495C">
        <w:rPr>
          <w:rFonts w:ascii="Times New Roman" w:hAnsi="Times New Roman"/>
          <w:sz w:val="28"/>
          <w:szCs w:val="28"/>
        </w:rPr>
        <w:t xml:space="preserve"> – </w:t>
      </w:r>
      <w:r>
        <w:rPr>
          <w:rFonts w:ascii="Times New Roman" w:hAnsi="Times New Roman"/>
          <w:sz w:val="28"/>
          <w:szCs w:val="28"/>
        </w:rPr>
        <w:t>2017 годы»</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40"/>
        <w:gridCol w:w="2384"/>
        <w:gridCol w:w="1623"/>
        <w:gridCol w:w="14"/>
        <w:gridCol w:w="8"/>
        <w:gridCol w:w="1645"/>
        <w:gridCol w:w="13"/>
        <w:gridCol w:w="1391"/>
        <w:gridCol w:w="425"/>
      </w:tblGrid>
      <w:tr w:rsidR="00CA749F" w:rsidTr="00105233">
        <w:trPr>
          <w:gridAfter w:val="1"/>
          <w:wAfter w:w="425" w:type="dxa"/>
        </w:trPr>
        <w:tc>
          <w:tcPr>
            <w:tcW w:w="2340" w:type="dxa"/>
            <w:tcBorders>
              <w:top w:val="single" w:sz="4" w:space="0" w:color="auto"/>
              <w:left w:val="single" w:sz="4" w:space="0" w:color="auto"/>
              <w:bottom w:val="single" w:sz="4" w:space="0" w:color="auto"/>
              <w:right w:val="single" w:sz="4" w:space="0" w:color="auto"/>
            </w:tcBorders>
            <w:hideMark/>
          </w:tcPr>
          <w:p w:rsidR="00CA749F" w:rsidRDefault="00CA749F">
            <w:pPr>
              <w:tabs>
                <w:tab w:val="left" w:pos="981"/>
              </w:tabs>
              <w:suppressAutoHyphens/>
              <w:rPr>
                <w:sz w:val="24"/>
                <w:szCs w:val="24"/>
              </w:rPr>
            </w:pPr>
            <w:r>
              <w:rPr>
                <w:sz w:val="24"/>
                <w:szCs w:val="24"/>
              </w:rPr>
              <w:t>Наименование подпрограммы</w:t>
            </w:r>
          </w:p>
        </w:tc>
        <w:tc>
          <w:tcPr>
            <w:tcW w:w="7078" w:type="dxa"/>
            <w:gridSpan w:val="7"/>
            <w:tcBorders>
              <w:top w:val="single" w:sz="4" w:space="0" w:color="auto"/>
              <w:left w:val="single" w:sz="4" w:space="0" w:color="auto"/>
              <w:bottom w:val="single" w:sz="4" w:space="0" w:color="auto"/>
              <w:right w:val="single" w:sz="4" w:space="0" w:color="auto"/>
            </w:tcBorders>
            <w:hideMark/>
          </w:tcPr>
          <w:p w:rsidR="00CA749F" w:rsidRDefault="00CA749F" w:rsidP="00C7495C">
            <w:pPr>
              <w:tabs>
                <w:tab w:val="left" w:pos="981"/>
              </w:tabs>
              <w:suppressAutoHyphens/>
              <w:jc w:val="both"/>
              <w:rPr>
                <w:sz w:val="24"/>
                <w:szCs w:val="24"/>
              </w:rPr>
            </w:pPr>
            <w:r>
              <w:rPr>
                <w:sz w:val="24"/>
                <w:szCs w:val="24"/>
              </w:rPr>
              <w:t>Модернизация здравоохранения в Республике Карелия на 2014</w:t>
            </w:r>
            <w:r w:rsidR="00C7495C">
              <w:rPr>
                <w:sz w:val="24"/>
                <w:szCs w:val="24"/>
              </w:rPr>
              <w:t xml:space="preserve"> – </w:t>
            </w:r>
            <w:r>
              <w:rPr>
                <w:sz w:val="24"/>
                <w:szCs w:val="24"/>
              </w:rPr>
              <w:t>2017 годы</w:t>
            </w:r>
          </w:p>
        </w:tc>
      </w:tr>
      <w:tr w:rsidR="00CA749F" w:rsidTr="00105233">
        <w:trPr>
          <w:gridAfter w:val="1"/>
          <w:wAfter w:w="425" w:type="dxa"/>
        </w:trPr>
        <w:tc>
          <w:tcPr>
            <w:tcW w:w="2340" w:type="dxa"/>
            <w:tcBorders>
              <w:top w:val="single" w:sz="4" w:space="0" w:color="auto"/>
              <w:left w:val="single" w:sz="4" w:space="0" w:color="auto"/>
              <w:bottom w:val="single" w:sz="4" w:space="0" w:color="auto"/>
              <w:right w:val="single" w:sz="4" w:space="0" w:color="auto"/>
            </w:tcBorders>
            <w:hideMark/>
          </w:tcPr>
          <w:p w:rsidR="00CA749F" w:rsidRDefault="00CA749F">
            <w:pPr>
              <w:tabs>
                <w:tab w:val="left" w:pos="981"/>
              </w:tabs>
              <w:suppressAutoHyphens/>
              <w:rPr>
                <w:sz w:val="24"/>
                <w:szCs w:val="24"/>
              </w:rPr>
            </w:pPr>
            <w:r>
              <w:rPr>
                <w:sz w:val="24"/>
                <w:szCs w:val="24"/>
              </w:rPr>
              <w:t>Наименование уполномоченных органов исполнительной власти Республики Карелия</w:t>
            </w:r>
          </w:p>
        </w:tc>
        <w:tc>
          <w:tcPr>
            <w:tcW w:w="7078" w:type="dxa"/>
            <w:gridSpan w:val="7"/>
            <w:tcBorders>
              <w:top w:val="single" w:sz="4" w:space="0" w:color="auto"/>
              <w:left w:val="single" w:sz="4" w:space="0" w:color="auto"/>
              <w:bottom w:val="single" w:sz="4" w:space="0" w:color="auto"/>
              <w:right w:val="single" w:sz="4" w:space="0" w:color="auto"/>
            </w:tcBorders>
            <w:hideMark/>
          </w:tcPr>
          <w:p w:rsidR="00CA749F" w:rsidRDefault="00CA749F">
            <w:pPr>
              <w:tabs>
                <w:tab w:val="left" w:pos="981"/>
              </w:tabs>
              <w:suppressAutoHyphens/>
              <w:jc w:val="both"/>
              <w:rPr>
                <w:sz w:val="24"/>
                <w:szCs w:val="24"/>
              </w:rPr>
            </w:pPr>
            <w:r>
              <w:rPr>
                <w:sz w:val="24"/>
                <w:szCs w:val="24"/>
              </w:rPr>
              <w:t>Министерство здравоохранения Республики Карелия;</w:t>
            </w:r>
          </w:p>
          <w:p w:rsidR="00CA749F" w:rsidRDefault="00CA749F">
            <w:pPr>
              <w:tabs>
                <w:tab w:val="left" w:pos="981"/>
              </w:tabs>
              <w:suppressAutoHyphens/>
              <w:jc w:val="both"/>
              <w:rPr>
                <w:sz w:val="24"/>
                <w:szCs w:val="24"/>
              </w:rPr>
            </w:pPr>
            <w:r>
              <w:rPr>
                <w:sz w:val="24"/>
                <w:szCs w:val="24"/>
              </w:rPr>
              <w:t>Министерство строительства, жилищно-коммунального хозяйства и энергетики Республики Карелия</w:t>
            </w:r>
          </w:p>
        </w:tc>
      </w:tr>
      <w:tr w:rsidR="00CA749F" w:rsidTr="00105233">
        <w:trPr>
          <w:gridAfter w:val="1"/>
          <w:wAfter w:w="425" w:type="dxa"/>
        </w:trPr>
        <w:tc>
          <w:tcPr>
            <w:tcW w:w="2340" w:type="dxa"/>
            <w:tcBorders>
              <w:top w:val="single" w:sz="4" w:space="0" w:color="auto"/>
              <w:left w:val="single" w:sz="4" w:space="0" w:color="auto"/>
              <w:bottom w:val="single" w:sz="4" w:space="0" w:color="auto"/>
              <w:right w:val="single" w:sz="4" w:space="0" w:color="auto"/>
            </w:tcBorders>
            <w:hideMark/>
          </w:tcPr>
          <w:p w:rsidR="00CA749F" w:rsidRDefault="00CA749F">
            <w:pPr>
              <w:tabs>
                <w:tab w:val="left" w:pos="981"/>
              </w:tabs>
              <w:suppressAutoHyphens/>
              <w:rPr>
                <w:sz w:val="24"/>
                <w:szCs w:val="24"/>
              </w:rPr>
            </w:pPr>
            <w:r>
              <w:rPr>
                <w:sz w:val="24"/>
                <w:szCs w:val="24"/>
              </w:rPr>
              <w:t xml:space="preserve">Основание для разработки </w:t>
            </w:r>
            <w:r>
              <w:rPr>
                <w:sz w:val="24"/>
                <w:szCs w:val="24"/>
              </w:rPr>
              <w:lastRenderedPageBreak/>
              <w:t>подпрограммы</w:t>
            </w:r>
          </w:p>
        </w:tc>
        <w:tc>
          <w:tcPr>
            <w:tcW w:w="7078" w:type="dxa"/>
            <w:gridSpan w:val="7"/>
            <w:tcBorders>
              <w:top w:val="single" w:sz="4" w:space="0" w:color="auto"/>
              <w:left w:val="single" w:sz="4" w:space="0" w:color="auto"/>
              <w:bottom w:val="single" w:sz="4" w:space="0" w:color="auto"/>
              <w:right w:val="single" w:sz="4" w:space="0" w:color="auto"/>
            </w:tcBorders>
            <w:hideMark/>
          </w:tcPr>
          <w:p w:rsidR="00CA749F" w:rsidRDefault="00CA749F">
            <w:pPr>
              <w:tabs>
                <w:tab w:val="left" w:pos="981"/>
              </w:tabs>
              <w:suppressAutoHyphens/>
              <w:jc w:val="both"/>
              <w:rPr>
                <w:sz w:val="24"/>
                <w:szCs w:val="24"/>
              </w:rPr>
            </w:pPr>
            <w:r>
              <w:rPr>
                <w:sz w:val="24"/>
                <w:szCs w:val="24"/>
              </w:rPr>
              <w:lastRenderedPageBreak/>
              <w:t xml:space="preserve">Федеральный </w:t>
            </w:r>
            <w:r w:rsidRPr="00C7495C">
              <w:rPr>
                <w:sz w:val="24"/>
                <w:szCs w:val="24"/>
              </w:rPr>
              <w:t>закон</w:t>
            </w:r>
            <w:r>
              <w:rPr>
                <w:sz w:val="24"/>
                <w:szCs w:val="24"/>
              </w:rPr>
              <w:t xml:space="preserve"> о</w:t>
            </w:r>
            <w:r w:rsidR="00105233">
              <w:rPr>
                <w:sz w:val="24"/>
                <w:szCs w:val="24"/>
              </w:rPr>
              <w:t>т 29 ноября 2010 года № 326-ФЗ «</w:t>
            </w:r>
            <w:r>
              <w:rPr>
                <w:sz w:val="24"/>
                <w:szCs w:val="24"/>
              </w:rPr>
              <w:t xml:space="preserve">Об обязательном медицинском страховании в Российской </w:t>
            </w:r>
            <w:r>
              <w:rPr>
                <w:sz w:val="24"/>
                <w:szCs w:val="24"/>
              </w:rPr>
              <w:lastRenderedPageBreak/>
              <w:t>Федерации</w:t>
            </w:r>
            <w:r w:rsidR="00105233">
              <w:rPr>
                <w:sz w:val="24"/>
                <w:szCs w:val="24"/>
              </w:rPr>
              <w:t>»</w:t>
            </w:r>
            <w:r>
              <w:rPr>
                <w:sz w:val="24"/>
                <w:szCs w:val="24"/>
              </w:rPr>
              <w:t>,</w:t>
            </w:r>
          </w:p>
          <w:p w:rsidR="00CA749F" w:rsidRDefault="00CA749F" w:rsidP="00E21FEF">
            <w:pPr>
              <w:tabs>
                <w:tab w:val="left" w:pos="981"/>
              </w:tabs>
              <w:suppressAutoHyphens/>
              <w:jc w:val="both"/>
              <w:rPr>
                <w:sz w:val="24"/>
                <w:szCs w:val="24"/>
              </w:rPr>
            </w:pPr>
            <w:r w:rsidRPr="00C7495C">
              <w:rPr>
                <w:sz w:val="24"/>
                <w:szCs w:val="24"/>
              </w:rPr>
              <w:t>постановление</w:t>
            </w:r>
            <w:r>
              <w:rPr>
                <w:sz w:val="24"/>
                <w:szCs w:val="24"/>
              </w:rPr>
              <w:t xml:space="preserve"> Правительства Российской Федерации </w:t>
            </w:r>
            <w:r w:rsidR="00E21FEF">
              <w:rPr>
                <w:sz w:val="24"/>
                <w:szCs w:val="24"/>
              </w:rPr>
              <w:br/>
              <w:t xml:space="preserve">от </w:t>
            </w:r>
            <w:r>
              <w:rPr>
                <w:sz w:val="24"/>
                <w:szCs w:val="24"/>
              </w:rPr>
              <w:t>1</w:t>
            </w:r>
            <w:r w:rsidR="00105233">
              <w:rPr>
                <w:sz w:val="24"/>
                <w:szCs w:val="24"/>
              </w:rPr>
              <w:t>5 февраля 2011 года № 85 «</w:t>
            </w:r>
            <w:r>
              <w:rPr>
                <w:sz w:val="24"/>
                <w:szCs w:val="24"/>
              </w:rPr>
              <w:t>Об утверждении Правил финансового обеспечения в 2011</w:t>
            </w:r>
            <w:r w:rsidR="00105233">
              <w:rPr>
                <w:sz w:val="24"/>
                <w:szCs w:val="24"/>
              </w:rPr>
              <w:t xml:space="preserve"> – </w:t>
            </w:r>
            <w:r>
              <w:rPr>
                <w:sz w:val="24"/>
                <w:szCs w:val="24"/>
              </w:rPr>
              <w:t>2016 годах региональных программ модернизации здравоохранения субъектов Российской Федерации за счет средств, предоставляемых из бюджета Федерального фонда обязательного медицинского страхования»</w:t>
            </w:r>
          </w:p>
        </w:tc>
      </w:tr>
      <w:tr w:rsidR="00CA749F" w:rsidTr="00105233">
        <w:trPr>
          <w:gridAfter w:val="1"/>
          <w:wAfter w:w="425" w:type="dxa"/>
        </w:trPr>
        <w:tc>
          <w:tcPr>
            <w:tcW w:w="2340" w:type="dxa"/>
            <w:tcBorders>
              <w:top w:val="single" w:sz="4" w:space="0" w:color="auto"/>
              <w:left w:val="single" w:sz="4" w:space="0" w:color="auto"/>
              <w:bottom w:val="single" w:sz="4" w:space="0" w:color="auto"/>
              <w:right w:val="single" w:sz="4" w:space="0" w:color="auto"/>
            </w:tcBorders>
            <w:hideMark/>
          </w:tcPr>
          <w:p w:rsidR="00CA749F" w:rsidRDefault="00CA749F">
            <w:pPr>
              <w:tabs>
                <w:tab w:val="left" w:pos="981"/>
              </w:tabs>
              <w:suppressAutoHyphens/>
              <w:rPr>
                <w:sz w:val="24"/>
                <w:szCs w:val="24"/>
              </w:rPr>
            </w:pPr>
            <w:r>
              <w:rPr>
                <w:sz w:val="24"/>
                <w:szCs w:val="24"/>
              </w:rPr>
              <w:lastRenderedPageBreak/>
              <w:t>Цель подпрограммы</w:t>
            </w:r>
          </w:p>
        </w:tc>
        <w:tc>
          <w:tcPr>
            <w:tcW w:w="7078" w:type="dxa"/>
            <w:gridSpan w:val="7"/>
            <w:tcBorders>
              <w:top w:val="single" w:sz="4" w:space="0" w:color="auto"/>
              <w:left w:val="single" w:sz="4" w:space="0" w:color="auto"/>
              <w:bottom w:val="single" w:sz="4" w:space="0" w:color="auto"/>
              <w:right w:val="single" w:sz="4" w:space="0" w:color="auto"/>
            </w:tcBorders>
            <w:hideMark/>
          </w:tcPr>
          <w:p w:rsidR="00CA749F" w:rsidRDefault="00CA749F">
            <w:pPr>
              <w:tabs>
                <w:tab w:val="left" w:pos="981"/>
              </w:tabs>
              <w:suppressAutoHyphens/>
              <w:jc w:val="both"/>
              <w:rPr>
                <w:sz w:val="24"/>
                <w:szCs w:val="24"/>
              </w:rPr>
            </w:pPr>
            <w:r>
              <w:rPr>
                <w:sz w:val="24"/>
                <w:szCs w:val="24"/>
              </w:rPr>
              <w:t>повышение доступности, эффективности, качества оказания специализированной медицинской помощи женщинам в период беременности, родов, послеродовый период и новорожденным детям</w:t>
            </w:r>
          </w:p>
        </w:tc>
      </w:tr>
      <w:tr w:rsidR="00CA749F" w:rsidTr="00105233">
        <w:trPr>
          <w:gridAfter w:val="1"/>
          <w:wAfter w:w="425" w:type="dxa"/>
        </w:trPr>
        <w:tc>
          <w:tcPr>
            <w:tcW w:w="2340" w:type="dxa"/>
            <w:tcBorders>
              <w:top w:val="single" w:sz="4" w:space="0" w:color="auto"/>
              <w:left w:val="single" w:sz="4" w:space="0" w:color="auto"/>
              <w:bottom w:val="single" w:sz="4" w:space="0" w:color="auto"/>
              <w:right w:val="single" w:sz="4" w:space="0" w:color="auto"/>
            </w:tcBorders>
            <w:hideMark/>
          </w:tcPr>
          <w:p w:rsidR="00CA749F" w:rsidRDefault="00CA749F">
            <w:pPr>
              <w:tabs>
                <w:tab w:val="left" w:pos="981"/>
              </w:tabs>
              <w:suppressAutoHyphens/>
              <w:rPr>
                <w:sz w:val="24"/>
                <w:szCs w:val="24"/>
              </w:rPr>
            </w:pPr>
            <w:r>
              <w:rPr>
                <w:sz w:val="24"/>
                <w:szCs w:val="24"/>
              </w:rPr>
              <w:t>Задача подпрограммы</w:t>
            </w:r>
          </w:p>
        </w:tc>
        <w:tc>
          <w:tcPr>
            <w:tcW w:w="7078" w:type="dxa"/>
            <w:gridSpan w:val="7"/>
            <w:tcBorders>
              <w:top w:val="single" w:sz="4" w:space="0" w:color="auto"/>
              <w:left w:val="single" w:sz="4" w:space="0" w:color="auto"/>
              <w:bottom w:val="single" w:sz="4" w:space="0" w:color="auto"/>
              <w:right w:val="single" w:sz="4" w:space="0" w:color="auto"/>
            </w:tcBorders>
            <w:hideMark/>
          </w:tcPr>
          <w:p w:rsidR="00CA749F" w:rsidRDefault="00CA749F">
            <w:pPr>
              <w:tabs>
                <w:tab w:val="left" w:pos="981"/>
              </w:tabs>
              <w:suppressAutoHyphens/>
              <w:jc w:val="both"/>
              <w:rPr>
                <w:sz w:val="24"/>
                <w:szCs w:val="24"/>
              </w:rPr>
            </w:pPr>
            <w:r>
              <w:rPr>
                <w:sz w:val="24"/>
                <w:szCs w:val="24"/>
              </w:rPr>
              <w:t>формирование эффективной трехуровневой системы оказания акушерской помощи, обеспечивающей потребность женского населения в качественной медицинской помощи, в том числе высокотехнологичных видах</w:t>
            </w:r>
          </w:p>
        </w:tc>
      </w:tr>
      <w:tr w:rsidR="00CA749F" w:rsidTr="00105233">
        <w:trPr>
          <w:gridAfter w:val="1"/>
          <w:wAfter w:w="425" w:type="dxa"/>
        </w:trPr>
        <w:tc>
          <w:tcPr>
            <w:tcW w:w="2340" w:type="dxa"/>
            <w:tcBorders>
              <w:top w:val="single" w:sz="4" w:space="0" w:color="auto"/>
              <w:left w:val="single" w:sz="4" w:space="0" w:color="auto"/>
              <w:bottom w:val="single" w:sz="4" w:space="0" w:color="auto"/>
              <w:right w:val="single" w:sz="4" w:space="0" w:color="auto"/>
            </w:tcBorders>
            <w:hideMark/>
          </w:tcPr>
          <w:p w:rsidR="00CA749F" w:rsidRDefault="00CA749F">
            <w:pPr>
              <w:tabs>
                <w:tab w:val="left" w:pos="981"/>
              </w:tabs>
              <w:suppressAutoHyphens/>
              <w:rPr>
                <w:sz w:val="24"/>
                <w:szCs w:val="24"/>
              </w:rPr>
            </w:pPr>
            <w:r>
              <w:rPr>
                <w:sz w:val="24"/>
                <w:szCs w:val="24"/>
              </w:rPr>
              <w:t>Срок реализации подпрограммы</w:t>
            </w:r>
          </w:p>
        </w:tc>
        <w:tc>
          <w:tcPr>
            <w:tcW w:w="7078" w:type="dxa"/>
            <w:gridSpan w:val="7"/>
            <w:tcBorders>
              <w:top w:val="single" w:sz="4" w:space="0" w:color="auto"/>
              <w:left w:val="single" w:sz="4" w:space="0" w:color="auto"/>
              <w:bottom w:val="single" w:sz="4" w:space="0" w:color="auto"/>
              <w:right w:val="single" w:sz="4" w:space="0" w:color="auto"/>
            </w:tcBorders>
            <w:hideMark/>
          </w:tcPr>
          <w:p w:rsidR="00CA749F" w:rsidRDefault="00CA749F" w:rsidP="00105233">
            <w:pPr>
              <w:tabs>
                <w:tab w:val="left" w:pos="981"/>
              </w:tabs>
              <w:suppressAutoHyphens/>
              <w:rPr>
                <w:sz w:val="24"/>
                <w:szCs w:val="24"/>
              </w:rPr>
            </w:pPr>
            <w:r>
              <w:rPr>
                <w:sz w:val="24"/>
                <w:szCs w:val="24"/>
              </w:rPr>
              <w:t>2014</w:t>
            </w:r>
            <w:r w:rsidR="00105233">
              <w:rPr>
                <w:sz w:val="24"/>
                <w:szCs w:val="24"/>
              </w:rPr>
              <w:t xml:space="preserve"> – </w:t>
            </w:r>
            <w:r>
              <w:rPr>
                <w:sz w:val="24"/>
                <w:szCs w:val="24"/>
              </w:rPr>
              <w:t>2017 годы</w:t>
            </w:r>
          </w:p>
        </w:tc>
      </w:tr>
      <w:tr w:rsidR="00CA749F" w:rsidTr="00105233">
        <w:trPr>
          <w:gridAfter w:val="1"/>
          <w:wAfter w:w="425" w:type="dxa"/>
        </w:trPr>
        <w:tc>
          <w:tcPr>
            <w:tcW w:w="2340" w:type="dxa"/>
            <w:vMerge w:val="restart"/>
            <w:tcBorders>
              <w:top w:val="single" w:sz="4" w:space="0" w:color="auto"/>
              <w:left w:val="single" w:sz="4" w:space="0" w:color="auto"/>
              <w:bottom w:val="single" w:sz="4" w:space="0" w:color="auto"/>
              <w:right w:val="single" w:sz="4" w:space="0" w:color="auto"/>
            </w:tcBorders>
            <w:hideMark/>
          </w:tcPr>
          <w:p w:rsidR="00CA749F" w:rsidRDefault="00CA749F">
            <w:pPr>
              <w:tabs>
                <w:tab w:val="left" w:pos="981"/>
              </w:tabs>
              <w:suppressAutoHyphens/>
              <w:rPr>
                <w:sz w:val="24"/>
                <w:szCs w:val="24"/>
              </w:rPr>
            </w:pPr>
            <w:r>
              <w:rPr>
                <w:sz w:val="24"/>
                <w:szCs w:val="24"/>
              </w:rPr>
              <w:t>Объемы и источники финансирования подпрограммы</w:t>
            </w:r>
          </w:p>
        </w:tc>
        <w:tc>
          <w:tcPr>
            <w:tcW w:w="2384" w:type="dxa"/>
            <w:tcBorders>
              <w:top w:val="single" w:sz="4" w:space="0" w:color="auto"/>
              <w:left w:val="single" w:sz="4" w:space="0" w:color="auto"/>
              <w:bottom w:val="single" w:sz="4" w:space="0" w:color="auto"/>
              <w:right w:val="single" w:sz="4" w:space="0" w:color="auto"/>
            </w:tcBorders>
          </w:tcPr>
          <w:p w:rsidR="00CA749F" w:rsidRDefault="00CA749F">
            <w:pPr>
              <w:tabs>
                <w:tab w:val="left" w:pos="981"/>
              </w:tabs>
              <w:suppressAutoHyphens/>
              <w:rPr>
                <w:sz w:val="24"/>
                <w:szCs w:val="24"/>
              </w:rPr>
            </w:pPr>
          </w:p>
        </w:tc>
        <w:tc>
          <w:tcPr>
            <w:tcW w:w="1645" w:type="dxa"/>
            <w:gridSpan w:val="3"/>
            <w:tcBorders>
              <w:top w:val="single" w:sz="4" w:space="0" w:color="auto"/>
              <w:left w:val="single" w:sz="4" w:space="0" w:color="auto"/>
              <w:bottom w:val="single" w:sz="4" w:space="0" w:color="auto"/>
              <w:right w:val="single" w:sz="4" w:space="0" w:color="auto"/>
            </w:tcBorders>
            <w:hideMark/>
          </w:tcPr>
          <w:p w:rsidR="00CA749F" w:rsidRDefault="00CA749F">
            <w:pPr>
              <w:tabs>
                <w:tab w:val="left" w:pos="981"/>
              </w:tabs>
              <w:suppressAutoHyphens/>
              <w:jc w:val="center"/>
              <w:rPr>
                <w:sz w:val="24"/>
                <w:szCs w:val="24"/>
              </w:rPr>
            </w:pPr>
            <w:r>
              <w:rPr>
                <w:sz w:val="24"/>
                <w:szCs w:val="24"/>
              </w:rPr>
              <w:t>Всего,</w:t>
            </w:r>
          </w:p>
          <w:p w:rsidR="00CA749F" w:rsidRDefault="00CA749F">
            <w:pPr>
              <w:tabs>
                <w:tab w:val="left" w:pos="981"/>
              </w:tabs>
              <w:suppressAutoHyphens/>
              <w:jc w:val="center"/>
              <w:rPr>
                <w:sz w:val="24"/>
                <w:szCs w:val="24"/>
              </w:rPr>
            </w:pPr>
            <w:r>
              <w:rPr>
                <w:sz w:val="24"/>
                <w:szCs w:val="24"/>
              </w:rPr>
              <w:t>тысяч рублей</w:t>
            </w:r>
          </w:p>
        </w:tc>
        <w:tc>
          <w:tcPr>
            <w:tcW w:w="1645" w:type="dxa"/>
            <w:tcBorders>
              <w:top w:val="single" w:sz="4" w:space="0" w:color="auto"/>
              <w:left w:val="single" w:sz="4" w:space="0" w:color="auto"/>
              <w:bottom w:val="single" w:sz="4" w:space="0" w:color="auto"/>
              <w:right w:val="single" w:sz="4" w:space="0" w:color="auto"/>
            </w:tcBorders>
            <w:hideMark/>
          </w:tcPr>
          <w:p w:rsidR="00CA749F" w:rsidRDefault="00CA749F">
            <w:pPr>
              <w:tabs>
                <w:tab w:val="left" w:pos="981"/>
              </w:tabs>
              <w:suppressAutoHyphens/>
              <w:jc w:val="center"/>
              <w:rPr>
                <w:sz w:val="24"/>
                <w:szCs w:val="24"/>
              </w:rPr>
            </w:pPr>
            <w:r>
              <w:rPr>
                <w:sz w:val="24"/>
                <w:szCs w:val="24"/>
              </w:rPr>
              <w:t>Средства бюджета Федерального фонда ОМС,</w:t>
            </w:r>
          </w:p>
          <w:p w:rsidR="00CA749F" w:rsidRDefault="00CA749F">
            <w:pPr>
              <w:tabs>
                <w:tab w:val="left" w:pos="981"/>
              </w:tabs>
              <w:suppressAutoHyphens/>
              <w:jc w:val="center"/>
              <w:rPr>
                <w:sz w:val="24"/>
                <w:szCs w:val="24"/>
              </w:rPr>
            </w:pPr>
            <w:r>
              <w:rPr>
                <w:sz w:val="24"/>
                <w:szCs w:val="24"/>
              </w:rPr>
              <w:t>тысяч рублей</w:t>
            </w:r>
          </w:p>
        </w:tc>
        <w:tc>
          <w:tcPr>
            <w:tcW w:w="1404" w:type="dxa"/>
            <w:gridSpan w:val="2"/>
            <w:tcBorders>
              <w:top w:val="single" w:sz="4" w:space="0" w:color="auto"/>
              <w:left w:val="single" w:sz="4" w:space="0" w:color="auto"/>
              <w:bottom w:val="single" w:sz="4" w:space="0" w:color="auto"/>
              <w:right w:val="single" w:sz="4" w:space="0" w:color="auto"/>
            </w:tcBorders>
            <w:hideMark/>
          </w:tcPr>
          <w:p w:rsidR="00CA749F" w:rsidRDefault="00CA749F">
            <w:pPr>
              <w:tabs>
                <w:tab w:val="left" w:pos="981"/>
              </w:tabs>
              <w:suppressAutoHyphens/>
              <w:jc w:val="center"/>
              <w:rPr>
                <w:sz w:val="24"/>
                <w:szCs w:val="24"/>
              </w:rPr>
            </w:pPr>
            <w:r>
              <w:rPr>
                <w:sz w:val="24"/>
                <w:szCs w:val="24"/>
              </w:rPr>
              <w:t xml:space="preserve">Средства </w:t>
            </w:r>
            <w:proofErr w:type="spellStart"/>
            <w:proofErr w:type="gramStart"/>
            <w:r>
              <w:rPr>
                <w:sz w:val="24"/>
                <w:szCs w:val="24"/>
              </w:rPr>
              <w:t>консолиди</w:t>
            </w:r>
            <w:r w:rsidR="00105233">
              <w:rPr>
                <w:sz w:val="24"/>
                <w:szCs w:val="24"/>
              </w:rPr>
              <w:t>-</w:t>
            </w:r>
            <w:r>
              <w:rPr>
                <w:sz w:val="24"/>
                <w:szCs w:val="24"/>
              </w:rPr>
              <w:t>рованного</w:t>
            </w:r>
            <w:proofErr w:type="spellEnd"/>
            <w:proofErr w:type="gramEnd"/>
            <w:r>
              <w:rPr>
                <w:sz w:val="24"/>
                <w:szCs w:val="24"/>
              </w:rPr>
              <w:t xml:space="preserve"> бюджета Республики Карелия, </w:t>
            </w:r>
          </w:p>
          <w:p w:rsidR="00CA749F" w:rsidRDefault="00CA749F">
            <w:pPr>
              <w:tabs>
                <w:tab w:val="left" w:pos="981"/>
              </w:tabs>
              <w:suppressAutoHyphens/>
              <w:jc w:val="center"/>
              <w:rPr>
                <w:sz w:val="24"/>
                <w:szCs w:val="24"/>
              </w:rPr>
            </w:pPr>
            <w:r>
              <w:rPr>
                <w:sz w:val="24"/>
                <w:szCs w:val="24"/>
              </w:rPr>
              <w:t>тысяч рублей</w:t>
            </w:r>
          </w:p>
        </w:tc>
      </w:tr>
      <w:tr w:rsidR="00CA749F" w:rsidTr="00105233">
        <w:trPr>
          <w:gridAfter w:val="1"/>
          <w:wAfter w:w="425" w:type="dxa"/>
          <w:trHeight w:val="249"/>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CA749F" w:rsidRDefault="00CA749F">
            <w:pPr>
              <w:rPr>
                <w:sz w:val="24"/>
                <w:szCs w:val="24"/>
              </w:rPr>
            </w:pPr>
          </w:p>
        </w:tc>
        <w:tc>
          <w:tcPr>
            <w:tcW w:w="7078" w:type="dxa"/>
            <w:gridSpan w:val="7"/>
            <w:tcBorders>
              <w:top w:val="single" w:sz="4" w:space="0" w:color="auto"/>
              <w:left w:val="single" w:sz="4" w:space="0" w:color="auto"/>
              <w:bottom w:val="single" w:sz="4" w:space="0" w:color="auto"/>
              <w:right w:val="single" w:sz="4" w:space="0" w:color="auto"/>
            </w:tcBorders>
            <w:hideMark/>
          </w:tcPr>
          <w:p w:rsidR="00CA749F" w:rsidRDefault="00CA749F">
            <w:pPr>
              <w:tabs>
                <w:tab w:val="left" w:pos="981"/>
              </w:tabs>
              <w:suppressAutoHyphens/>
              <w:jc w:val="center"/>
              <w:rPr>
                <w:sz w:val="24"/>
                <w:szCs w:val="24"/>
              </w:rPr>
            </w:pPr>
            <w:r>
              <w:rPr>
                <w:sz w:val="24"/>
                <w:szCs w:val="24"/>
              </w:rPr>
              <w:t>2014 год</w:t>
            </w:r>
          </w:p>
        </w:tc>
      </w:tr>
      <w:tr w:rsidR="00CA749F" w:rsidTr="00105233">
        <w:trPr>
          <w:gridAfter w:val="1"/>
          <w:wAfter w:w="425" w:type="dxa"/>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CA749F" w:rsidRDefault="00CA749F">
            <w:pPr>
              <w:rPr>
                <w:sz w:val="24"/>
                <w:szCs w:val="24"/>
              </w:rPr>
            </w:pPr>
          </w:p>
        </w:tc>
        <w:tc>
          <w:tcPr>
            <w:tcW w:w="2384" w:type="dxa"/>
            <w:tcBorders>
              <w:top w:val="single" w:sz="4" w:space="0" w:color="auto"/>
              <w:left w:val="single" w:sz="4" w:space="0" w:color="auto"/>
              <w:bottom w:val="single" w:sz="4" w:space="0" w:color="auto"/>
              <w:right w:val="single" w:sz="4" w:space="0" w:color="auto"/>
            </w:tcBorders>
            <w:hideMark/>
          </w:tcPr>
          <w:p w:rsidR="00CA749F" w:rsidRDefault="00CA749F" w:rsidP="00105233">
            <w:pPr>
              <w:tabs>
                <w:tab w:val="left" w:pos="981"/>
              </w:tabs>
              <w:suppressAutoHyphens/>
              <w:rPr>
                <w:sz w:val="24"/>
                <w:szCs w:val="24"/>
              </w:rPr>
            </w:pPr>
            <w:r>
              <w:rPr>
                <w:sz w:val="24"/>
                <w:szCs w:val="24"/>
              </w:rPr>
              <w:t>проектирование, строительство и ввод в эксплуатацию перинатального центра в Республике Карелия, 2014</w:t>
            </w:r>
            <w:r w:rsidR="00105233">
              <w:rPr>
                <w:sz w:val="24"/>
                <w:szCs w:val="24"/>
              </w:rPr>
              <w:t xml:space="preserve"> – </w:t>
            </w:r>
            <w:r>
              <w:rPr>
                <w:sz w:val="24"/>
                <w:szCs w:val="24"/>
              </w:rPr>
              <w:t>2017 годы</w:t>
            </w:r>
          </w:p>
        </w:tc>
        <w:tc>
          <w:tcPr>
            <w:tcW w:w="1637" w:type="dxa"/>
            <w:gridSpan w:val="2"/>
            <w:tcBorders>
              <w:top w:val="single" w:sz="4" w:space="0" w:color="auto"/>
              <w:left w:val="single" w:sz="4" w:space="0" w:color="auto"/>
              <w:bottom w:val="single" w:sz="4" w:space="0" w:color="auto"/>
              <w:right w:val="single" w:sz="4" w:space="0" w:color="auto"/>
            </w:tcBorders>
            <w:hideMark/>
          </w:tcPr>
          <w:p w:rsidR="00CA749F" w:rsidRDefault="00CA749F">
            <w:pPr>
              <w:tabs>
                <w:tab w:val="left" w:pos="981"/>
              </w:tabs>
              <w:suppressAutoHyphens/>
              <w:jc w:val="center"/>
              <w:rPr>
                <w:sz w:val="24"/>
                <w:szCs w:val="24"/>
              </w:rPr>
            </w:pPr>
            <w:r>
              <w:rPr>
                <w:sz w:val="24"/>
                <w:szCs w:val="24"/>
              </w:rPr>
              <w:t>1 974 648,9</w:t>
            </w:r>
          </w:p>
        </w:tc>
        <w:tc>
          <w:tcPr>
            <w:tcW w:w="1666" w:type="dxa"/>
            <w:gridSpan w:val="3"/>
            <w:tcBorders>
              <w:top w:val="single" w:sz="4" w:space="0" w:color="auto"/>
              <w:left w:val="single" w:sz="4" w:space="0" w:color="auto"/>
              <w:bottom w:val="single" w:sz="4" w:space="0" w:color="auto"/>
              <w:right w:val="single" w:sz="4" w:space="0" w:color="auto"/>
            </w:tcBorders>
            <w:hideMark/>
          </w:tcPr>
          <w:p w:rsidR="00CA749F" w:rsidRDefault="00CA749F">
            <w:pPr>
              <w:tabs>
                <w:tab w:val="left" w:pos="981"/>
              </w:tabs>
              <w:suppressAutoHyphens/>
              <w:jc w:val="center"/>
              <w:rPr>
                <w:sz w:val="24"/>
                <w:szCs w:val="24"/>
              </w:rPr>
            </w:pPr>
            <w:r>
              <w:rPr>
                <w:sz w:val="24"/>
                <w:szCs w:val="24"/>
              </w:rPr>
              <w:t>1 972 834,9</w:t>
            </w:r>
          </w:p>
        </w:tc>
        <w:tc>
          <w:tcPr>
            <w:tcW w:w="1391" w:type="dxa"/>
            <w:tcBorders>
              <w:top w:val="single" w:sz="4" w:space="0" w:color="auto"/>
              <w:left w:val="single" w:sz="4" w:space="0" w:color="auto"/>
              <w:bottom w:val="single" w:sz="4" w:space="0" w:color="auto"/>
              <w:right w:val="single" w:sz="4" w:space="0" w:color="auto"/>
            </w:tcBorders>
            <w:hideMark/>
          </w:tcPr>
          <w:p w:rsidR="00CA749F" w:rsidRDefault="00CA749F">
            <w:pPr>
              <w:tabs>
                <w:tab w:val="left" w:pos="981"/>
              </w:tabs>
              <w:suppressAutoHyphens/>
              <w:jc w:val="center"/>
              <w:rPr>
                <w:sz w:val="24"/>
                <w:szCs w:val="24"/>
              </w:rPr>
            </w:pPr>
            <w:r>
              <w:rPr>
                <w:sz w:val="24"/>
                <w:szCs w:val="24"/>
              </w:rPr>
              <w:t>1 814,0</w:t>
            </w:r>
          </w:p>
        </w:tc>
      </w:tr>
      <w:tr w:rsidR="00CA749F" w:rsidTr="00105233">
        <w:trPr>
          <w:gridAfter w:val="1"/>
          <w:wAfter w:w="425" w:type="dxa"/>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CA749F" w:rsidRDefault="00CA749F">
            <w:pPr>
              <w:rPr>
                <w:sz w:val="24"/>
                <w:szCs w:val="24"/>
              </w:rPr>
            </w:pPr>
          </w:p>
        </w:tc>
        <w:tc>
          <w:tcPr>
            <w:tcW w:w="2384" w:type="dxa"/>
            <w:tcBorders>
              <w:top w:val="single" w:sz="4" w:space="0" w:color="auto"/>
              <w:left w:val="single" w:sz="4" w:space="0" w:color="auto"/>
              <w:bottom w:val="single" w:sz="4" w:space="0" w:color="auto"/>
              <w:right w:val="single" w:sz="4" w:space="0" w:color="auto"/>
            </w:tcBorders>
            <w:hideMark/>
          </w:tcPr>
          <w:p w:rsidR="00CA749F" w:rsidRDefault="00CA749F">
            <w:pPr>
              <w:tabs>
                <w:tab w:val="left" w:pos="981"/>
              </w:tabs>
              <w:suppressAutoHyphens/>
              <w:rPr>
                <w:sz w:val="24"/>
                <w:szCs w:val="24"/>
              </w:rPr>
            </w:pPr>
            <w:r>
              <w:rPr>
                <w:sz w:val="24"/>
                <w:szCs w:val="24"/>
              </w:rPr>
              <w:t>итого</w:t>
            </w:r>
          </w:p>
        </w:tc>
        <w:tc>
          <w:tcPr>
            <w:tcW w:w="1637" w:type="dxa"/>
            <w:gridSpan w:val="2"/>
            <w:tcBorders>
              <w:top w:val="single" w:sz="4" w:space="0" w:color="auto"/>
              <w:left w:val="single" w:sz="4" w:space="0" w:color="auto"/>
              <w:bottom w:val="single" w:sz="4" w:space="0" w:color="auto"/>
              <w:right w:val="single" w:sz="4" w:space="0" w:color="auto"/>
            </w:tcBorders>
            <w:hideMark/>
          </w:tcPr>
          <w:p w:rsidR="00CA749F" w:rsidRDefault="00CA749F">
            <w:pPr>
              <w:tabs>
                <w:tab w:val="left" w:pos="981"/>
              </w:tabs>
              <w:suppressAutoHyphens/>
              <w:jc w:val="center"/>
              <w:rPr>
                <w:sz w:val="24"/>
                <w:szCs w:val="24"/>
              </w:rPr>
            </w:pPr>
            <w:r>
              <w:rPr>
                <w:sz w:val="24"/>
                <w:szCs w:val="24"/>
              </w:rPr>
              <w:t>1 974 648,9</w:t>
            </w:r>
          </w:p>
        </w:tc>
        <w:tc>
          <w:tcPr>
            <w:tcW w:w="1666" w:type="dxa"/>
            <w:gridSpan w:val="3"/>
            <w:tcBorders>
              <w:top w:val="single" w:sz="4" w:space="0" w:color="auto"/>
              <w:left w:val="single" w:sz="4" w:space="0" w:color="auto"/>
              <w:bottom w:val="single" w:sz="4" w:space="0" w:color="auto"/>
              <w:right w:val="single" w:sz="4" w:space="0" w:color="auto"/>
            </w:tcBorders>
            <w:hideMark/>
          </w:tcPr>
          <w:p w:rsidR="00CA749F" w:rsidRDefault="00CA749F">
            <w:pPr>
              <w:tabs>
                <w:tab w:val="left" w:pos="981"/>
              </w:tabs>
              <w:suppressAutoHyphens/>
              <w:jc w:val="center"/>
              <w:rPr>
                <w:sz w:val="24"/>
                <w:szCs w:val="24"/>
              </w:rPr>
            </w:pPr>
            <w:r>
              <w:rPr>
                <w:sz w:val="24"/>
                <w:szCs w:val="24"/>
              </w:rPr>
              <w:t>1 972 834,9</w:t>
            </w:r>
          </w:p>
        </w:tc>
        <w:tc>
          <w:tcPr>
            <w:tcW w:w="1391" w:type="dxa"/>
            <w:tcBorders>
              <w:top w:val="single" w:sz="4" w:space="0" w:color="auto"/>
              <w:left w:val="single" w:sz="4" w:space="0" w:color="auto"/>
              <w:bottom w:val="single" w:sz="4" w:space="0" w:color="auto"/>
              <w:right w:val="single" w:sz="4" w:space="0" w:color="auto"/>
            </w:tcBorders>
            <w:hideMark/>
          </w:tcPr>
          <w:p w:rsidR="00CA749F" w:rsidRDefault="00CA749F">
            <w:pPr>
              <w:tabs>
                <w:tab w:val="left" w:pos="981"/>
              </w:tabs>
              <w:suppressAutoHyphens/>
              <w:jc w:val="center"/>
              <w:rPr>
                <w:sz w:val="24"/>
                <w:szCs w:val="24"/>
              </w:rPr>
            </w:pPr>
            <w:r>
              <w:rPr>
                <w:sz w:val="24"/>
                <w:szCs w:val="24"/>
              </w:rPr>
              <w:t>1 814,0</w:t>
            </w:r>
          </w:p>
        </w:tc>
      </w:tr>
      <w:tr w:rsidR="00CA749F" w:rsidTr="00105233">
        <w:trPr>
          <w:gridAfter w:val="1"/>
          <w:wAfter w:w="425" w:type="dxa"/>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CA749F" w:rsidRDefault="00CA749F">
            <w:pPr>
              <w:rPr>
                <w:sz w:val="24"/>
                <w:szCs w:val="24"/>
              </w:rPr>
            </w:pPr>
          </w:p>
        </w:tc>
        <w:tc>
          <w:tcPr>
            <w:tcW w:w="7078" w:type="dxa"/>
            <w:gridSpan w:val="7"/>
            <w:tcBorders>
              <w:top w:val="single" w:sz="4" w:space="0" w:color="auto"/>
              <w:left w:val="single" w:sz="4" w:space="0" w:color="auto"/>
              <w:bottom w:val="single" w:sz="4" w:space="0" w:color="auto"/>
              <w:right w:val="single" w:sz="4" w:space="0" w:color="auto"/>
            </w:tcBorders>
            <w:hideMark/>
          </w:tcPr>
          <w:p w:rsidR="00CA749F" w:rsidRDefault="00CA749F">
            <w:pPr>
              <w:tabs>
                <w:tab w:val="left" w:pos="981"/>
              </w:tabs>
              <w:suppressAutoHyphens/>
              <w:jc w:val="center"/>
              <w:rPr>
                <w:sz w:val="24"/>
                <w:szCs w:val="24"/>
              </w:rPr>
            </w:pPr>
            <w:r>
              <w:rPr>
                <w:sz w:val="24"/>
                <w:szCs w:val="24"/>
              </w:rPr>
              <w:t>2015 год</w:t>
            </w:r>
          </w:p>
        </w:tc>
      </w:tr>
      <w:tr w:rsidR="00CA749F" w:rsidTr="00105233">
        <w:trPr>
          <w:gridAfter w:val="1"/>
          <w:wAfter w:w="425" w:type="dxa"/>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CA749F" w:rsidRDefault="00CA749F">
            <w:pPr>
              <w:rPr>
                <w:sz w:val="24"/>
                <w:szCs w:val="24"/>
              </w:rPr>
            </w:pPr>
          </w:p>
        </w:tc>
        <w:tc>
          <w:tcPr>
            <w:tcW w:w="2384" w:type="dxa"/>
            <w:tcBorders>
              <w:top w:val="single" w:sz="4" w:space="0" w:color="auto"/>
              <w:left w:val="single" w:sz="4" w:space="0" w:color="auto"/>
              <w:bottom w:val="single" w:sz="4" w:space="0" w:color="auto"/>
              <w:right w:val="single" w:sz="4" w:space="0" w:color="auto"/>
            </w:tcBorders>
            <w:hideMark/>
          </w:tcPr>
          <w:p w:rsidR="00CA749F" w:rsidRDefault="00CA749F" w:rsidP="00105233">
            <w:pPr>
              <w:tabs>
                <w:tab w:val="left" w:pos="981"/>
              </w:tabs>
              <w:suppressAutoHyphens/>
              <w:rPr>
                <w:sz w:val="24"/>
                <w:szCs w:val="24"/>
              </w:rPr>
            </w:pPr>
            <w:r>
              <w:rPr>
                <w:sz w:val="24"/>
                <w:szCs w:val="24"/>
              </w:rPr>
              <w:t>проектирование, строительство и ввод в эксплуатацию перинатального центра в Республике Карелия, 2014</w:t>
            </w:r>
            <w:r w:rsidR="00105233">
              <w:rPr>
                <w:sz w:val="24"/>
                <w:szCs w:val="24"/>
              </w:rPr>
              <w:t xml:space="preserve"> – </w:t>
            </w:r>
            <w:r>
              <w:rPr>
                <w:sz w:val="24"/>
                <w:szCs w:val="24"/>
              </w:rPr>
              <w:t>2017 годы</w:t>
            </w:r>
          </w:p>
        </w:tc>
        <w:tc>
          <w:tcPr>
            <w:tcW w:w="1623" w:type="dxa"/>
            <w:tcBorders>
              <w:top w:val="single" w:sz="4" w:space="0" w:color="auto"/>
              <w:left w:val="single" w:sz="4" w:space="0" w:color="auto"/>
              <w:bottom w:val="single" w:sz="4" w:space="0" w:color="auto"/>
              <w:right w:val="single" w:sz="4" w:space="0" w:color="auto"/>
            </w:tcBorders>
            <w:hideMark/>
          </w:tcPr>
          <w:p w:rsidR="00CA749F" w:rsidRDefault="00CA749F">
            <w:pPr>
              <w:tabs>
                <w:tab w:val="left" w:pos="981"/>
              </w:tabs>
              <w:suppressAutoHyphens/>
              <w:jc w:val="center"/>
              <w:rPr>
                <w:sz w:val="24"/>
                <w:szCs w:val="24"/>
              </w:rPr>
            </w:pPr>
            <w:r>
              <w:rPr>
                <w:sz w:val="24"/>
                <w:szCs w:val="24"/>
              </w:rPr>
              <w:t>102 263,6</w:t>
            </w:r>
          </w:p>
        </w:tc>
        <w:tc>
          <w:tcPr>
            <w:tcW w:w="1680" w:type="dxa"/>
            <w:gridSpan w:val="4"/>
            <w:tcBorders>
              <w:top w:val="single" w:sz="4" w:space="0" w:color="auto"/>
              <w:left w:val="single" w:sz="4" w:space="0" w:color="auto"/>
              <w:bottom w:val="single" w:sz="4" w:space="0" w:color="auto"/>
              <w:right w:val="single" w:sz="4" w:space="0" w:color="auto"/>
            </w:tcBorders>
          </w:tcPr>
          <w:p w:rsidR="00CA749F" w:rsidRDefault="00CA749F">
            <w:pPr>
              <w:tabs>
                <w:tab w:val="left" w:pos="981"/>
              </w:tabs>
              <w:suppressAutoHyphens/>
              <w:jc w:val="center"/>
              <w:rPr>
                <w:sz w:val="24"/>
                <w:szCs w:val="24"/>
              </w:rPr>
            </w:pPr>
          </w:p>
        </w:tc>
        <w:tc>
          <w:tcPr>
            <w:tcW w:w="1391" w:type="dxa"/>
            <w:tcBorders>
              <w:top w:val="single" w:sz="4" w:space="0" w:color="auto"/>
              <w:left w:val="single" w:sz="4" w:space="0" w:color="auto"/>
              <w:bottom w:val="single" w:sz="4" w:space="0" w:color="auto"/>
              <w:right w:val="single" w:sz="4" w:space="0" w:color="auto"/>
            </w:tcBorders>
            <w:hideMark/>
          </w:tcPr>
          <w:p w:rsidR="00CA749F" w:rsidRDefault="00CA749F">
            <w:pPr>
              <w:tabs>
                <w:tab w:val="left" w:pos="981"/>
              </w:tabs>
              <w:suppressAutoHyphens/>
              <w:jc w:val="center"/>
              <w:rPr>
                <w:sz w:val="24"/>
                <w:szCs w:val="24"/>
              </w:rPr>
            </w:pPr>
            <w:r>
              <w:rPr>
                <w:sz w:val="24"/>
                <w:szCs w:val="24"/>
              </w:rPr>
              <w:t>102 263,6</w:t>
            </w:r>
          </w:p>
        </w:tc>
      </w:tr>
      <w:tr w:rsidR="00CA749F" w:rsidTr="00105233">
        <w:trPr>
          <w:gridAfter w:val="1"/>
          <w:wAfter w:w="425" w:type="dxa"/>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CA749F" w:rsidRDefault="00CA749F">
            <w:pPr>
              <w:rPr>
                <w:sz w:val="24"/>
                <w:szCs w:val="24"/>
              </w:rPr>
            </w:pPr>
          </w:p>
        </w:tc>
        <w:tc>
          <w:tcPr>
            <w:tcW w:w="2384" w:type="dxa"/>
            <w:tcBorders>
              <w:top w:val="single" w:sz="4" w:space="0" w:color="auto"/>
              <w:left w:val="single" w:sz="4" w:space="0" w:color="auto"/>
              <w:bottom w:val="single" w:sz="4" w:space="0" w:color="auto"/>
              <w:right w:val="single" w:sz="4" w:space="0" w:color="auto"/>
            </w:tcBorders>
            <w:hideMark/>
          </w:tcPr>
          <w:p w:rsidR="00CA749F" w:rsidRDefault="00CA749F">
            <w:pPr>
              <w:tabs>
                <w:tab w:val="left" w:pos="981"/>
              </w:tabs>
              <w:suppressAutoHyphens/>
              <w:rPr>
                <w:sz w:val="24"/>
                <w:szCs w:val="24"/>
              </w:rPr>
            </w:pPr>
            <w:r>
              <w:rPr>
                <w:sz w:val="24"/>
                <w:szCs w:val="24"/>
              </w:rPr>
              <w:t>итого</w:t>
            </w:r>
          </w:p>
        </w:tc>
        <w:tc>
          <w:tcPr>
            <w:tcW w:w="1623" w:type="dxa"/>
            <w:tcBorders>
              <w:top w:val="single" w:sz="4" w:space="0" w:color="auto"/>
              <w:left w:val="single" w:sz="4" w:space="0" w:color="auto"/>
              <w:bottom w:val="single" w:sz="4" w:space="0" w:color="auto"/>
              <w:right w:val="single" w:sz="4" w:space="0" w:color="auto"/>
            </w:tcBorders>
            <w:hideMark/>
          </w:tcPr>
          <w:p w:rsidR="00CA749F" w:rsidRDefault="00CA749F">
            <w:pPr>
              <w:tabs>
                <w:tab w:val="left" w:pos="981"/>
              </w:tabs>
              <w:suppressAutoHyphens/>
              <w:jc w:val="center"/>
              <w:rPr>
                <w:sz w:val="24"/>
                <w:szCs w:val="24"/>
              </w:rPr>
            </w:pPr>
            <w:r>
              <w:rPr>
                <w:sz w:val="24"/>
                <w:szCs w:val="24"/>
              </w:rPr>
              <w:t>102 263,6</w:t>
            </w:r>
          </w:p>
        </w:tc>
        <w:tc>
          <w:tcPr>
            <w:tcW w:w="1680" w:type="dxa"/>
            <w:gridSpan w:val="4"/>
            <w:tcBorders>
              <w:top w:val="single" w:sz="4" w:space="0" w:color="auto"/>
              <w:left w:val="single" w:sz="4" w:space="0" w:color="auto"/>
              <w:bottom w:val="single" w:sz="4" w:space="0" w:color="auto"/>
              <w:right w:val="single" w:sz="4" w:space="0" w:color="auto"/>
            </w:tcBorders>
          </w:tcPr>
          <w:p w:rsidR="00CA749F" w:rsidRDefault="00CA749F">
            <w:pPr>
              <w:tabs>
                <w:tab w:val="left" w:pos="981"/>
              </w:tabs>
              <w:suppressAutoHyphens/>
              <w:jc w:val="center"/>
              <w:rPr>
                <w:sz w:val="24"/>
                <w:szCs w:val="24"/>
              </w:rPr>
            </w:pPr>
          </w:p>
        </w:tc>
        <w:tc>
          <w:tcPr>
            <w:tcW w:w="1391" w:type="dxa"/>
            <w:tcBorders>
              <w:top w:val="single" w:sz="4" w:space="0" w:color="auto"/>
              <w:left w:val="single" w:sz="4" w:space="0" w:color="auto"/>
              <w:bottom w:val="single" w:sz="4" w:space="0" w:color="auto"/>
              <w:right w:val="single" w:sz="4" w:space="0" w:color="auto"/>
            </w:tcBorders>
            <w:hideMark/>
          </w:tcPr>
          <w:p w:rsidR="00CA749F" w:rsidRDefault="00CA749F">
            <w:pPr>
              <w:tabs>
                <w:tab w:val="left" w:pos="981"/>
              </w:tabs>
              <w:suppressAutoHyphens/>
              <w:jc w:val="center"/>
              <w:rPr>
                <w:sz w:val="24"/>
                <w:szCs w:val="24"/>
              </w:rPr>
            </w:pPr>
            <w:r>
              <w:rPr>
                <w:sz w:val="24"/>
                <w:szCs w:val="24"/>
              </w:rPr>
              <w:t>102 263,6</w:t>
            </w:r>
          </w:p>
        </w:tc>
      </w:tr>
      <w:tr w:rsidR="00CA749F" w:rsidTr="00105233">
        <w:trPr>
          <w:gridAfter w:val="1"/>
          <w:wAfter w:w="425" w:type="dxa"/>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CA749F" w:rsidRDefault="00CA749F">
            <w:pPr>
              <w:rPr>
                <w:sz w:val="24"/>
                <w:szCs w:val="24"/>
              </w:rPr>
            </w:pPr>
          </w:p>
        </w:tc>
        <w:tc>
          <w:tcPr>
            <w:tcW w:w="7078" w:type="dxa"/>
            <w:gridSpan w:val="7"/>
            <w:tcBorders>
              <w:top w:val="single" w:sz="4" w:space="0" w:color="auto"/>
              <w:left w:val="single" w:sz="4" w:space="0" w:color="auto"/>
              <w:bottom w:val="single" w:sz="4" w:space="0" w:color="auto"/>
              <w:right w:val="single" w:sz="4" w:space="0" w:color="auto"/>
            </w:tcBorders>
            <w:hideMark/>
          </w:tcPr>
          <w:p w:rsidR="00CA749F" w:rsidRDefault="00CA749F">
            <w:pPr>
              <w:tabs>
                <w:tab w:val="left" w:pos="981"/>
              </w:tabs>
              <w:suppressAutoHyphens/>
              <w:jc w:val="center"/>
              <w:rPr>
                <w:sz w:val="24"/>
                <w:szCs w:val="24"/>
              </w:rPr>
            </w:pPr>
            <w:r>
              <w:rPr>
                <w:sz w:val="24"/>
                <w:szCs w:val="24"/>
              </w:rPr>
              <w:t>2016 год</w:t>
            </w:r>
          </w:p>
        </w:tc>
      </w:tr>
      <w:tr w:rsidR="00CA749F" w:rsidTr="00105233">
        <w:trPr>
          <w:gridAfter w:val="1"/>
          <w:wAfter w:w="425" w:type="dxa"/>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CA749F" w:rsidRDefault="00CA749F">
            <w:pPr>
              <w:rPr>
                <w:sz w:val="24"/>
                <w:szCs w:val="24"/>
              </w:rPr>
            </w:pPr>
          </w:p>
        </w:tc>
        <w:tc>
          <w:tcPr>
            <w:tcW w:w="2384" w:type="dxa"/>
            <w:tcBorders>
              <w:top w:val="single" w:sz="4" w:space="0" w:color="auto"/>
              <w:left w:val="single" w:sz="4" w:space="0" w:color="auto"/>
              <w:bottom w:val="single" w:sz="4" w:space="0" w:color="auto"/>
              <w:right w:val="single" w:sz="4" w:space="0" w:color="auto"/>
            </w:tcBorders>
            <w:hideMark/>
          </w:tcPr>
          <w:p w:rsidR="00CA749F" w:rsidRDefault="00CA749F" w:rsidP="00105233">
            <w:pPr>
              <w:tabs>
                <w:tab w:val="left" w:pos="981"/>
              </w:tabs>
              <w:suppressAutoHyphens/>
              <w:rPr>
                <w:sz w:val="24"/>
                <w:szCs w:val="24"/>
              </w:rPr>
            </w:pPr>
            <w:r>
              <w:rPr>
                <w:sz w:val="24"/>
                <w:szCs w:val="24"/>
              </w:rPr>
              <w:t>проектирование, строительство и ввод в эксплуатацию перинатального центра в Республике Карелия, 2014</w:t>
            </w:r>
            <w:r w:rsidR="00105233">
              <w:rPr>
                <w:sz w:val="24"/>
                <w:szCs w:val="24"/>
              </w:rPr>
              <w:t xml:space="preserve"> – </w:t>
            </w:r>
            <w:r>
              <w:rPr>
                <w:sz w:val="24"/>
                <w:szCs w:val="24"/>
              </w:rPr>
              <w:t>2017 годы</w:t>
            </w:r>
          </w:p>
        </w:tc>
        <w:tc>
          <w:tcPr>
            <w:tcW w:w="1623" w:type="dxa"/>
            <w:tcBorders>
              <w:top w:val="single" w:sz="4" w:space="0" w:color="auto"/>
              <w:left w:val="single" w:sz="4" w:space="0" w:color="auto"/>
              <w:bottom w:val="single" w:sz="4" w:space="0" w:color="auto"/>
              <w:right w:val="single" w:sz="4" w:space="0" w:color="auto"/>
            </w:tcBorders>
            <w:hideMark/>
          </w:tcPr>
          <w:p w:rsidR="00CA749F" w:rsidRDefault="00CA749F">
            <w:pPr>
              <w:tabs>
                <w:tab w:val="left" w:pos="981"/>
              </w:tabs>
              <w:suppressAutoHyphens/>
              <w:jc w:val="center"/>
              <w:rPr>
                <w:sz w:val="24"/>
                <w:szCs w:val="24"/>
              </w:rPr>
            </w:pPr>
            <w:r>
              <w:rPr>
                <w:sz w:val="24"/>
                <w:szCs w:val="24"/>
              </w:rPr>
              <w:t>51 131,2</w:t>
            </w:r>
          </w:p>
        </w:tc>
        <w:tc>
          <w:tcPr>
            <w:tcW w:w="1680" w:type="dxa"/>
            <w:gridSpan w:val="4"/>
            <w:tcBorders>
              <w:top w:val="single" w:sz="4" w:space="0" w:color="auto"/>
              <w:left w:val="single" w:sz="4" w:space="0" w:color="auto"/>
              <w:bottom w:val="single" w:sz="4" w:space="0" w:color="auto"/>
              <w:right w:val="single" w:sz="4" w:space="0" w:color="auto"/>
            </w:tcBorders>
          </w:tcPr>
          <w:p w:rsidR="00CA749F" w:rsidRDefault="00CA749F">
            <w:pPr>
              <w:tabs>
                <w:tab w:val="left" w:pos="981"/>
              </w:tabs>
              <w:suppressAutoHyphens/>
              <w:jc w:val="center"/>
              <w:rPr>
                <w:sz w:val="24"/>
                <w:szCs w:val="24"/>
              </w:rPr>
            </w:pPr>
          </w:p>
        </w:tc>
        <w:tc>
          <w:tcPr>
            <w:tcW w:w="1391" w:type="dxa"/>
            <w:tcBorders>
              <w:top w:val="single" w:sz="4" w:space="0" w:color="auto"/>
              <w:left w:val="single" w:sz="4" w:space="0" w:color="auto"/>
              <w:bottom w:val="single" w:sz="4" w:space="0" w:color="auto"/>
              <w:right w:val="single" w:sz="4" w:space="0" w:color="auto"/>
            </w:tcBorders>
            <w:hideMark/>
          </w:tcPr>
          <w:p w:rsidR="00CA749F" w:rsidRDefault="00CA749F">
            <w:pPr>
              <w:tabs>
                <w:tab w:val="left" w:pos="981"/>
              </w:tabs>
              <w:suppressAutoHyphens/>
              <w:jc w:val="center"/>
              <w:rPr>
                <w:sz w:val="24"/>
                <w:szCs w:val="24"/>
              </w:rPr>
            </w:pPr>
            <w:r>
              <w:rPr>
                <w:sz w:val="24"/>
                <w:szCs w:val="24"/>
              </w:rPr>
              <w:t>51 131,2</w:t>
            </w:r>
          </w:p>
        </w:tc>
      </w:tr>
      <w:tr w:rsidR="00CA749F" w:rsidTr="00105233">
        <w:trPr>
          <w:gridAfter w:val="1"/>
          <w:wAfter w:w="425" w:type="dxa"/>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CA749F" w:rsidRDefault="00CA749F">
            <w:pPr>
              <w:rPr>
                <w:sz w:val="24"/>
                <w:szCs w:val="24"/>
              </w:rPr>
            </w:pPr>
          </w:p>
        </w:tc>
        <w:tc>
          <w:tcPr>
            <w:tcW w:w="2384" w:type="dxa"/>
            <w:tcBorders>
              <w:top w:val="single" w:sz="4" w:space="0" w:color="auto"/>
              <w:left w:val="single" w:sz="4" w:space="0" w:color="auto"/>
              <w:bottom w:val="single" w:sz="4" w:space="0" w:color="auto"/>
              <w:right w:val="single" w:sz="4" w:space="0" w:color="auto"/>
            </w:tcBorders>
            <w:vAlign w:val="bottom"/>
            <w:hideMark/>
          </w:tcPr>
          <w:p w:rsidR="00CA749F" w:rsidRDefault="00CA749F">
            <w:pPr>
              <w:tabs>
                <w:tab w:val="left" w:pos="981"/>
              </w:tabs>
              <w:suppressAutoHyphens/>
              <w:rPr>
                <w:sz w:val="24"/>
                <w:szCs w:val="24"/>
              </w:rPr>
            </w:pPr>
            <w:r>
              <w:rPr>
                <w:sz w:val="24"/>
                <w:szCs w:val="24"/>
              </w:rPr>
              <w:t>итого</w:t>
            </w:r>
          </w:p>
        </w:tc>
        <w:tc>
          <w:tcPr>
            <w:tcW w:w="1623" w:type="dxa"/>
            <w:tcBorders>
              <w:top w:val="single" w:sz="4" w:space="0" w:color="auto"/>
              <w:left w:val="single" w:sz="4" w:space="0" w:color="auto"/>
              <w:bottom w:val="single" w:sz="4" w:space="0" w:color="auto"/>
              <w:right w:val="single" w:sz="4" w:space="0" w:color="auto"/>
            </w:tcBorders>
            <w:hideMark/>
          </w:tcPr>
          <w:p w:rsidR="00CA749F" w:rsidRDefault="00CA749F">
            <w:pPr>
              <w:tabs>
                <w:tab w:val="left" w:pos="981"/>
              </w:tabs>
              <w:suppressAutoHyphens/>
              <w:jc w:val="center"/>
              <w:rPr>
                <w:sz w:val="24"/>
                <w:szCs w:val="24"/>
              </w:rPr>
            </w:pPr>
            <w:r>
              <w:rPr>
                <w:sz w:val="24"/>
                <w:szCs w:val="24"/>
              </w:rPr>
              <w:t>51 131,2</w:t>
            </w:r>
          </w:p>
        </w:tc>
        <w:tc>
          <w:tcPr>
            <w:tcW w:w="1680" w:type="dxa"/>
            <w:gridSpan w:val="4"/>
            <w:tcBorders>
              <w:top w:val="single" w:sz="4" w:space="0" w:color="auto"/>
              <w:left w:val="single" w:sz="4" w:space="0" w:color="auto"/>
              <w:bottom w:val="single" w:sz="4" w:space="0" w:color="auto"/>
              <w:right w:val="single" w:sz="4" w:space="0" w:color="auto"/>
            </w:tcBorders>
          </w:tcPr>
          <w:p w:rsidR="00CA749F" w:rsidRDefault="00CA749F">
            <w:pPr>
              <w:tabs>
                <w:tab w:val="left" w:pos="981"/>
              </w:tabs>
              <w:suppressAutoHyphens/>
              <w:jc w:val="center"/>
              <w:rPr>
                <w:sz w:val="24"/>
                <w:szCs w:val="24"/>
              </w:rPr>
            </w:pPr>
          </w:p>
        </w:tc>
        <w:tc>
          <w:tcPr>
            <w:tcW w:w="1391" w:type="dxa"/>
            <w:tcBorders>
              <w:top w:val="single" w:sz="4" w:space="0" w:color="auto"/>
              <w:left w:val="single" w:sz="4" w:space="0" w:color="auto"/>
              <w:bottom w:val="single" w:sz="4" w:space="0" w:color="auto"/>
              <w:right w:val="single" w:sz="4" w:space="0" w:color="auto"/>
            </w:tcBorders>
            <w:hideMark/>
          </w:tcPr>
          <w:p w:rsidR="00CA749F" w:rsidRDefault="00CA749F">
            <w:pPr>
              <w:tabs>
                <w:tab w:val="left" w:pos="981"/>
              </w:tabs>
              <w:suppressAutoHyphens/>
              <w:jc w:val="center"/>
              <w:rPr>
                <w:sz w:val="24"/>
                <w:szCs w:val="24"/>
              </w:rPr>
            </w:pPr>
            <w:r>
              <w:rPr>
                <w:sz w:val="24"/>
                <w:szCs w:val="24"/>
              </w:rPr>
              <w:t>51 131,2</w:t>
            </w:r>
          </w:p>
        </w:tc>
      </w:tr>
      <w:tr w:rsidR="00CA749F" w:rsidTr="005272CE">
        <w:trPr>
          <w:gridAfter w:val="1"/>
          <w:wAfter w:w="425" w:type="dxa"/>
          <w:trHeight w:val="373"/>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CA749F" w:rsidRDefault="00CA749F">
            <w:pPr>
              <w:rPr>
                <w:sz w:val="24"/>
                <w:szCs w:val="24"/>
              </w:rPr>
            </w:pPr>
          </w:p>
        </w:tc>
        <w:tc>
          <w:tcPr>
            <w:tcW w:w="7078" w:type="dxa"/>
            <w:gridSpan w:val="7"/>
            <w:tcBorders>
              <w:top w:val="single" w:sz="4" w:space="0" w:color="auto"/>
              <w:left w:val="single" w:sz="4" w:space="0" w:color="auto"/>
              <w:bottom w:val="single" w:sz="4" w:space="0" w:color="auto"/>
              <w:right w:val="single" w:sz="4" w:space="0" w:color="auto"/>
            </w:tcBorders>
          </w:tcPr>
          <w:p w:rsidR="00CA749F" w:rsidRDefault="00CA749F" w:rsidP="005272CE">
            <w:pPr>
              <w:tabs>
                <w:tab w:val="left" w:pos="981"/>
              </w:tabs>
              <w:suppressAutoHyphens/>
              <w:jc w:val="center"/>
              <w:rPr>
                <w:sz w:val="24"/>
                <w:szCs w:val="24"/>
              </w:rPr>
            </w:pPr>
            <w:r>
              <w:rPr>
                <w:sz w:val="24"/>
                <w:szCs w:val="24"/>
              </w:rPr>
              <w:t>2017 год</w:t>
            </w:r>
          </w:p>
        </w:tc>
      </w:tr>
      <w:tr w:rsidR="00CA749F" w:rsidTr="00105233">
        <w:trPr>
          <w:gridAfter w:val="1"/>
          <w:wAfter w:w="425" w:type="dxa"/>
          <w:trHeight w:val="90"/>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CA749F" w:rsidRDefault="00CA749F">
            <w:pPr>
              <w:rPr>
                <w:sz w:val="24"/>
                <w:szCs w:val="24"/>
              </w:rPr>
            </w:pPr>
          </w:p>
        </w:tc>
        <w:tc>
          <w:tcPr>
            <w:tcW w:w="2384" w:type="dxa"/>
            <w:tcBorders>
              <w:top w:val="single" w:sz="4" w:space="0" w:color="auto"/>
              <w:left w:val="single" w:sz="4" w:space="0" w:color="auto"/>
              <w:bottom w:val="single" w:sz="4" w:space="0" w:color="auto"/>
              <w:right w:val="single" w:sz="4" w:space="0" w:color="auto"/>
            </w:tcBorders>
            <w:hideMark/>
          </w:tcPr>
          <w:p w:rsidR="00CA749F" w:rsidRDefault="00CA749F" w:rsidP="00105233">
            <w:pPr>
              <w:tabs>
                <w:tab w:val="left" w:pos="981"/>
              </w:tabs>
              <w:suppressAutoHyphens/>
              <w:rPr>
                <w:sz w:val="24"/>
                <w:szCs w:val="24"/>
              </w:rPr>
            </w:pPr>
            <w:r>
              <w:rPr>
                <w:sz w:val="24"/>
                <w:szCs w:val="24"/>
              </w:rPr>
              <w:t>проектирование, строительство и ввод в эксплуатацию перинатального центра в Республике Карелия, 2014</w:t>
            </w:r>
            <w:r w:rsidR="00105233">
              <w:rPr>
                <w:sz w:val="24"/>
                <w:szCs w:val="24"/>
              </w:rPr>
              <w:t xml:space="preserve"> – </w:t>
            </w:r>
            <w:r>
              <w:rPr>
                <w:sz w:val="24"/>
                <w:szCs w:val="24"/>
              </w:rPr>
              <w:t>2017 годы</w:t>
            </w:r>
          </w:p>
        </w:tc>
        <w:tc>
          <w:tcPr>
            <w:tcW w:w="1623" w:type="dxa"/>
            <w:tcBorders>
              <w:top w:val="single" w:sz="4" w:space="0" w:color="auto"/>
              <w:left w:val="single" w:sz="4" w:space="0" w:color="auto"/>
              <w:bottom w:val="single" w:sz="4" w:space="0" w:color="auto"/>
              <w:right w:val="single" w:sz="4" w:space="0" w:color="auto"/>
            </w:tcBorders>
            <w:hideMark/>
          </w:tcPr>
          <w:p w:rsidR="00CA749F" w:rsidRDefault="00CA749F">
            <w:pPr>
              <w:tabs>
                <w:tab w:val="left" w:pos="981"/>
              </w:tabs>
              <w:suppressAutoHyphens/>
              <w:jc w:val="center"/>
              <w:rPr>
                <w:sz w:val="24"/>
                <w:szCs w:val="24"/>
              </w:rPr>
            </w:pPr>
            <w:r>
              <w:rPr>
                <w:sz w:val="24"/>
                <w:szCs w:val="24"/>
              </w:rPr>
              <w:t>338 000,0</w:t>
            </w:r>
          </w:p>
        </w:tc>
        <w:tc>
          <w:tcPr>
            <w:tcW w:w="1680" w:type="dxa"/>
            <w:gridSpan w:val="4"/>
            <w:tcBorders>
              <w:top w:val="single" w:sz="4" w:space="0" w:color="auto"/>
              <w:left w:val="single" w:sz="4" w:space="0" w:color="auto"/>
              <w:bottom w:val="single" w:sz="4" w:space="0" w:color="auto"/>
              <w:right w:val="single" w:sz="4" w:space="0" w:color="auto"/>
            </w:tcBorders>
          </w:tcPr>
          <w:p w:rsidR="00CA749F" w:rsidRDefault="00CA749F">
            <w:pPr>
              <w:tabs>
                <w:tab w:val="left" w:pos="981"/>
              </w:tabs>
              <w:suppressAutoHyphens/>
              <w:jc w:val="center"/>
              <w:rPr>
                <w:sz w:val="24"/>
                <w:szCs w:val="24"/>
              </w:rPr>
            </w:pPr>
          </w:p>
        </w:tc>
        <w:tc>
          <w:tcPr>
            <w:tcW w:w="1391" w:type="dxa"/>
            <w:tcBorders>
              <w:top w:val="single" w:sz="4" w:space="0" w:color="auto"/>
              <w:left w:val="single" w:sz="4" w:space="0" w:color="auto"/>
              <w:bottom w:val="single" w:sz="4" w:space="0" w:color="auto"/>
              <w:right w:val="single" w:sz="4" w:space="0" w:color="auto"/>
            </w:tcBorders>
            <w:hideMark/>
          </w:tcPr>
          <w:p w:rsidR="00CA749F" w:rsidRDefault="00CA749F">
            <w:pPr>
              <w:tabs>
                <w:tab w:val="left" w:pos="981"/>
              </w:tabs>
              <w:suppressAutoHyphens/>
              <w:jc w:val="center"/>
              <w:rPr>
                <w:sz w:val="24"/>
                <w:szCs w:val="24"/>
              </w:rPr>
            </w:pPr>
            <w:r>
              <w:rPr>
                <w:sz w:val="24"/>
                <w:szCs w:val="24"/>
              </w:rPr>
              <w:t>338 000,0</w:t>
            </w:r>
          </w:p>
        </w:tc>
      </w:tr>
      <w:tr w:rsidR="00CA749F" w:rsidTr="00105233">
        <w:trPr>
          <w:gridAfter w:val="1"/>
          <w:wAfter w:w="425" w:type="dxa"/>
          <w:trHeight w:val="135"/>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CA749F" w:rsidRDefault="00CA749F">
            <w:pPr>
              <w:rPr>
                <w:sz w:val="24"/>
                <w:szCs w:val="24"/>
              </w:rPr>
            </w:pPr>
          </w:p>
        </w:tc>
        <w:tc>
          <w:tcPr>
            <w:tcW w:w="2384" w:type="dxa"/>
            <w:tcBorders>
              <w:top w:val="single" w:sz="4" w:space="0" w:color="auto"/>
              <w:left w:val="single" w:sz="4" w:space="0" w:color="auto"/>
              <w:bottom w:val="single" w:sz="4" w:space="0" w:color="auto"/>
              <w:right w:val="single" w:sz="4" w:space="0" w:color="auto"/>
            </w:tcBorders>
            <w:vAlign w:val="bottom"/>
            <w:hideMark/>
          </w:tcPr>
          <w:p w:rsidR="00CA749F" w:rsidRDefault="00CA749F">
            <w:pPr>
              <w:tabs>
                <w:tab w:val="left" w:pos="981"/>
              </w:tabs>
              <w:suppressAutoHyphens/>
              <w:rPr>
                <w:sz w:val="24"/>
                <w:szCs w:val="24"/>
              </w:rPr>
            </w:pPr>
            <w:r>
              <w:rPr>
                <w:sz w:val="24"/>
                <w:szCs w:val="24"/>
              </w:rPr>
              <w:t>итого</w:t>
            </w:r>
          </w:p>
        </w:tc>
        <w:tc>
          <w:tcPr>
            <w:tcW w:w="1623" w:type="dxa"/>
            <w:tcBorders>
              <w:top w:val="single" w:sz="4" w:space="0" w:color="auto"/>
              <w:left w:val="single" w:sz="4" w:space="0" w:color="auto"/>
              <w:bottom w:val="single" w:sz="4" w:space="0" w:color="auto"/>
              <w:right w:val="single" w:sz="4" w:space="0" w:color="auto"/>
            </w:tcBorders>
            <w:hideMark/>
          </w:tcPr>
          <w:p w:rsidR="00CA749F" w:rsidRDefault="00CA749F">
            <w:pPr>
              <w:tabs>
                <w:tab w:val="left" w:pos="981"/>
              </w:tabs>
              <w:suppressAutoHyphens/>
              <w:jc w:val="center"/>
              <w:rPr>
                <w:sz w:val="24"/>
                <w:szCs w:val="24"/>
              </w:rPr>
            </w:pPr>
            <w:r>
              <w:rPr>
                <w:sz w:val="24"/>
                <w:szCs w:val="24"/>
              </w:rPr>
              <w:t>338 000,0</w:t>
            </w:r>
          </w:p>
        </w:tc>
        <w:tc>
          <w:tcPr>
            <w:tcW w:w="1680" w:type="dxa"/>
            <w:gridSpan w:val="4"/>
            <w:tcBorders>
              <w:top w:val="single" w:sz="4" w:space="0" w:color="auto"/>
              <w:left w:val="single" w:sz="4" w:space="0" w:color="auto"/>
              <w:bottom w:val="single" w:sz="4" w:space="0" w:color="auto"/>
              <w:right w:val="single" w:sz="4" w:space="0" w:color="auto"/>
            </w:tcBorders>
          </w:tcPr>
          <w:p w:rsidR="00CA749F" w:rsidRDefault="00CA749F">
            <w:pPr>
              <w:tabs>
                <w:tab w:val="left" w:pos="981"/>
              </w:tabs>
              <w:suppressAutoHyphens/>
              <w:jc w:val="center"/>
              <w:rPr>
                <w:sz w:val="24"/>
                <w:szCs w:val="24"/>
              </w:rPr>
            </w:pPr>
          </w:p>
        </w:tc>
        <w:tc>
          <w:tcPr>
            <w:tcW w:w="1391" w:type="dxa"/>
            <w:tcBorders>
              <w:top w:val="single" w:sz="4" w:space="0" w:color="auto"/>
              <w:left w:val="single" w:sz="4" w:space="0" w:color="auto"/>
              <w:bottom w:val="single" w:sz="4" w:space="0" w:color="auto"/>
              <w:right w:val="single" w:sz="4" w:space="0" w:color="auto"/>
            </w:tcBorders>
            <w:hideMark/>
          </w:tcPr>
          <w:p w:rsidR="00CA749F" w:rsidRDefault="00CA749F">
            <w:pPr>
              <w:tabs>
                <w:tab w:val="left" w:pos="981"/>
              </w:tabs>
              <w:suppressAutoHyphens/>
              <w:jc w:val="center"/>
              <w:rPr>
                <w:sz w:val="24"/>
                <w:szCs w:val="24"/>
              </w:rPr>
            </w:pPr>
            <w:r>
              <w:rPr>
                <w:sz w:val="24"/>
                <w:szCs w:val="24"/>
              </w:rPr>
              <w:t>338 000,0</w:t>
            </w:r>
          </w:p>
        </w:tc>
      </w:tr>
      <w:tr w:rsidR="00CA749F" w:rsidTr="00105233">
        <w:trPr>
          <w:gridAfter w:val="1"/>
          <w:wAfter w:w="425" w:type="dxa"/>
          <w:trHeight w:val="90"/>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CA749F" w:rsidRDefault="00CA749F">
            <w:pPr>
              <w:rPr>
                <w:sz w:val="24"/>
                <w:szCs w:val="24"/>
              </w:rPr>
            </w:pPr>
          </w:p>
        </w:tc>
        <w:tc>
          <w:tcPr>
            <w:tcW w:w="2384" w:type="dxa"/>
            <w:tcBorders>
              <w:top w:val="single" w:sz="4" w:space="0" w:color="auto"/>
              <w:left w:val="single" w:sz="4" w:space="0" w:color="auto"/>
              <w:bottom w:val="single" w:sz="4" w:space="0" w:color="auto"/>
              <w:right w:val="single" w:sz="4" w:space="0" w:color="auto"/>
            </w:tcBorders>
          </w:tcPr>
          <w:p w:rsidR="00CA749F" w:rsidRDefault="00CA749F">
            <w:pPr>
              <w:tabs>
                <w:tab w:val="left" w:pos="981"/>
              </w:tabs>
              <w:suppressAutoHyphens/>
              <w:rPr>
                <w:sz w:val="24"/>
                <w:szCs w:val="24"/>
              </w:rPr>
            </w:pPr>
            <w:r>
              <w:rPr>
                <w:sz w:val="24"/>
                <w:szCs w:val="24"/>
              </w:rPr>
              <w:t>всего по подпрограмме</w:t>
            </w:r>
          </w:p>
          <w:p w:rsidR="00CA749F" w:rsidRDefault="00CA749F">
            <w:pPr>
              <w:tabs>
                <w:tab w:val="left" w:pos="981"/>
              </w:tabs>
              <w:suppressAutoHyphens/>
              <w:rPr>
                <w:sz w:val="24"/>
                <w:szCs w:val="24"/>
              </w:rPr>
            </w:pPr>
          </w:p>
        </w:tc>
        <w:tc>
          <w:tcPr>
            <w:tcW w:w="1623" w:type="dxa"/>
            <w:tcBorders>
              <w:top w:val="single" w:sz="4" w:space="0" w:color="auto"/>
              <w:left w:val="single" w:sz="4" w:space="0" w:color="auto"/>
              <w:bottom w:val="single" w:sz="4" w:space="0" w:color="auto"/>
              <w:right w:val="single" w:sz="4" w:space="0" w:color="auto"/>
            </w:tcBorders>
            <w:hideMark/>
          </w:tcPr>
          <w:p w:rsidR="00CA749F" w:rsidRDefault="00CA749F">
            <w:pPr>
              <w:tabs>
                <w:tab w:val="left" w:pos="981"/>
              </w:tabs>
              <w:suppressAutoHyphens/>
              <w:jc w:val="center"/>
              <w:rPr>
                <w:sz w:val="24"/>
                <w:szCs w:val="24"/>
              </w:rPr>
            </w:pPr>
            <w:r>
              <w:rPr>
                <w:sz w:val="24"/>
                <w:szCs w:val="24"/>
              </w:rPr>
              <w:t>2 466 043,7</w:t>
            </w:r>
          </w:p>
        </w:tc>
        <w:tc>
          <w:tcPr>
            <w:tcW w:w="1680" w:type="dxa"/>
            <w:gridSpan w:val="4"/>
            <w:tcBorders>
              <w:top w:val="single" w:sz="4" w:space="0" w:color="auto"/>
              <w:left w:val="single" w:sz="4" w:space="0" w:color="auto"/>
              <w:bottom w:val="single" w:sz="4" w:space="0" w:color="auto"/>
              <w:right w:val="single" w:sz="4" w:space="0" w:color="auto"/>
            </w:tcBorders>
            <w:hideMark/>
          </w:tcPr>
          <w:p w:rsidR="00CA749F" w:rsidRDefault="00CA749F">
            <w:pPr>
              <w:tabs>
                <w:tab w:val="left" w:pos="981"/>
              </w:tabs>
              <w:suppressAutoHyphens/>
              <w:jc w:val="center"/>
              <w:rPr>
                <w:sz w:val="24"/>
                <w:szCs w:val="24"/>
              </w:rPr>
            </w:pPr>
            <w:r>
              <w:rPr>
                <w:sz w:val="24"/>
                <w:szCs w:val="24"/>
              </w:rPr>
              <w:t>1 972 834,9</w:t>
            </w:r>
          </w:p>
        </w:tc>
        <w:tc>
          <w:tcPr>
            <w:tcW w:w="1391" w:type="dxa"/>
            <w:tcBorders>
              <w:top w:val="single" w:sz="4" w:space="0" w:color="auto"/>
              <w:left w:val="single" w:sz="4" w:space="0" w:color="auto"/>
              <w:bottom w:val="single" w:sz="4" w:space="0" w:color="auto"/>
              <w:right w:val="single" w:sz="4" w:space="0" w:color="auto"/>
            </w:tcBorders>
            <w:hideMark/>
          </w:tcPr>
          <w:p w:rsidR="00CA749F" w:rsidRDefault="00CA749F">
            <w:pPr>
              <w:tabs>
                <w:tab w:val="left" w:pos="981"/>
              </w:tabs>
              <w:suppressAutoHyphens/>
              <w:jc w:val="center"/>
              <w:rPr>
                <w:sz w:val="24"/>
                <w:szCs w:val="24"/>
              </w:rPr>
            </w:pPr>
            <w:r>
              <w:rPr>
                <w:sz w:val="24"/>
                <w:szCs w:val="24"/>
              </w:rPr>
              <w:t>493 208,8</w:t>
            </w:r>
          </w:p>
        </w:tc>
      </w:tr>
      <w:tr w:rsidR="00105233" w:rsidTr="00105233">
        <w:tc>
          <w:tcPr>
            <w:tcW w:w="2340" w:type="dxa"/>
            <w:tcBorders>
              <w:top w:val="single" w:sz="4" w:space="0" w:color="auto"/>
              <w:left w:val="single" w:sz="4" w:space="0" w:color="auto"/>
              <w:bottom w:val="single" w:sz="4" w:space="0" w:color="auto"/>
              <w:right w:val="single" w:sz="4" w:space="0" w:color="auto"/>
            </w:tcBorders>
            <w:hideMark/>
          </w:tcPr>
          <w:p w:rsidR="00105233" w:rsidRDefault="00105233">
            <w:pPr>
              <w:tabs>
                <w:tab w:val="left" w:pos="981"/>
              </w:tabs>
              <w:suppressAutoHyphens/>
              <w:rPr>
                <w:sz w:val="24"/>
                <w:szCs w:val="24"/>
              </w:rPr>
            </w:pPr>
            <w:r>
              <w:rPr>
                <w:sz w:val="24"/>
                <w:szCs w:val="24"/>
              </w:rPr>
              <w:t>Целевые индикаторы</w:t>
            </w:r>
          </w:p>
        </w:tc>
        <w:tc>
          <w:tcPr>
            <w:tcW w:w="7078" w:type="dxa"/>
            <w:gridSpan w:val="7"/>
            <w:tcBorders>
              <w:top w:val="single" w:sz="4" w:space="0" w:color="auto"/>
              <w:left w:val="single" w:sz="4" w:space="0" w:color="auto"/>
              <w:bottom w:val="single" w:sz="4" w:space="0" w:color="auto"/>
              <w:right w:val="single" w:sz="4" w:space="0" w:color="auto"/>
            </w:tcBorders>
            <w:hideMark/>
          </w:tcPr>
          <w:p w:rsidR="00105233" w:rsidRDefault="00105233" w:rsidP="00105233">
            <w:pPr>
              <w:jc w:val="both"/>
              <w:rPr>
                <w:sz w:val="24"/>
                <w:szCs w:val="24"/>
              </w:rPr>
            </w:pPr>
            <w:r>
              <w:rPr>
                <w:bCs/>
                <w:sz w:val="24"/>
                <w:szCs w:val="24"/>
              </w:rPr>
              <w:t xml:space="preserve"> </w:t>
            </w:r>
            <w:r>
              <w:rPr>
                <w:sz w:val="24"/>
                <w:szCs w:val="24"/>
              </w:rPr>
              <w:t>1) младенческая смертность, случаев на 1000 человек, родившихся живыми;</w:t>
            </w:r>
          </w:p>
          <w:p w:rsidR="00105233" w:rsidRDefault="00105233" w:rsidP="00105233">
            <w:pPr>
              <w:jc w:val="both"/>
              <w:rPr>
                <w:sz w:val="24"/>
                <w:szCs w:val="24"/>
              </w:rPr>
            </w:pPr>
            <w:r>
              <w:rPr>
                <w:sz w:val="24"/>
                <w:szCs w:val="24"/>
              </w:rPr>
              <w:t>2) материнская смертность, случаев на 100 тысяч человек,  родившихся живыми;</w:t>
            </w:r>
          </w:p>
          <w:p w:rsidR="00105233" w:rsidRDefault="00105233" w:rsidP="00105233">
            <w:pPr>
              <w:jc w:val="both"/>
              <w:rPr>
                <w:sz w:val="24"/>
                <w:szCs w:val="24"/>
              </w:rPr>
            </w:pPr>
            <w:r>
              <w:rPr>
                <w:sz w:val="24"/>
                <w:szCs w:val="24"/>
              </w:rPr>
              <w:t>3) ранняя неонатальная смертность, случаев на 1000 человек, родившихся живыми;</w:t>
            </w:r>
          </w:p>
          <w:p w:rsidR="00105233" w:rsidRDefault="00105233" w:rsidP="00105233">
            <w:pPr>
              <w:jc w:val="both"/>
              <w:rPr>
                <w:sz w:val="24"/>
                <w:szCs w:val="24"/>
              </w:rPr>
            </w:pPr>
            <w:r>
              <w:rPr>
                <w:sz w:val="24"/>
                <w:szCs w:val="24"/>
              </w:rPr>
              <w:t>4) выживаемость детей, родившихся с очень низкой и экстремально низкой массой тела в акушерских стационарах, случаев на 1000 человек, родившихся с очень низкой и экстремально низкой массой тела;</w:t>
            </w:r>
          </w:p>
          <w:p w:rsidR="00105233" w:rsidRDefault="00105233" w:rsidP="00105233">
            <w:pPr>
              <w:tabs>
                <w:tab w:val="left" w:pos="981"/>
              </w:tabs>
              <w:suppressAutoHyphens/>
              <w:rPr>
                <w:sz w:val="24"/>
                <w:szCs w:val="24"/>
              </w:rPr>
            </w:pPr>
            <w:r>
              <w:rPr>
                <w:bCs/>
                <w:sz w:val="24"/>
                <w:szCs w:val="24"/>
              </w:rPr>
              <w:t xml:space="preserve">5) доля  женщин  с преждевременными родами, </w:t>
            </w:r>
            <w:proofErr w:type="spellStart"/>
            <w:r>
              <w:rPr>
                <w:bCs/>
                <w:sz w:val="24"/>
                <w:szCs w:val="24"/>
              </w:rPr>
              <w:t>родоразрешенных</w:t>
            </w:r>
            <w:proofErr w:type="spellEnd"/>
            <w:r>
              <w:rPr>
                <w:bCs/>
                <w:sz w:val="24"/>
                <w:szCs w:val="24"/>
              </w:rPr>
              <w:t xml:space="preserve"> в перинатальном центре, процентов </w:t>
            </w:r>
          </w:p>
        </w:tc>
        <w:tc>
          <w:tcPr>
            <w:tcW w:w="425" w:type="dxa"/>
            <w:tcBorders>
              <w:top w:val="nil"/>
              <w:left w:val="single" w:sz="4" w:space="0" w:color="auto"/>
              <w:bottom w:val="nil"/>
              <w:right w:val="nil"/>
            </w:tcBorders>
            <w:vAlign w:val="bottom"/>
          </w:tcPr>
          <w:p w:rsidR="00105233" w:rsidRDefault="00105233" w:rsidP="00105233">
            <w:pPr>
              <w:tabs>
                <w:tab w:val="left" w:pos="981"/>
              </w:tabs>
              <w:suppressAutoHyphens/>
              <w:rPr>
                <w:sz w:val="24"/>
                <w:szCs w:val="24"/>
              </w:rPr>
            </w:pPr>
            <w:r>
              <w:rPr>
                <w:bCs/>
                <w:sz w:val="24"/>
                <w:szCs w:val="24"/>
              </w:rPr>
              <w:t>»;</w:t>
            </w:r>
          </w:p>
        </w:tc>
      </w:tr>
    </w:tbl>
    <w:p w:rsidR="00CA749F" w:rsidRDefault="00CA749F" w:rsidP="00CA749F">
      <w:pPr>
        <w:autoSpaceDE w:val="0"/>
        <w:adjustRightInd w:val="0"/>
        <w:jc w:val="both"/>
        <w:outlineLvl w:val="1"/>
        <w:rPr>
          <w:szCs w:val="28"/>
        </w:rPr>
      </w:pPr>
      <w:r>
        <w:rPr>
          <w:szCs w:val="28"/>
        </w:rPr>
        <w:t xml:space="preserve">                                                                                                                               </w:t>
      </w:r>
    </w:p>
    <w:p w:rsidR="00CA749F" w:rsidRDefault="00CA749F" w:rsidP="00CA749F">
      <w:pPr>
        <w:pStyle w:val="ConsPlusNormal"/>
        <w:ind w:firstLine="560"/>
        <w:jc w:val="both"/>
        <w:rPr>
          <w:rFonts w:ascii="Times New Roman" w:hAnsi="Times New Roman"/>
          <w:sz w:val="28"/>
          <w:szCs w:val="28"/>
          <w:lang w:bidi="sa-IN"/>
        </w:rPr>
      </w:pPr>
      <w:r>
        <w:rPr>
          <w:rFonts w:ascii="Times New Roman" w:hAnsi="Times New Roman"/>
          <w:sz w:val="28"/>
          <w:szCs w:val="28"/>
          <w:lang w:bidi="sa-IN"/>
        </w:rPr>
        <w:t xml:space="preserve">наименование раздела </w:t>
      </w:r>
      <w:r>
        <w:rPr>
          <w:rFonts w:ascii="Times New Roman" w:hAnsi="Times New Roman"/>
          <w:sz w:val="28"/>
          <w:szCs w:val="28"/>
        </w:rPr>
        <w:t>«Проектирование, строительство и ввод в эксплуатацию перинатального центра в Республике Карелия, 2014</w:t>
      </w:r>
      <w:r w:rsidR="00105233">
        <w:rPr>
          <w:rFonts w:ascii="Times New Roman" w:hAnsi="Times New Roman"/>
          <w:sz w:val="28"/>
          <w:szCs w:val="28"/>
        </w:rPr>
        <w:t xml:space="preserve"> – </w:t>
      </w:r>
      <w:r>
        <w:rPr>
          <w:rFonts w:ascii="Times New Roman" w:hAnsi="Times New Roman"/>
          <w:sz w:val="28"/>
          <w:szCs w:val="28"/>
        </w:rPr>
        <w:t xml:space="preserve">2016 годы» </w:t>
      </w:r>
      <w:r>
        <w:rPr>
          <w:rFonts w:ascii="Times New Roman" w:hAnsi="Times New Roman"/>
          <w:sz w:val="28"/>
          <w:szCs w:val="28"/>
          <w:lang w:bidi="sa-IN"/>
        </w:rPr>
        <w:t>изложить в следующей редакции:</w:t>
      </w:r>
    </w:p>
    <w:p w:rsidR="00CA749F" w:rsidRDefault="00CA749F" w:rsidP="00CA749F">
      <w:pPr>
        <w:pStyle w:val="ConsPlusNormal"/>
        <w:ind w:firstLine="560"/>
        <w:jc w:val="both"/>
        <w:rPr>
          <w:rFonts w:ascii="Times New Roman" w:hAnsi="Times New Roman"/>
          <w:sz w:val="28"/>
          <w:lang w:bidi="sa-IN"/>
        </w:rPr>
      </w:pPr>
      <w:r>
        <w:rPr>
          <w:rFonts w:ascii="Times New Roman" w:hAnsi="Times New Roman"/>
          <w:sz w:val="28"/>
          <w:lang w:bidi="sa-IN"/>
        </w:rPr>
        <w:t xml:space="preserve"> </w:t>
      </w:r>
      <w:r>
        <w:rPr>
          <w:rFonts w:ascii="Times New Roman" w:hAnsi="Times New Roman"/>
          <w:sz w:val="28"/>
          <w:szCs w:val="28"/>
        </w:rPr>
        <w:t>«</w:t>
      </w:r>
      <w:r>
        <w:rPr>
          <w:rFonts w:ascii="Times New Roman" w:hAnsi="Times New Roman"/>
          <w:sz w:val="28"/>
          <w:lang w:bidi="sa-IN"/>
        </w:rPr>
        <w:t>Проектирование, строительство и ввод в эксплуатацию перинатального центра в Республике  Карелия, 2014</w:t>
      </w:r>
      <w:r w:rsidR="00664C9A">
        <w:rPr>
          <w:rFonts w:ascii="Times New Roman" w:hAnsi="Times New Roman"/>
          <w:sz w:val="28"/>
          <w:lang w:bidi="sa-IN"/>
        </w:rPr>
        <w:t xml:space="preserve"> – </w:t>
      </w:r>
      <w:r>
        <w:rPr>
          <w:rFonts w:ascii="Times New Roman" w:hAnsi="Times New Roman"/>
          <w:sz w:val="28"/>
          <w:lang w:bidi="sa-IN"/>
        </w:rPr>
        <w:t>2017 годы</w:t>
      </w:r>
      <w:r>
        <w:rPr>
          <w:rFonts w:ascii="Times New Roman" w:hAnsi="Times New Roman"/>
          <w:sz w:val="28"/>
          <w:szCs w:val="28"/>
        </w:rPr>
        <w:t>»</w:t>
      </w:r>
      <w:r>
        <w:rPr>
          <w:rFonts w:ascii="Times New Roman" w:hAnsi="Times New Roman"/>
          <w:sz w:val="28"/>
          <w:lang w:bidi="sa-IN"/>
        </w:rPr>
        <w:t>;</w:t>
      </w:r>
    </w:p>
    <w:p w:rsidR="00CA749F" w:rsidRDefault="00CA749F" w:rsidP="00CA749F">
      <w:pPr>
        <w:pStyle w:val="ConsPlusNormal"/>
        <w:ind w:firstLine="560"/>
        <w:jc w:val="both"/>
        <w:rPr>
          <w:rFonts w:ascii="Times New Roman" w:hAnsi="Times New Roman"/>
          <w:sz w:val="28"/>
          <w:szCs w:val="28"/>
          <w:lang w:bidi="sa-IN"/>
        </w:rPr>
      </w:pPr>
      <w:r>
        <w:rPr>
          <w:rFonts w:ascii="Times New Roman" w:hAnsi="Times New Roman"/>
          <w:sz w:val="28"/>
          <w:szCs w:val="28"/>
        </w:rPr>
        <w:t xml:space="preserve">  в </w:t>
      </w:r>
      <w:r w:rsidR="00664C9A">
        <w:rPr>
          <w:rFonts w:ascii="Times New Roman" w:hAnsi="Times New Roman"/>
          <w:sz w:val="28"/>
          <w:szCs w:val="28"/>
        </w:rPr>
        <w:t xml:space="preserve">абзаце одиннадцатом </w:t>
      </w:r>
      <w:r>
        <w:rPr>
          <w:rFonts w:ascii="Times New Roman" w:hAnsi="Times New Roman"/>
          <w:sz w:val="28"/>
          <w:szCs w:val="28"/>
        </w:rPr>
        <w:t>раздел</w:t>
      </w:r>
      <w:r w:rsidR="00664C9A">
        <w:rPr>
          <w:rFonts w:ascii="Times New Roman" w:hAnsi="Times New Roman"/>
          <w:sz w:val="28"/>
          <w:szCs w:val="28"/>
        </w:rPr>
        <w:t>а</w:t>
      </w:r>
      <w:r>
        <w:rPr>
          <w:rFonts w:ascii="Times New Roman" w:hAnsi="Times New Roman"/>
          <w:sz w:val="28"/>
          <w:szCs w:val="28"/>
        </w:rPr>
        <w:t xml:space="preserve"> II</w:t>
      </w:r>
      <w:r>
        <w:rPr>
          <w:rFonts w:ascii="Times New Roman" w:hAnsi="Times New Roman"/>
          <w:sz w:val="28"/>
          <w:szCs w:val="28"/>
          <w:lang w:val="en-US"/>
        </w:rPr>
        <w:t>I</w:t>
      </w:r>
      <w:r>
        <w:rPr>
          <w:sz w:val="24"/>
          <w:szCs w:val="24"/>
        </w:rPr>
        <w:t xml:space="preserve">  </w:t>
      </w:r>
      <w:r w:rsidR="00664C9A">
        <w:rPr>
          <w:rFonts w:ascii="Times New Roman" w:hAnsi="Times New Roman"/>
          <w:sz w:val="28"/>
          <w:szCs w:val="28"/>
        </w:rPr>
        <w:t>слова «</w:t>
      </w:r>
      <w:r>
        <w:rPr>
          <w:rFonts w:ascii="Times New Roman" w:hAnsi="Times New Roman"/>
          <w:sz w:val="28"/>
          <w:szCs w:val="28"/>
          <w:lang w:bidi="sa-IN"/>
        </w:rPr>
        <w:t>Министерств</w:t>
      </w:r>
      <w:r w:rsidR="00664C9A">
        <w:rPr>
          <w:rFonts w:ascii="Times New Roman" w:hAnsi="Times New Roman"/>
          <w:sz w:val="28"/>
          <w:szCs w:val="28"/>
          <w:lang w:bidi="sa-IN"/>
        </w:rPr>
        <w:t>а</w:t>
      </w:r>
      <w:r>
        <w:rPr>
          <w:rFonts w:ascii="Times New Roman" w:hAnsi="Times New Roman"/>
          <w:sz w:val="28"/>
          <w:szCs w:val="28"/>
          <w:lang w:bidi="sa-IN"/>
        </w:rPr>
        <w:t xml:space="preserve"> </w:t>
      </w:r>
      <w:proofErr w:type="spellStart"/>
      <w:proofErr w:type="gramStart"/>
      <w:r>
        <w:rPr>
          <w:rFonts w:ascii="Times New Roman" w:hAnsi="Times New Roman"/>
          <w:sz w:val="28"/>
          <w:szCs w:val="28"/>
          <w:lang w:bidi="sa-IN"/>
        </w:rPr>
        <w:t>здравоохра</w:t>
      </w:r>
      <w:proofErr w:type="spellEnd"/>
      <w:r w:rsidR="00664C9A">
        <w:rPr>
          <w:rFonts w:ascii="Times New Roman" w:hAnsi="Times New Roman"/>
          <w:sz w:val="28"/>
          <w:szCs w:val="28"/>
          <w:lang w:bidi="sa-IN"/>
        </w:rPr>
        <w:t>-</w:t>
      </w:r>
      <w:r>
        <w:rPr>
          <w:rFonts w:ascii="Times New Roman" w:hAnsi="Times New Roman"/>
          <w:sz w:val="28"/>
          <w:szCs w:val="28"/>
          <w:lang w:bidi="sa-IN"/>
        </w:rPr>
        <w:t>нения</w:t>
      </w:r>
      <w:proofErr w:type="gramEnd"/>
      <w:r>
        <w:rPr>
          <w:rFonts w:ascii="Times New Roman" w:hAnsi="Times New Roman"/>
          <w:sz w:val="28"/>
          <w:szCs w:val="28"/>
          <w:lang w:bidi="sa-IN"/>
        </w:rPr>
        <w:t xml:space="preserve"> и социального развития Республики Карелия</w:t>
      </w:r>
      <w:r w:rsidR="00664C9A">
        <w:rPr>
          <w:rFonts w:ascii="Times New Roman" w:hAnsi="Times New Roman"/>
          <w:sz w:val="28"/>
          <w:szCs w:val="28"/>
          <w:lang w:bidi="sa-IN"/>
        </w:rPr>
        <w:t>»</w:t>
      </w:r>
      <w:r>
        <w:rPr>
          <w:rFonts w:ascii="Times New Roman" w:hAnsi="Times New Roman"/>
          <w:sz w:val="28"/>
          <w:szCs w:val="28"/>
          <w:lang w:bidi="sa-IN"/>
        </w:rPr>
        <w:t xml:space="preserve"> заменить словами </w:t>
      </w:r>
      <w:r w:rsidR="00664C9A">
        <w:rPr>
          <w:rFonts w:ascii="Times New Roman" w:hAnsi="Times New Roman"/>
          <w:sz w:val="28"/>
          <w:szCs w:val="28"/>
        </w:rPr>
        <w:t>«</w:t>
      </w:r>
      <w:r>
        <w:rPr>
          <w:rFonts w:ascii="Times New Roman" w:hAnsi="Times New Roman"/>
          <w:sz w:val="28"/>
          <w:szCs w:val="28"/>
          <w:lang w:bidi="sa-IN"/>
        </w:rPr>
        <w:t>Министерств</w:t>
      </w:r>
      <w:r w:rsidR="00664C9A">
        <w:rPr>
          <w:rFonts w:ascii="Times New Roman" w:hAnsi="Times New Roman"/>
          <w:sz w:val="28"/>
          <w:szCs w:val="28"/>
          <w:lang w:bidi="sa-IN"/>
        </w:rPr>
        <w:t>а</w:t>
      </w:r>
      <w:r>
        <w:rPr>
          <w:rFonts w:ascii="Times New Roman" w:hAnsi="Times New Roman"/>
          <w:sz w:val="28"/>
          <w:szCs w:val="28"/>
          <w:lang w:bidi="sa-IN"/>
        </w:rPr>
        <w:t xml:space="preserve"> здравоохранения Республики Карелия</w:t>
      </w:r>
      <w:r w:rsidR="00664C9A">
        <w:rPr>
          <w:rFonts w:ascii="Times New Roman" w:hAnsi="Times New Roman"/>
          <w:sz w:val="28"/>
          <w:szCs w:val="28"/>
          <w:lang w:bidi="sa-IN"/>
        </w:rPr>
        <w:t>»</w:t>
      </w:r>
      <w:r>
        <w:rPr>
          <w:rFonts w:ascii="Times New Roman" w:hAnsi="Times New Roman"/>
          <w:sz w:val="28"/>
          <w:szCs w:val="28"/>
          <w:lang w:bidi="sa-IN"/>
        </w:rPr>
        <w:t>;</w:t>
      </w:r>
    </w:p>
    <w:p w:rsidR="00207601" w:rsidRDefault="00207601" w:rsidP="00CA749F">
      <w:pPr>
        <w:autoSpaceDE w:val="0"/>
        <w:adjustRightInd w:val="0"/>
        <w:ind w:firstLine="560"/>
        <w:jc w:val="both"/>
        <w:outlineLvl w:val="1"/>
      </w:pPr>
    </w:p>
    <w:p w:rsidR="009F54BC" w:rsidRDefault="009F54BC" w:rsidP="00CA749F">
      <w:pPr>
        <w:autoSpaceDE w:val="0"/>
        <w:adjustRightInd w:val="0"/>
        <w:ind w:firstLine="560"/>
        <w:jc w:val="both"/>
        <w:outlineLvl w:val="1"/>
      </w:pPr>
      <w:r w:rsidRPr="004610AA">
        <w:lastRenderedPageBreak/>
        <w:t xml:space="preserve">в подразделе </w:t>
      </w:r>
      <w:r w:rsidR="00306D3B">
        <w:rPr>
          <w:szCs w:val="28"/>
        </w:rPr>
        <w:t>«</w:t>
      </w:r>
      <w:r w:rsidRPr="004610AA">
        <w:t>Мероприятие. Проектирование, строительство и ввод в эксплуатацию перинатального центра в Республике Карелия</w:t>
      </w:r>
      <w:r w:rsidR="00306D3B">
        <w:rPr>
          <w:szCs w:val="28"/>
        </w:rPr>
        <w:t>»</w:t>
      </w:r>
      <w:r w:rsidRPr="004610AA">
        <w:rPr>
          <w:szCs w:val="28"/>
        </w:rPr>
        <w:t xml:space="preserve"> </w:t>
      </w:r>
      <w:r w:rsidRPr="004610AA">
        <w:rPr>
          <w:lang w:bidi="sa-IN"/>
        </w:rPr>
        <w:t>раздела VI</w:t>
      </w:r>
      <w:r w:rsidRPr="004610AA">
        <w:t>:</w:t>
      </w:r>
    </w:p>
    <w:p w:rsidR="00CA749F" w:rsidRDefault="00664C9A" w:rsidP="00CA749F">
      <w:pPr>
        <w:autoSpaceDE w:val="0"/>
        <w:adjustRightInd w:val="0"/>
        <w:ind w:firstLine="560"/>
        <w:jc w:val="both"/>
        <w:outlineLvl w:val="1"/>
        <w:rPr>
          <w:szCs w:val="28"/>
          <w:lang w:bidi="sa-IN"/>
        </w:rPr>
      </w:pPr>
      <w:r>
        <w:rPr>
          <w:szCs w:val="28"/>
        </w:rPr>
        <w:t>в абзаце восьмом слова «</w:t>
      </w:r>
      <w:r w:rsidR="00CA749F">
        <w:rPr>
          <w:szCs w:val="28"/>
          <w:lang w:bidi="sa-IN"/>
        </w:rPr>
        <w:t>Министерство здравоохранения и социального развития Республики Карелия</w:t>
      </w:r>
      <w:r>
        <w:rPr>
          <w:szCs w:val="28"/>
          <w:lang w:bidi="sa-IN"/>
        </w:rPr>
        <w:t>»</w:t>
      </w:r>
      <w:r w:rsidR="00CA749F">
        <w:rPr>
          <w:szCs w:val="28"/>
          <w:lang w:bidi="sa-IN"/>
        </w:rPr>
        <w:t xml:space="preserve"> заменить словами </w:t>
      </w:r>
      <w:r>
        <w:rPr>
          <w:szCs w:val="28"/>
        </w:rPr>
        <w:t>«</w:t>
      </w:r>
      <w:r w:rsidR="00CA749F">
        <w:rPr>
          <w:szCs w:val="28"/>
          <w:lang w:bidi="sa-IN"/>
        </w:rPr>
        <w:t>Министерство здравоохранения Республики Карелия</w:t>
      </w:r>
      <w:r>
        <w:rPr>
          <w:szCs w:val="28"/>
          <w:lang w:bidi="sa-IN"/>
        </w:rPr>
        <w:t>»</w:t>
      </w:r>
      <w:r w:rsidR="00CA749F">
        <w:rPr>
          <w:szCs w:val="28"/>
          <w:lang w:bidi="sa-IN"/>
        </w:rPr>
        <w:t>;</w:t>
      </w:r>
    </w:p>
    <w:p w:rsidR="00982292" w:rsidRDefault="00664C9A" w:rsidP="00982292">
      <w:pPr>
        <w:pStyle w:val="ConsPlusNormal"/>
        <w:ind w:firstLine="560"/>
        <w:jc w:val="both"/>
        <w:rPr>
          <w:rFonts w:ascii="Times New Roman" w:hAnsi="Times New Roman"/>
          <w:sz w:val="28"/>
          <w:szCs w:val="28"/>
          <w:lang w:bidi="sa-IN"/>
        </w:rPr>
      </w:pPr>
      <w:r w:rsidRPr="00982292">
        <w:rPr>
          <w:rFonts w:ascii="Times New Roman" w:hAnsi="Times New Roman" w:cs="Times New Roman"/>
          <w:sz w:val="28"/>
          <w:szCs w:val="28"/>
          <w:lang w:bidi="sa-IN"/>
        </w:rPr>
        <w:t>в абзаце тридцать шестом</w:t>
      </w:r>
      <w:r w:rsidR="00982292" w:rsidRPr="00982292">
        <w:rPr>
          <w:rFonts w:ascii="Times New Roman" w:hAnsi="Times New Roman" w:cs="Times New Roman"/>
          <w:sz w:val="28"/>
          <w:szCs w:val="28"/>
        </w:rPr>
        <w:t xml:space="preserve"> слова «</w:t>
      </w:r>
      <w:r w:rsidR="00982292" w:rsidRPr="00982292">
        <w:rPr>
          <w:rFonts w:ascii="Times New Roman" w:hAnsi="Times New Roman" w:cs="Times New Roman"/>
          <w:sz w:val="28"/>
          <w:szCs w:val="28"/>
          <w:lang w:bidi="sa-IN"/>
        </w:rPr>
        <w:t>Министерства здравоохранения и</w:t>
      </w:r>
      <w:r w:rsidR="00982292">
        <w:rPr>
          <w:rFonts w:ascii="Times New Roman" w:hAnsi="Times New Roman"/>
          <w:sz w:val="28"/>
          <w:szCs w:val="28"/>
          <w:lang w:bidi="sa-IN"/>
        </w:rPr>
        <w:t xml:space="preserve"> социального развития Республики Карелия» заменить словами </w:t>
      </w:r>
      <w:r w:rsidR="00982292">
        <w:rPr>
          <w:rFonts w:ascii="Times New Roman" w:hAnsi="Times New Roman"/>
          <w:sz w:val="28"/>
          <w:szCs w:val="28"/>
        </w:rPr>
        <w:t>«</w:t>
      </w:r>
      <w:r w:rsidR="00982292">
        <w:rPr>
          <w:rFonts w:ascii="Times New Roman" w:hAnsi="Times New Roman"/>
          <w:sz w:val="28"/>
          <w:szCs w:val="28"/>
          <w:lang w:bidi="sa-IN"/>
        </w:rPr>
        <w:t>Министерства здравоохранения Республики Карелия»;</w:t>
      </w:r>
    </w:p>
    <w:p w:rsidR="00CA749F" w:rsidRDefault="00CA749F" w:rsidP="00CA749F">
      <w:pPr>
        <w:pStyle w:val="ConsPlusNormal"/>
        <w:ind w:firstLine="560"/>
        <w:jc w:val="both"/>
        <w:rPr>
          <w:rFonts w:ascii="Times New Roman" w:hAnsi="Times New Roman"/>
          <w:sz w:val="28"/>
          <w:szCs w:val="28"/>
        </w:rPr>
      </w:pPr>
      <w:r>
        <w:rPr>
          <w:rFonts w:ascii="Times New Roman" w:hAnsi="Times New Roman"/>
          <w:sz w:val="28"/>
          <w:szCs w:val="28"/>
        </w:rPr>
        <w:t xml:space="preserve">абзац </w:t>
      </w:r>
      <w:r w:rsidR="00664C9A">
        <w:rPr>
          <w:rFonts w:ascii="Times New Roman" w:hAnsi="Times New Roman"/>
          <w:sz w:val="28"/>
          <w:szCs w:val="28"/>
        </w:rPr>
        <w:t>сорок первый</w:t>
      </w:r>
      <w:r>
        <w:rPr>
          <w:rFonts w:ascii="Times New Roman" w:hAnsi="Times New Roman"/>
          <w:sz w:val="28"/>
          <w:szCs w:val="28"/>
        </w:rPr>
        <w:t xml:space="preserve"> изложить в следующей редакции:</w:t>
      </w:r>
    </w:p>
    <w:p w:rsidR="00CA749F" w:rsidRDefault="00664C9A" w:rsidP="00CA749F">
      <w:pPr>
        <w:pStyle w:val="ConsPlusNormal"/>
        <w:ind w:firstLine="560"/>
        <w:jc w:val="both"/>
        <w:rPr>
          <w:rFonts w:ascii="Times New Roman" w:hAnsi="Times New Roman"/>
          <w:sz w:val="28"/>
        </w:rPr>
      </w:pPr>
      <w:r>
        <w:rPr>
          <w:rFonts w:ascii="Times New Roman" w:hAnsi="Times New Roman"/>
          <w:sz w:val="28"/>
          <w:szCs w:val="28"/>
        </w:rPr>
        <w:t>«</w:t>
      </w:r>
      <w:r w:rsidR="00CA749F">
        <w:rPr>
          <w:rFonts w:ascii="Times New Roman" w:hAnsi="Times New Roman"/>
          <w:sz w:val="28"/>
          <w:szCs w:val="28"/>
        </w:rPr>
        <w:t>Итого</w:t>
      </w:r>
      <w:r w:rsidR="00CA749F">
        <w:rPr>
          <w:rFonts w:ascii="Times New Roman" w:hAnsi="Times New Roman"/>
          <w:sz w:val="28"/>
        </w:rPr>
        <w:t xml:space="preserve"> финансовое обеспечение расходов в рамках реализации мероприятия в 2014</w:t>
      </w:r>
      <w:r>
        <w:rPr>
          <w:rFonts w:ascii="Times New Roman" w:hAnsi="Times New Roman"/>
          <w:sz w:val="28"/>
        </w:rPr>
        <w:t xml:space="preserve"> – </w:t>
      </w:r>
      <w:r w:rsidR="00CA749F">
        <w:rPr>
          <w:rFonts w:ascii="Times New Roman" w:hAnsi="Times New Roman"/>
          <w:sz w:val="28"/>
        </w:rPr>
        <w:t xml:space="preserve">2017 годах составит 2 462 213,7 тысячи рублей, </w:t>
      </w:r>
      <w:r w:rsidR="00E21FEF">
        <w:rPr>
          <w:rFonts w:ascii="Times New Roman" w:hAnsi="Times New Roman"/>
          <w:sz w:val="28"/>
        </w:rPr>
        <w:br/>
      </w:r>
      <w:r w:rsidR="00CA749F">
        <w:rPr>
          <w:rFonts w:ascii="Times New Roman" w:hAnsi="Times New Roman"/>
          <w:sz w:val="28"/>
        </w:rPr>
        <w:t>в том числе</w:t>
      </w:r>
      <w:proofErr w:type="gramStart"/>
      <w:r w:rsidR="00CA749F">
        <w:rPr>
          <w:rFonts w:ascii="Times New Roman" w:hAnsi="Times New Roman"/>
          <w:sz w:val="28"/>
        </w:rPr>
        <w:t>:</w:t>
      </w:r>
      <w:r>
        <w:rPr>
          <w:rFonts w:ascii="Times New Roman" w:hAnsi="Times New Roman"/>
          <w:sz w:val="28"/>
        </w:rPr>
        <w:t>»</w:t>
      </w:r>
      <w:proofErr w:type="gramEnd"/>
      <w:r w:rsidR="00CA749F">
        <w:rPr>
          <w:rFonts w:ascii="Times New Roman" w:hAnsi="Times New Roman"/>
          <w:sz w:val="28"/>
        </w:rPr>
        <w:t>;</w:t>
      </w:r>
    </w:p>
    <w:p w:rsidR="00CA749F" w:rsidRDefault="00CA749F" w:rsidP="00CA749F">
      <w:pPr>
        <w:pStyle w:val="ConsPlusNormal"/>
        <w:ind w:firstLine="560"/>
        <w:jc w:val="both"/>
        <w:rPr>
          <w:rFonts w:ascii="Times New Roman" w:hAnsi="Times New Roman"/>
          <w:sz w:val="28"/>
          <w:szCs w:val="28"/>
        </w:rPr>
      </w:pPr>
      <w:r>
        <w:rPr>
          <w:rFonts w:ascii="Times New Roman" w:hAnsi="Times New Roman"/>
          <w:sz w:val="28"/>
          <w:szCs w:val="28"/>
        </w:rPr>
        <w:t xml:space="preserve">абзац </w:t>
      </w:r>
      <w:r w:rsidR="00664C9A">
        <w:rPr>
          <w:rFonts w:ascii="Times New Roman" w:hAnsi="Times New Roman"/>
          <w:sz w:val="28"/>
          <w:szCs w:val="28"/>
        </w:rPr>
        <w:t>сорок четвертый</w:t>
      </w:r>
      <w:r>
        <w:rPr>
          <w:rFonts w:ascii="Times New Roman" w:hAnsi="Times New Roman"/>
          <w:sz w:val="28"/>
          <w:szCs w:val="28"/>
        </w:rPr>
        <w:t xml:space="preserve"> изложить в следующей редакции:</w:t>
      </w:r>
    </w:p>
    <w:p w:rsidR="00CA749F" w:rsidRDefault="00664C9A" w:rsidP="00CA749F">
      <w:pPr>
        <w:pStyle w:val="ConsPlusNormal"/>
        <w:ind w:firstLine="560"/>
        <w:jc w:val="both"/>
        <w:rPr>
          <w:rFonts w:ascii="Times New Roman" w:hAnsi="Times New Roman"/>
          <w:sz w:val="28"/>
          <w:szCs w:val="28"/>
        </w:rPr>
      </w:pPr>
      <w:r>
        <w:rPr>
          <w:rFonts w:ascii="Times New Roman" w:hAnsi="Times New Roman"/>
          <w:sz w:val="28"/>
          <w:szCs w:val="28"/>
        </w:rPr>
        <w:t>«</w:t>
      </w:r>
      <w:r w:rsidR="00CA749F">
        <w:rPr>
          <w:rFonts w:ascii="Times New Roman" w:hAnsi="Times New Roman"/>
          <w:sz w:val="28"/>
          <w:szCs w:val="28"/>
        </w:rPr>
        <w:t xml:space="preserve">в 2016 году </w:t>
      </w:r>
      <w:r>
        <w:rPr>
          <w:rFonts w:ascii="Times New Roman" w:hAnsi="Times New Roman"/>
          <w:sz w:val="28"/>
          <w:szCs w:val="28"/>
        </w:rPr>
        <w:t>–</w:t>
      </w:r>
      <w:r w:rsidR="00CA749F">
        <w:rPr>
          <w:rFonts w:ascii="Times New Roman" w:hAnsi="Times New Roman"/>
          <w:sz w:val="28"/>
          <w:szCs w:val="28"/>
        </w:rPr>
        <w:t xml:space="preserve"> 50 391,2 тысячи рублей</w:t>
      </w:r>
      <w:r>
        <w:rPr>
          <w:rFonts w:ascii="Times New Roman" w:hAnsi="Times New Roman"/>
          <w:sz w:val="28"/>
          <w:szCs w:val="28"/>
        </w:rPr>
        <w:t>»</w:t>
      </w:r>
      <w:r w:rsidR="00CA749F">
        <w:rPr>
          <w:rFonts w:ascii="Times New Roman" w:hAnsi="Times New Roman"/>
          <w:sz w:val="28"/>
          <w:szCs w:val="28"/>
        </w:rPr>
        <w:t>;</w:t>
      </w:r>
    </w:p>
    <w:p w:rsidR="00CA749F" w:rsidRDefault="00CA749F" w:rsidP="00CA749F">
      <w:pPr>
        <w:autoSpaceDE w:val="0"/>
        <w:adjustRightInd w:val="0"/>
        <w:ind w:firstLine="560"/>
        <w:jc w:val="both"/>
        <w:outlineLvl w:val="1"/>
        <w:rPr>
          <w:szCs w:val="28"/>
        </w:rPr>
      </w:pPr>
      <w:r>
        <w:rPr>
          <w:szCs w:val="28"/>
        </w:rPr>
        <w:t xml:space="preserve">дополнить абзацем  следующего содержания: </w:t>
      </w:r>
    </w:p>
    <w:p w:rsidR="00CA749F" w:rsidRDefault="00664C9A" w:rsidP="00CA749F">
      <w:pPr>
        <w:pStyle w:val="ConsPlusNormal"/>
        <w:ind w:firstLine="560"/>
        <w:jc w:val="both"/>
        <w:rPr>
          <w:rFonts w:ascii="Times New Roman" w:hAnsi="Times New Roman"/>
          <w:sz w:val="28"/>
          <w:szCs w:val="28"/>
        </w:rPr>
      </w:pPr>
      <w:r>
        <w:rPr>
          <w:rFonts w:ascii="Times New Roman" w:hAnsi="Times New Roman"/>
          <w:sz w:val="28"/>
          <w:szCs w:val="28"/>
        </w:rPr>
        <w:t>«</w:t>
      </w:r>
      <w:r w:rsidR="00CA749F">
        <w:rPr>
          <w:rFonts w:ascii="Times New Roman" w:hAnsi="Times New Roman"/>
          <w:sz w:val="28"/>
          <w:szCs w:val="28"/>
        </w:rPr>
        <w:t xml:space="preserve">в 2017 году </w:t>
      </w:r>
      <w:r>
        <w:rPr>
          <w:rFonts w:ascii="Times New Roman" w:hAnsi="Times New Roman"/>
          <w:sz w:val="28"/>
          <w:szCs w:val="28"/>
        </w:rPr>
        <w:t>–</w:t>
      </w:r>
      <w:r w:rsidR="00CA749F">
        <w:rPr>
          <w:rFonts w:ascii="Times New Roman" w:hAnsi="Times New Roman"/>
          <w:sz w:val="28"/>
          <w:szCs w:val="28"/>
        </w:rPr>
        <w:t xml:space="preserve"> 338 000,0 тысяч</w:t>
      </w:r>
      <w:r w:rsidR="00A74B42">
        <w:rPr>
          <w:rFonts w:ascii="Times New Roman" w:hAnsi="Times New Roman"/>
          <w:sz w:val="28"/>
          <w:szCs w:val="28"/>
        </w:rPr>
        <w:t>и</w:t>
      </w:r>
      <w:r w:rsidR="00CA749F">
        <w:rPr>
          <w:rFonts w:ascii="Times New Roman" w:hAnsi="Times New Roman"/>
          <w:sz w:val="28"/>
          <w:szCs w:val="28"/>
        </w:rPr>
        <w:t xml:space="preserve"> рублей</w:t>
      </w:r>
      <w:r>
        <w:rPr>
          <w:rFonts w:ascii="Times New Roman" w:hAnsi="Times New Roman"/>
          <w:sz w:val="28"/>
          <w:szCs w:val="28"/>
        </w:rPr>
        <w:t>»</w:t>
      </w:r>
      <w:r w:rsidR="00CA749F">
        <w:rPr>
          <w:rFonts w:ascii="Times New Roman" w:hAnsi="Times New Roman"/>
          <w:sz w:val="28"/>
          <w:szCs w:val="28"/>
        </w:rPr>
        <w:t>;</w:t>
      </w:r>
    </w:p>
    <w:p w:rsidR="00CA749F" w:rsidRDefault="00CA749F" w:rsidP="00CA749F">
      <w:pPr>
        <w:ind w:firstLine="560"/>
        <w:jc w:val="both"/>
      </w:pPr>
      <w:r>
        <w:t xml:space="preserve"> в абзаце первом</w:t>
      </w:r>
      <w:r>
        <w:rPr>
          <w:color w:val="FF0000"/>
        </w:rPr>
        <w:t xml:space="preserve"> </w:t>
      </w:r>
      <w:r>
        <w:t>раздела X</w:t>
      </w:r>
      <w:r>
        <w:rPr>
          <w:lang w:val="en-US"/>
        </w:rPr>
        <w:t>II</w:t>
      </w:r>
      <w:r w:rsidRPr="00CA749F">
        <w:t xml:space="preserve"> </w:t>
      </w:r>
      <w:r>
        <w:rPr>
          <w:rFonts w:cs="Mangal"/>
          <w:szCs w:val="28"/>
          <w:lang w:bidi="sa-IN"/>
        </w:rPr>
        <w:t xml:space="preserve">слова </w:t>
      </w:r>
      <w:r w:rsidR="00664C9A">
        <w:rPr>
          <w:szCs w:val="28"/>
        </w:rPr>
        <w:t>«</w:t>
      </w:r>
      <w:r>
        <w:rPr>
          <w:rFonts w:cs="Mangal"/>
          <w:szCs w:val="28"/>
          <w:lang w:bidi="sa-IN"/>
        </w:rPr>
        <w:t>Модернизация здравоохранения Республики Карелия на 2014</w:t>
      </w:r>
      <w:r w:rsidR="00664C9A">
        <w:rPr>
          <w:rFonts w:cs="Mangal"/>
          <w:szCs w:val="28"/>
          <w:lang w:bidi="sa-IN"/>
        </w:rPr>
        <w:t xml:space="preserve"> – </w:t>
      </w:r>
      <w:r>
        <w:rPr>
          <w:rFonts w:cs="Mangal"/>
          <w:szCs w:val="28"/>
          <w:lang w:bidi="sa-IN"/>
        </w:rPr>
        <w:t>2016 годы</w:t>
      </w:r>
      <w:r w:rsidR="00664C9A">
        <w:rPr>
          <w:rFonts w:cs="Mangal"/>
          <w:szCs w:val="28"/>
          <w:lang w:bidi="sa-IN"/>
        </w:rPr>
        <w:t>»</w:t>
      </w:r>
      <w:r>
        <w:rPr>
          <w:rFonts w:cs="Mangal"/>
          <w:szCs w:val="28"/>
          <w:lang w:bidi="sa-IN"/>
        </w:rPr>
        <w:t xml:space="preserve"> заменить словами </w:t>
      </w:r>
      <w:r w:rsidR="00664C9A">
        <w:rPr>
          <w:szCs w:val="28"/>
        </w:rPr>
        <w:t>«</w:t>
      </w:r>
      <w:r>
        <w:rPr>
          <w:rFonts w:cs="Mangal"/>
          <w:szCs w:val="28"/>
          <w:lang w:bidi="sa-IN"/>
        </w:rPr>
        <w:t>Модернизация здравоохранен</w:t>
      </w:r>
      <w:r w:rsidR="00664C9A">
        <w:rPr>
          <w:rFonts w:cs="Mangal"/>
          <w:szCs w:val="28"/>
          <w:lang w:bidi="sa-IN"/>
        </w:rPr>
        <w:t xml:space="preserve">ия в Республике Карелия на 2014 – </w:t>
      </w:r>
      <w:r>
        <w:rPr>
          <w:rFonts w:cs="Mangal"/>
          <w:szCs w:val="28"/>
          <w:lang w:bidi="sa-IN"/>
        </w:rPr>
        <w:t>2017 годы</w:t>
      </w:r>
      <w:r w:rsidR="00664C9A">
        <w:rPr>
          <w:rFonts w:cs="Mangal"/>
          <w:szCs w:val="28"/>
          <w:lang w:bidi="sa-IN"/>
        </w:rPr>
        <w:t>»</w:t>
      </w:r>
      <w:r w:rsidR="00E21FEF">
        <w:rPr>
          <w:rFonts w:cs="Mangal"/>
          <w:szCs w:val="28"/>
          <w:lang w:bidi="sa-IN"/>
        </w:rPr>
        <w:t>;</w:t>
      </w:r>
    </w:p>
    <w:p w:rsidR="00CA749F" w:rsidRDefault="00CA749F" w:rsidP="00CA749F">
      <w:pPr>
        <w:ind w:firstLine="560"/>
        <w:jc w:val="both"/>
      </w:pPr>
      <w:r>
        <w:t>раздел XIII изложить в следующей редакции:</w:t>
      </w:r>
    </w:p>
    <w:p w:rsidR="00CA749F" w:rsidRDefault="00664C9A" w:rsidP="00CA749F">
      <w:pPr>
        <w:ind w:firstLine="560"/>
        <w:jc w:val="both"/>
      </w:pPr>
      <w:r>
        <w:t>«</w:t>
      </w:r>
      <w:r w:rsidR="00CA749F">
        <w:t>XIII. Финансовое обеспечение реализации подпрограммы.</w:t>
      </w:r>
    </w:p>
    <w:p w:rsidR="00CA749F" w:rsidRDefault="00CA749F" w:rsidP="00CA749F">
      <w:pPr>
        <w:pStyle w:val="ConsPlusNormal"/>
        <w:ind w:firstLine="560"/>
        <w:jc w:val="both"/>
        <w:rPr>
          <w:rFonts w:ascii="Times New Roman" w:hAnsi="Times New Roman"/>
          <w:sz w:val="28"/>
          <w:szCs w:val="28"/>
        </w:rPr>
      </w:pPr>
      <w:r>
        <w:rPr>
          <w:rFonts w:ascii="Times New Roman" w:hAnsi="Times New Roman"/>
          <w:sz w:val="28"/>
          <w:szCs w:val="28"/>
        </w:rPr>
        <w:t xml:space="preserve">Источниками финансового обеспечения подпрограммы 11 являются средства Федерального фонда ОМС и средства консолидированного бюджета Республики Карелия. Объем субсидий из Федерального фонда ОМС определен распоряжением Правительства Российской Федерации </w:t>
      </w:r>
      <w:r w:rsidR="00E21FEF">
        <w:rPr>
          <w:rFonts w:ascii="Times New Roman" w:hAnsi="Times New Roman"/>
          <w:sz w:val="28"/>
          <w:szCs w:val="28"/>
        </w:rPr>
        <w:br/>
      </w:r>
      <w:r>
        <w:rPr>
          <w:rFonts w:ascii="Times New Roman" w:hAnsi="Times New Roman"/>
          <w:sz w:val="28"/>
          <w:szCs w:val="28"/>
        </w:rPr>
        <w:t>от 15 октября 2013 года  № 1873-р.</w:t>
      </w:r>
    </w:p>
    <w:p w:rsidR="00CA749F" w:rsidRDefault="00CA749F" w:rsidP="00CA749F">
      <w:pPr>
        <w:autoSpaceDE w:val="0"/>
        <w:autoSpaceDN w:val="0"/>
        <w:adjustRightInd w:val="0"/>
        <w:ind w:firstLine="560"/>
        <w:jc w:val="both"/>
        <w:rPr>
          <w:szCs w:val="28"/>
        </w:rPr>
      </w:pPr>
      <w:r>
        <w:rPr>
          <w:szCs w:val="28"/>
        </w:rPr>
        <w:t xml:space="preserve">Общий объем финансового обеспечения подпрограммы 11 </w:t>
      </w:r>
      <w:r w:rsidR="00E21FEF">
        <w:rPr>
          <w:szCs w:val="28"/>
        </w:rPr>
        <w:br/>
      </w:r>
      <w:r>
        <w:rPr>
          <w:szCs w:val="28"/>
        </w:rPr>
        <w:t>в 2014</w:t>
      </w:r>
      <w:r w:rsidR="00664C9A">
        <w:rPr>
          <w:szCs w:val="28"/>
        </w:rPr>
        <w:t xml:space="preserve"> – </w:t>
      </w:r>
      <w:r>
        <w:rPr>
          <w:szCs w:val="28"/>
        </w:rPr>
        <w:t xml:space="preserve">2017 годах составит 2 466 043,7 тысячи рублей, в том числе средства Федерального фонда ОМС – 1 972 834,9 тысячи рублей, средства консолидированного бюджета Республики Карелия – 493 208,8 тысячи рублей. </w:t>
      </w:r>
    </w:p>
    <w:p w:rsidR="00CA749F" w:rsidRDefault="00CA749F" w:rsidP="00CA749F">
      <w:pPr>
        <w:autoSpaceDE w:val="0"/>
        <w:autoSpaceDN w:val="0"/>
        <w:adjustRightInd w:val="0"/>
        <w:ind w:firstLine="560"/>
        <w:jc w:val="both"/>
        <w:rPr>
          <w:szCs w:val="28"/>
        </w:rPr>
      </w:pPr>
      <w:r>
        <w:rPr>
          <w:szCs w:val="28"/>
        </w:rPr>
        <w:t>В 2014 году объем финансового обеспечения подпрограммы 11 составит  1 974 648,9 тысячи рублей.</w:t>
      </w:r>
    </w:p>
    <w:p w:rsidR="00CA749F" w:rsidRDefault="00CA749F" w:rsidP="00CA749F">
      <w:pPr>
        <w:autoSpaceDE w:val="0"/>
        <w:autoSpaceDN w:val="0"/>
        <w:adjustRightInd w:val="0"/>
        <w:ind w:firstLine="560"/>
        <w:jc w:val="both"/>
        <w:rPr>
          <w:szCs w:val="28"/>
        </w:rPr>
      </w:pPr>
      <w:r>
        <w:rPr>
          <w:szCs w:val="28"/>
        </w:rPr>
        <w:t>В 2015 году объем финансового обеспечения подпрограммы 11 составит  102 263,6 тысячи рублей.</w:t>
      </w:r>
    </w:p>
    <w:p w:rsidR="00CA749F" w:rsidRDefault="00CA749F" w:rsidP="00CA749F">
      <w:pPr>
        <w:autoSpaceDE w:val="0"/>
        <w:autoSpaceDN w:val="0"/>
        <w:adjustRightInd w:val="0"/>
        <w:ind w:firstLine="560"/>
        <w:jc w:val="both"/>
        <w:rPr>
          <w:szCs w:val="28"/>
        </w:rPr>
      </w:pPr>
      <w:r>
        <w:rPr>
          <w:szCs w:val="28"/>
        </w:rPr>
        <w:t>В 2016 году объем финансового обеспечения подпрограммы 11 составит  51 131,2 тысячи рублей.</w:t>
      </w:r>
    </w:p>
    <w:p w:rsidR="00CA749F" w:rsidRDefault="00CA749F" w:rsidP="00CA749F">
      <w:pPr>
        <w:autoSpaceDE w:val="0"/>
        <w:autoSpaceDN w:val="0"/>
        <w:adjustRightInd w:val="0"/>
        <w:ind w:firstLine="560"/>
        <w:jc w:val="both"/>
        <w:rPr>
          <w:szCs w:val="28"/>
        </w:rPr>
      </w:pPr>
      <w:r>
        <w:rPr>
          <w:szCs w:val="28"/>
        </w:rPr>
        <w:t>В 2017 году объем финансового обеспечения подпрограммы 11 составит  338 000,0 тысяч</w:t>
      </w:r>
      <w:r w:rsidR="00664C9A">
        <w:rPr>
          <w:szCs w:val="28"/>
        </w:rPr>
        <w:t>и</w:t>
      </w:r>
      <w:r>
        <w:rPr>
          <w:szCs w:val="28"/>
        </w:rPr>
        <w:t xml:space="preserve"> рублей.</w:t>
      </w:r>
    </w:p>
    <w:p w:rsidR="00CA749F" w:rsidRDefault="00CA749F" w:rsidP="00CA749F">
      <w:pPr>
        <w:autoSpaceDE w:val="0"/>
        <w:autoSpaceDN w:val="0"/>
        <w:adjustRightInd w:val="0"/>
        <w:ind w:firstLine="560"/>
        <w:jc w:val="both"/>
        <w:rPr>
          <w:szCs w:val="28"/>
        </w:rPr>
      </w:pPr>
      <w:r>
        <w:rPr>
          <w:szCs w:val="28"/>
        </w:rPr>
        <w:t>Предоставляемая субсидия из бюджета Федерального фонда ОМС имеет целевое назначение и не может быть использована на другие цели.</w:t>
      </w:r>
    </w:p>
    <w:p w:rsidR="00CA749F" w:rsidRDefault="00CA749F" w:rsidP="00CA749F">
      <w:pPr>
        <w:rPr>
          <w:szCs w:val="28"/>
        </w:rPr>
        <w:sectPr w:rsidR="00CA749F" w:rsidSect="00205C84">
          <w:headerReference w:type="default" r:id="rId10"/>
          <w:pgSz w:w="11906" w:h="16838"/>
          <w:pgMar w:top="1134" w:right="851" w:bottom="851" w:left="1701" w:header="709" w:footer="709" w:gutter="0"/>
          <w:cols w:space="720"/>
          <w:titlePg/>
          <w:docGrid w:linePitch="381"/>
        </w:sectPr>
      </w:pPr>
    </w:p>
    <w:tbl>
      <w:tblPr>
        <w:tblW w:w="15461" w:type="dxa"/>
        <w:tblInd w:w="98" w:type="dxa"/>
        <w:tblLayout w:type="fixed"/>
        <w:tblLook w:val="04A0" w:firstRow="1" w:lastRow="0" w:firstColumn="1" w:lastColumn="0" w:noHBand="0" w:noVBand="1"/>
      </w:tblPr>
      <w:tblGrid>
        <w:gridCol w:w="429"/>
        <w:gridCol w:w="839"/>
        <w:gridCol w:w="839"/>
        <w:gridCol w:w="839"/>
        <w:gridCol w:w="700"/>
        <w:gridCol w:w="840"/>
        <w:gridCol w:w="700"/>
        <w:gridCol w:w="840"/>
        <w:gridCol w:w="700"/>
        <w:gridCol w:w="840"/>
        <w:gridCol w:w="840"/>
        <w:gridCol w:w="840"/>
        <w:gridCol w:w="700"/>
        <w:gridCol w:w="840"/>
        <w:gridCol w:w="1959"/>
        <w:gridCol w:w="835"/>
        <w:gridCol w:w="1314"/>
        <w:gridCol w:w="567"/>
      </w:tblGrid>
      <w:tr w:rsidR="00CA749F" w:rsidTr="00982292">
        <w:trPr>
          <w:gridAfter w:val="1"/>
          <w:wAfter w:w="567" w:type="dxa"/>
          <w:trHeight w:val="255"/>
        </w:trPr>
        <w:tc>
          <w:tcPr>
            <w:tcW w:w="429" w:type="dxa"/>
            <w:vMerge w:val="restart"/>
            <w:tcBorders>
              <w:top w:val="single" w:sz="4" w:space="0" w:color="auto"/>
              <w:left w:val="single" w:sz="4" w:space="0" w:color="auto"/>
              <w:bottom w:val="single" w:sz="4" w:space="0" w:color="auto"/>
              <w:right w:val="single" w:sz="4" w:space="0" w:color="auto"/>
            </w:tcBorders>
            <w:hideMark/>
          </w:tcPr>
          <w:p w:rsidR="00CA749F" w:rsidRDefault="00CA749F" w:rsidP="00BE7CCB">
            <w:pPr>
              <w:ind w:right="-115"/>
              <w:rPr>
                <w:sz w:val="16"/>
                <w:szCs w:val="16"/>
              </w:rPr>
            </w:pPr>
            <w:r>
              <w:lastRenderedPageBreak/>
              <w:t xml:space="preserve"> </w:t>
            </w:r>
            <w:r>
              <w:rPr>
                <w:sz w:val="16"/>
                <w:szCs w:val="16"/>
              </w:rPr>
              <w:t xml:space="preserve">№ </w:t>
            </w:r>
            <w:proofErr w:type="gramStart"/>
            <w:r>
              <w:rPr>
                <w:sz w:val="16"/>
                <w:szCs w:val="16"/>
              </w:rPr>
              <w:t>п</w:t>
            </w:r>
            <w:proofErr w:type="gramEnd"/>
            <w:r>
              <w:rPr>
                <w:sz w:val="16"/>
                <w:szCs w:val="16"/>
              </w:rPr>
              <w:t>/п</w:t>
            </w:r>
          </w:p>
        </w:tc>
        <w:tc>
          <w:tcPr>
            <w:tcW w:w="839" w:type="dxa"/>
            <w:vMerge w:val="restart"/>
            <w:tcBorders>
              <w:top w:val="single" w:sz="4" w:space="0" w:color="auto"/>
              <w:left w:val="single" w:sz="4" w:space="0" w:color="auto"/>
              <w:bottom w:val="single" w:sz="4" w:space="0" w:color="auto"/>
              <w:right w:val="single" w:sz="4" w:space="0" w:color="auto"/>
            </w:tcBorders>
            <w:hideMark/>
          </w:tcPr>
          <w:p w:rsidR="00CA749F" w:rsidRDefault="00CA749F" w:rsidP="00982292">
            <w:pPr>
              <w:jc w:val="center"/>
              <w:rPr>
                <w:sz w:val="16"/>
                <w:szCs w:val="16"/>
              </w:rPr>
            </w:pPr>
            <w:proofErr w:type="spellStart"/>
            <w:proofErr w:type="gramStart"/>
            <w:r>
              <w:rPr>
                <w:sz w:val="16"/>
                <w:szCs w:val="16"/>
              </w:rPr>
              <w:t>Наиме</w:t>
            </w:r>
            <w:r w:rsidR="00982292">
              <w:rPr>
                <w:sz w:val="16"/>
                <w:szCs w:val="16"/>
              </w:rPr>
              <w:t>-</w:t>
            </w:r>
            <w:r>
              <w:rPr>
                <w:sz w:val="16"/>
                <w:szCs w:val="16"/>
              </w:rPr>
              <w:t>нование</w:t>
            </w:r>
            <w:proofErr w:type="spellEnd"/>
            <w:proofErr w:type="gramEnd"/>
            <w:r>
              <w:rPr>
                <w:sz w:val="16"/>
                <w:szCs w:val="16"/>
              </w:rPr>
              <w:t xml:space="preserve"> </w:t>
            </w:r>
            <w:proofErr w:type="spellStart"/>
            <w:r>
              <w:rPr>
                <w:sz w:val="16"/>
                <w:szCs w:val="16"/>
              </w:rPr>
              <w:t>учреж</w:t>
            </w:r>
            <w:r w:rsidR="00982292">
              <w:rPr>
                <w:sz w:val="16"/>
                <w:szCs w:val="16"/>
              </w:rPr>
              <w:t>-</w:t>
            </w:r>
            <w:r>
              <w:rPr>
                <w:sz w:val="16"/>
                <w:szCs w:val="16"/>
              </w:rPr>
              <w:t>дения</w:t>
            </w:r>
            <w:proofErr w:type="spellEnd"/>
            <w:r>
              <w:rPr>
                <w:sz w:val="16"/>
                <w:szCs w:val="16"/>
              </w:rPr>
              <w:t xml:space="preserve"> здраво</w:t>
            </w:r>
            <w:r w:rsidR="00982292">
              <w:rPr>
                <w:sz w:val="16"/>
                <w:szCs w:val="16"/>
              </w:rPr>
              <w:t>-</w:t>
            </w:r>
            <w:r>
              <w:rPr>
                <w:sz w:val="16"/>
                <w:szCs w:val="16"/>
              </w:rPr>
              <w:t>охране</w:t>
            </w:r>
            <w:r w:rsidR="00982292">
              <w:rPr>
                <w:sz w:val="16"/>
                <w:szCs w:val="16"/>
              </w:rPr>
              <w:t>-</w:t>
            </w:r>
            <w:proofErr w:type="spellStart"/>
            <w:r>
              <w:rPr>
                <w:sz w:val="16"/>
                <w:szCs w:val="16"/>
              </w:rPr>
              <w:t>ния</w:t>
            </w:r>
            <w:proofErr w:type="spellEnd"/>
          </w:p>
        </w:tc>
        <w:tc>
          <w:tcPr>
            <w:tcW w:w="2378" w:type="dxa"/>
            <w:gridSpan w:val="3"/>
            <w:tcBorders>
              <w:top w:val="single" w:sz="4" w:space="0" w:color="auto"/>
              <w:left w:val="nil"/>
              <w:bottom w:val="single" w:sz="4" w:space="0" w:color="auto"/>
              <w:right w:val="single" w:sz="4" w:space="0" w:color="auto"/>
            </w:tcBorders>
            <w:hideMark/>
          </w:tcPr>
          <w:p w:rsidR="00CA749F" w:rsidRDefault="00CA749F" w:rsidP="00982292">
            <w:pPr>
              <w:jc w:val="center"/>
              <w:rPr>
                <w:sz w:val="16"/>
                <w:szCs w:val="16"/>
              </w:rPr>
            </w:pPr>
            <w:r>
              <w:rPr>
                <w:sz w:val="16"/>
                <w:szCs w:val="16"/>
              </w:rPr>
              <w:t>2014 год</w:t>
            </w:r>
          </w:p>
        </w:tc>
        <w:tc>
          <w:tcPr>
            <w:tcW w:w="2380" w:type="dxa"/>
            <w:gridSpan w:val="3"/>
            <w:tcBorders>
              <w:top w:val="single" w:sz="4" w:space="0" w:color="auto"/>
              <w:left w:val="nil"/>
              <w:bottom w:val="single" w:sz="4" w:space="0" w:color="auto"/>
              <w:right w:val="single" w:sz="4" w:space="0" w:color="auto"/>
            </w:tcBorders>
            <w:hideMark/>
          </w:tcPr>
          <w:p w:rsidR="00CA749F" w:rsidRDefault="00CA749F" w:rsidP="00982292">
            <w:pPr>
              <w:jc w:val="center"/>
              <w:rPr>
                <w:sz w:val="16"/>
                <w:szCs w:val="16"/>
              </w:rPr>
            </w:pPr>
            <w:r>
              <w:rPr>
                <w:sz w:val="16"/>
                <w:szCs w:val="16"/>
              </w:rPr>
              <w:t>2015 год</w:t>
            </w:r>
          </w:p>
        </w:tc>
        <w:tc>
          <w:tcPr>
            <w:tcW w:w="2380" w:type="dxa"/>
            <w:gridSpan w:val="3"/>
            <w:tcBorders>
              <w:top w:val="single" w:sz="4" w:space="0" w:color="auto"/>
              <w:left w:val="nil"/>
              <w:bottom w:val="single" w:sz="4" w:space="0" w:color="auto"/>
              <w:right w:val="single" w:sz="4" w:space="0" w:color="auto"/>
            </w:tcBorders>
            <w:hideMark/>
          </w:tcPr>
          <w:p w:rsidR="00CA749F" w:rsidRDefault="00CA749F" w:rsidP="00982292">
            <w:pPr>
              <w:jc w:val="center"/>
              <w:rPr>
                <w:sz w:val="16"/>
                <w:szCs w:val="16"/>
              </w:rPr>
            </w:pPr>
            <w:r>
              <w:rPr>
                <w:sz w:val="16"/>
                <w:szCs w:val="16"/>
              </w:rPr>
              <w:t>2016 год</w:t>
            </w:r>
          </w:p>
        </w:tc>
        <w:tc>
          <w:tcPr>
            <w:tcW w:w="4339" w:type="dxa"/>
            <w:gridSpan w:val="4"/>
            <w:tcBorders>
              <w:top w:val="single" w:sz="4" w:space="0" w:color="auto"/>
              <w:left w:val="nil"/>
              <w:bottom w:val="single" w:sz="4" w:space="0" w:color="auto"/>
              <w:right w:val="single" w:sz="4" w:space="0" w:color="auto"/>
            </w:tcBorders>
            <w:hideMark/>
          </w:tcPr>
          <w:p w:rsidR="00CA749F" w:rsidRDefault="00CA749F" w:rsidP="00982292">
            <w:pPr>
              <w:jc w:val="center"/>
              <w:rPr>
                <w:sz w:val="16"/>
                <w:szCs w:val="16"/>
              </w:rPr>
            </w:pPr>
            <w:r>
              <w:rPr>
                <w:sz w:val="16"/>
                <w:szCs w:val="16"/>
              </w:rPr>
              <w:t>2017 год</w:t>
            </w:r>
          </w:p>
        </w:tc>
        <w:tc>
          <w:tcPr>
            <w:tcW w:w="835" w:type="dxa"/>
            <w:vMerge w:val="restart"/>
            <w:tcBorders>
              <w:top w:val="single" w:sz="4" w:space="0" w:color="auto"/>
              <w:left w:val="single" w:sz="4" w:space="0" w:color="auto"/>
              <w:bottom w:val="single" w:sz="4" w:space="0" w:color="000000"/>
              <w:right w:val="single" w:sz="4" w:space="0" w:color="auto"/>
            </w:tcBorders>
            <w:hideMark/>
          </w:tcPr>
          <w:p w:rsidR="00CA749F" w:rsidRDefault="00CA749F" w:rsidP="00982292">
            <w:pPr>
              <w:jc w:val="center"/>
              <w:rPr>
                <w:sz w:val="16"/>
                <w:szCs w:val="16"/>
              </w:rPr>
            </w:pPr>
            <w:r>
              <w:rPr>
                <w:sz w:val="16"/>
                <w:szCs w:val="16"/>
              </w:rPr>
              <w:t xml:space="preserve">Сроки </w:t>
            </w:r>
            <w:proofErr w:type="spellStart"/>
            <w:proofErr w:type="gramStart"/>
            <w:r>
              <w:rPr>
                <w:sz w:val="16"/>
                <w:szCs w:val="16"/>
              </w:rPr>
              <w:t>исполне</w:t>
            </w:r>
            <w:r w:rsidR="00982292">
              <w:rPr>
                <w:sz w:val="16"/>
                <w:szCs w:val="16"/>
              </w:rPr>
              <w:t>-</w:t>
            </w:r>
            <w:r>
              <w:rPr>
                <w:sz w:val="16"/>
                <w:szCs w:val="16"/>
              </w:rPr>
              <w:t>ния</w:t>
            </w:r>
            <w:proofErr w:type="spellEnd"/>
            <w:proofErr w:type="gramEnd"/>
          </w:p>
        </w:tc>
        <w:tc>
          <w:tcPr>
            <w:tcW w:w="1314" w:type="dxa"/>
            <w:vMerge w:val="restart"/>
            <w:tcBorders>
              <w:top w:val="single" w:sz="4" w:space="0" w:color="auto"/>
              <w:left w:val="single" w:sz="4" w:space="0" w:color="auto"/>
              <w:bottom w:val="single" w:sz="4" w:space="0" w:color="000000"/>
              <w:right w:val="single" w:sz="4" w:space="0" w:color="auto"/>
            </w:tcBorders>
            <w:hideMark/>
          </w:tcPr>
          <w:p w:rsidR="00CA749F" w:rsidRDefault="00CA749F" w:rsidP="00982292">
            <w:pPr>
              <w:jc w:val="center"/>
              <w:rPr>
                <w:sz w:val="16"/>
                <w:szCs w:val="16"/>
              </w:rPr>
            </w:pPr>
            <w:proofErr w:type="gramStart"/>
            <w:r>
              <w:rPr>
                <w:sz w:val="16"/>
                <w:szCs w:val="16"/>
              </w:rPr>
              <w:t>Ответствен</w:t>
            </w:r>
            <w:r w:rsidR="00982292">
              <w:rPr>
                <w:sz w:val="16"/>
                <w:szCs w:val="16"/>
              </w:rPr>
              <w:t>-</w:t>
            </w:r>
            <w:proofErr w:type="spellStart"/>
            <w:r>
              <w:rPr>
                <w:sz w:val="16"/>
                <w:szCs w:val="16"/>
              </w:rPr>
              <w:t>ный</w:t>
            </w:r>
            <w:proofErr w:type="spellEnd"/>
            <w:proofErr w:type="gramEnd"/>
            <w:r>
              <w:rPr>
                <w:sz w:val="16"/>
                <w:szCs w:val="16"/>
              </w:rPr>
              <w:t xml:space="preserve"> исполнитель</w:t>
            </w:r>
          </w:p>
        </w:tc>
      </w:tr>
      <w:tr w:rsidR="00CA749F" w:rsidTr="00982292">
        <w:trPr>
          <w:gridAfter w:val="1"/>
          <w:wAfter w:w="567" w:type="dxa"/>
          <w:trHeight w:val="255"/>
        </w:trPr>
        <w:tc>
          <w:tcPr>
            <w:tcW w:w="429" w:type="dxa"/>
            <w:vMerge/>
            <w:tcBorders>
              <w:top w:val="single" w:sz="4" w:space="0" w:color="auto"/>
              <w:left w:val="single" w:sz="4" w:space="0" w:color="auto"/>
              <w:bottom w:val="single" w:sz="4" w:space="0" w:color="auto"/>
              <w:right w:val="single" w:sz="4" w:space="0" w:color="auto"/>
            </w:tcBorders>
            <w:vAlign w:val="center"/>
            <w:hideMark/>
          </w:tcPr>
          <w:p w:rsidR="00CA749F" w:rsidRDefault="00CA749F">
            <w:pPr>
              <w:rPr>
                <w:sz w:val="16"/>
                <w:szCs w:val="16"/>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CA749F" w:rsidRDefault="00CA749F">
            <w:pPr>
              <w:rPr>
                <w:sz w:val="16"/>
                <w:szCs w:val="16"/>
              </w:rPr>
            </w:pPr>
          </w:p>
        </w:tc>
        <w:tc>
          <w:tcPr>
            <w:tcW w:w="2378" w:type="dxa"/>
            <w:gridSpan w:val="3"/>
            <w:tcBorders>
              <w:top w:val="single" w:sz="4" w:space="0" w:color="auto"/>
              <w:left w:val="nil"/>
              <w:bottom w:val="single" w:sz="4" w:space="0" w:color="auto"/>
              <w:right w:val="single" w:sz="4" w:space="0" w:color="auto"/>
            </w:tcBorders>
            <w:hideMark/>
          </w:tcPr>
          <w:p w:rsidR="00BE7CCB" w:rsidRDefault="00982292" w:rsidP="00982292">
            <w:pPr>
              <w:jc w:val="center"/>
              <w:rPr>
                <w:sz w:val="16"/>
                <w:szCs w:val="16"/>
              </w:rPr>
            </w:pPr>
            <w:r>
              <w:rPr>
                <w:sz w:val="16"/>
                <w:szCs w:val="16"/>
              </w:rPr>
              <w:t>П</w:t>
            </w:r>
            <w:r w:rsidR="00CA749F">
              <w:rPr>
                <w:sz w:val="16"/>
                <w:szCs w:val="16"/>
              </w:rPr>
              <w:t>редусмотрено средств</w:t>
            </w:r>
          </w:p>
          <w:p w:rsidR="00CA749F" w:rsidRDefault="00CA749F" w:rsidP="00982292">
            <w:pPr>
              <w:jc w:val="center"/>
              <w:rPr>
                <w:sz w:val="16"/>
                <w:szCs w:val="16"/>
              </w:rPr>
            </w:pPr>
            <w:r>
              <w:rPr>
                <w:sz w:val="16"/>
                <w:szCs w:val="16"/>
              </w:rPr>
              <w:t xml:space="preserve"> (тысяч рублей)</w:t>
            </w:r>
          </w:p>
        </w:tc>
        <w:tc>
          <w:tcPr>
            <w:tcW w:w="2380" w:type="dxa"/>
            <w:gridSpan w:val="3"/>
            <w:tcBorders>
              <w:top w:val="single" w:sz="4" w:space="0" w:color="auto"/>
              <w:left w:val="nil"/>
              <w:bottom w:val="single" w:sz="4" w:space="0" w:color="auto"/>
              <w:right w:val="single" w:sz="4" w:space="0" w:color="auto"/>
            </w:tcBorders>
            <w:hideMark/>
          </w:tcPr>
          <w:p w:rsidR="00BE7CCB" w:rsidRDefault="00982292" w:rsidP="00982292">
            <w:pPr>
              <w:jc w:val="center"/>
              <w:rPr>
                <w:sz w:val="16"/>
                <w:szCs w:val="16"/>
              </w:rPr>
            </w:pPr>
            <w:r>
              <w:rPr>
                <w:sz w:val="16"/>
                <w:szCs w:val="16"/>
              </w:rPr>
              <w:t>П</w:t>
            </w:r>
            <w:r w:rsidR="00CA749F">
              <w:rPr>
                <w:sz w:val="16"/>
                <w:szCs w:val="16"/>
              </w:rPr>
              <w:t>редусмотрено средств</w:t>
            </w:r>
          </w:p>
          <w:p w:rsidR="00CA749F" w:rsidRDefault="00CA749F" w:rsidP="00982292">
            <w:pPr>
              <w:jc w:val="center"/>
              <w:rPr>
                <w:sz w:val="16"/>
                <w:szCs w:val="16"/>
              </w:rPr>
            </w:pPr>
            <w:r>
              <w:rPr>
                <w:sz w:val="16"/>
                <w:szCs w:val="16"/>
              </w:rPr>
              <w:t xml:space="preserve"> (тысяч рублей)</w:t>
            </w:r>
          </w:p>
        </w:tc>
        <w:tc>
          <w:tcPr>
            <w:tcW w:w="2380" w:type="dxa"/>
            <w:gridSpan w:val="3"/>
            <w:tcBorders>
              <w:top w:val="single" w:sz="4" w:space="0" w:color="auto"/>
              <w:left w:val="nil"/>
              <w:bottom w:val="single" w:sz="4" w:space="0" w:color="auto"/>
              <w:right w:val="single" w:sz="4" w:space="0" w:color="auto"/>
            </w:tcBorders>
            <w:hideMark/>
          </w:tcPr>
          <w:p w:rsidR="00BE7CCB" w:rsidRDefault="00982292" w:rsidP="00982292">
            <w:pPr>
              <w:jc w:val="center"/>
              <w:rPr>
                <w:sz w:val="16"/>
                <w:szCs w:val="16"/>
              </w:rPr>
            </w:pPr>
            <w:r>
              <w:rPr>
                <w:sz w:val="16"/>
                <w:szCs w:val="16"/>
              </w:rPr>
              <w:t>П</w:t>
            </w:r>
            <w:r w:rsidR="00CA749F">
              <w:rPr>
                <w:sz w:val="16"/>
                <w:szCs w:val="16"/>
              </w:rPr>
              <w:t>редусмотрено средств</w:t>
            </w:r>
          </w:p>
          <w:p w:rsidR="00CA749F" w:rsidRDefault="00CA749F" w:rsidP="00982292">
            <w:pPr>
              <w:jc w:val="center"/>
              <w:rPr>
                <w:sz w:val="16"/>
                <w:szCs w:val="16"/>
              </w:rPr>
            </w:pPr>
            <w:r>
              <w:rPr>
                <w:sz w:val="16"/>
                <w:szCs w:val="16"/>
              </w:rPr>
              <w:t xml:space="preserve"> (тысяч рублей)</w:t>
            </w:r>
          </w:p>
        </w:tc>
        <w:tc>
          <w:tcPr>
            <w:tcW w:w="2380" w:type="dxa"/>
            <w:gridSpan w:val="3"/>
            <w:tcBorders>
              <w:top w:val="nil"/>
              <w:left w:val="single" w:sz="4" w:space="0" w:color="auto"/>
              <w:bottom w:val="single" w:sz="4" w:space="0" w:color="auto"/>
              <w:right w:val="single" w:sz="4" w:space="0" w:color="auto"/>
            </w:tcBorders>
            <w:hideMark/>
          </w:tcPr>
          <w:p w:rsidR="00BE7CCB" w:rsidRDefault="00982292" w:rsidP="00982292">
            <w:pPr>
              <w:jc w:val="center"/>
              <w:rPr>
                <w:sz w:val="16"/>
                <w:szCs w:val="16"/>
              </w:rPr>
            </w:pPr>
            <w:r>
              <w:rPr>
                <w:sz w:val="16"/>
                <w:szCs w:val="16"/>
              </w:rPr>
              <w:t>П</w:t>
            </w:r>
            <w:r w:rsidR="00CA749F">
              <w:rPr>
                <w:sz w:val="16"/>
                <w:szCs w:val="16"/>
              </w:rPr>
              <w:t xml:space="preserve">редусмотрено средств </w:t>
            </w:r>
          </w:p>
          <w:p w:rsidR="00CA749F" w:rsidRDefault="00CA749F" w:rsidP="00982292">
            <w:pPr>
              <w:jc w:val="center"/>
              <w:rPr>
                <w:sz w:val="16"/>
                <w:szCs w:val="16"/>
              </w:rPr>
            </w:pPr>
            <w:r>
              <w:rPr>
                <w:sz w:val="16"/>
                <w:szCs w:val="16"/>
              </w:rPr>
              <w:t>(тысяч рублей)</w:t>
            </w:r>
          </w:p>
        </w:tc>
        <w:tc>
          <w:tcPr>
            <w:tcW w:w="1959" w:type="dxa"/>
            <w:vMerge w:val="restart"/>
            <w:tcBorders>
              <w:top w:val="single" w:sz="4" w:space="0" w:color="auto"/>
              <w:left w:val="single" w:sz="4" w:space="0" w:color="auto"/>
              <w:bottom w:val="single" w:sz="4" w:space="0" w:color="auto"/>
              <w:right w:val="single" w:sz="4" w:space="0" w:color="auto"/>
            </w:tcBorders>
            <w:hideMark/>
          </w:tcPr>
          <w:p w:rsidR="00CA749F" w:rsidRDefault="00982292">
            <w:pPr>
              <w:rPr>
                <w:sz w:val="16"/>
                <w:szCs w:val="16"/>
              </w:rPr>
            </w:pPr>
            <w:r>
              <w:rPr>
                <w:sz w:val="16"/>
                <w:szCs w:val="16"/>
              </w:rPr>
              <w:t>О</w:t>
            </w:r>
            <w:r w:rsidR="00CA749F">
              <w:rPr>
                <w:sz w:val="16"/>
                <w:szCs w:val="16"/>
              </w:rPr>
              <w:t>жидаемые результаты</w:t>
            </w:r>
          </w:p>
        </w:tc>
        <w:tc>
          <w:tcPr>
            <w:tcW w:w="835" w:type="dxa"/>
            <w:vMerge/>
            <w:tcBorders>
              <w:top w:val="single" w:sz="4" w:space="0" w:color="auto"/>
              <w:left w:val="single" w:sz="4" w:space="0" w:color="auto"/>
              <w:bottom w:val="single" w:sz="4" w:space="0" w:color="000000"/>
              <w:right w:val="single" w:sz="4" w:space="0" w:color="auto"/>
            </w:tcBorders>
            <w:vAlign w:val="center"/>
            <w:hideMark/>
          </w:tcPr>
          <w:p w:rsidR="00CA749F" w:rsidRDefault="00CA749F">
            <w:pPr>
              <w:rPr>
                <w:sz w:val="16"/>
                <w:szCs w:val="16"/>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CA749F" w:rsidRDefault="00CA749F">
            <w:pPr>
              <w:rPr>
                <w:sz w:val="16"/>
                <w:szCs w:val="16"/>
              </w:rPr>
            </w:pPr>
          </w:p>
        </w:tc>
      </w:tr>
      <w:tr w:rsidR="00CA749F" w:rsidTr="00982292">
        <w:trPr>
          <w:gridAfter w:val="1"/>
          <w:wAfter w:w="567" w:type="dxa"/>
          <w:trHeight w:val="255"/>
        </w:trPr>
        <w:tc>
          <w:tcPr>
            <w:tcW w:w="429" w:type="dxa"/>
            <w:vMerge/>
            <w:tcBorders>
              <w:top w:val="single" w:sz="4" w:space="0" w:color="auto"/>
              <w:left w:val="single" w:sz="4" w:space="0" w:color="auto"/>
              <w:bottom w:val="single" w:sz="4" w:space="0" w:color="auto"/>
              <w:right w:val="single" w:sz="4" w:space="0" w:color="auto"/>
            </w:tcBorders>
            <w:vAlign w:val="center"/>
            <w:hideMark/>
          </w:tcPr>
          <w:p w:rsidR="00CA749F" w:rsidRDefault="00CA749F">
            <w:pPr>
              <w:rPr>
                <w:sz w:val="16"/>
                <w:szCs w:val="16"/>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CA749F" w:rsidRDefault="00CA749F">
            <w:pPr>
              <w:rPr>
                <w:sz w:val="16"/>
                <w:szCs w:val="16"/>
              </w:rPr>
            </w:pPr>
          </w:p>
        </w:tc>
        <w:tc>
          <w:tcPr>
            <w:tcW w:w="839" w:type="dxa"/>
            <w:vMerge w:val="restart"/>
            <w:tcBorders>
              <w:top w:val="nil"/>
              <w:left w:val="single" w:sz="4" w:space="0" w:color="auto"/>
              <w:bottom w:val="single" w:sz="4" w:space="0" w:color="auto"/>
              <w:right w:val="single" w:sz="4" w:space="0" w:color="auto"/>
            </w:tcBorders>
            <w:hideMark/>
          </w:tcPr>
          <w:p w:rsidR="00CA749F" w:rsidRDefault="00CA749F" w:rsidP="00982292">
            <w:pPr>
              <w:jc w:val="center"/>
              <w:rPr>
                <w:sz w:val="16"/>
                <w:szCs w:val="16"/>
              </w:rPr>
            </w:pPr>
            <w:r>
              <w:rPr>
                <w:sz w:val="16"/>
                <w:szCs w:val="16"/>
              </w:rPr>
              <w:t>всего</w:t>
            </w:r>
          </w:p>
        </w:tc>
        <w:tc>
          <w:tcPr>
            <w:tcW w:w="1539" w:type="dxa"/>
            <w:gridSpan w:val="2"/>
            <w:tcBorders>
              <w:top w:val="single" w:sz="4" w:space="0" w:color="auto"/>
              <w:left w:val="nil"/>
              <w:bottom w:val="single" w:sz="4" w:space="0" w:color="auto"/>
              <w:right w:val="single" w:sz="4" w:space="0" w:color="auto"/>
            </w:tcBorders>
            <w:hideMark/>
          </w:tcPr>
          <w:p w:rsidR="00CA749F" w:rsidRDefault="00CA749F" w:rsidP="00982292">
            <w:pPr>
              <w:jc w:val="center"/>
              <w:rPr>
                <w:sz w:val="16"/>
                <w:szCs w:val="16"/>
              </w:rPr>
            </w:pPr>
            <w:r>
              <w:rPr>
                <w:sz w:val="16"/>
                <w:szCs w:val="16"/>
              </w:rPr>
              <w:t>в том числе средства</w:t>
            </w:r>
          </w:p>
        </w:tc>
        <w:tc>
          <w:tcPr>
            <w:tcW w:w="840" w:type="dxa"/>
            <w:vMerge w:val="restart"/>
            <w:tcBorders>
              <w:top w:val="nil"/>
              <w:left w:val="single" w:sz="4" w:space="0" w:color="auto"/>
              <w:bottom w:val="single" w:sz="4" w:space="0" w:color="auto"/>
              <w:right w:val="single" w:sz="4" w:space="0" w:color="auto"/>
            </w:tcBorders>
            <w:hideMark/>
          </w:tcPr>
          <w:p w:rsidR="00CA749F" w:rsidRDefault="00CA749F" w:rsidP="00982292">
            <w:pPr>
              <w:jc w:val="center"/>
              <w:rPr>
                <w:sz w:val="16"/>
                <w:szCs w:val="16"/>
              </w:rPr>
            </w:pPr>
            <w:r>
              <w:rPr>
                <w:sz w:val="16"/>
                <w:szCs w:val="16"/>
              </w:rPr>
              <w:t>всего</w:t>
            </w:r>
          </w:p>
        </w:tc>
        <w:tc>
          <w:tcPr>
            <w:tcW w:w="1540" w:type="dxa"/>
            <w:gridSpan w:val="2"/>
            <w:tcBorders>
              <w:top w:val="single" w:sz="4" w:space="0" w:color="auto"/>
              <w:left w:val="nil"/>
              <w:bottom w:val="single" w:sz="4" w:space="0" w:color="auto"/>
              <w:right w:val="single" w:sz="4" w:space="0" w:color="auto"/>
            </w:tcBorders>
            <w:hideMark/>
          </w:tcPr>
          <w:p w:rsidR="00CA749F" w:rsidRDefault="00CA749F" w:rsidP="00982292">
            <w:pPr>
              <w:jc w:val="center"/>
              <w:rPr>
                <w:sz w:val="16"/>
                <w:szCs w:val="16"/>
              </w:rPr>
            </w:pPr>
            <w:r>
              <w:rPr>
                <w:sz w:val="16"/>
                <w:szCs w:val="16"/>
              </w:rPr>
              <w:t>в том числе средства</w:t>
            </w:r>
          </w:p>
        </w:tc>
        <w:tc>
          <w:tcPr>
            <w:tcW w:w="700" w:type="dxa"/>
            <w:vMerge w:val="restart"/>
            <w:tcBorders>
              <w:top w:val="nil"/>
              <w:left w:val="single" w:sz="4" w:space="0" w:color="auto"/>
              <w:bottom w:val="single" w:sz="4" w:space="0" w:color="auto"/>
              <w:right w:val="single" w:sz="4" w:space="0" w:color="auto"/>
            </w:tcBorders>
            <w:hideMark/>
          </w:tcPr>
          <w:p w:rsidR="00CA749F" w:rsidRDefault="00CA749F" w:rsidP="00982292">
            <w:pPr>
              <w:jc w:val="center"/>
              <w:rPr>
                <w:sz w:val="16"/>
                <w:szCs w:val="16"/>
              </w:rPr>
            </w:pPr>
            <w:r>
              <w:rPr>
                <w:sz w:val="16"/>
                <w:szCs w:val="16"/>
              </w:rPr>
              <w:t>всего</w:t>
            </w:r>
          </w:p>
        </w:tc>
        <w:tc>
          <w:tcPr>
            <w:tcW w:w="1680" w:type="dxa"/>
            <w:gridSpan w:val="2"/>
            <w:tcBorders>
              <w:top w:val="single" w:sz="4" w:space="0" w:color="auto"/>
              <w:left w:val="nil"/>
              <w:bottom w:val="single" w:sz="4" w:space="0" w:color="auto"/>
              <w:right w:val="single" w:sz="4" w:space="0" w:color="auto"/>
            </w:tcBorders>
            <w:hideMark/>
          </w:tcPr>
          <w:p w:rsidR="00CA749F" w:rsidRDefault="00CA749F" w:rsidP="00982292">
            <w:pPr>
              <w:jc w:val="center"/>
              <w:rPr>
                <w:sz w:val="16"/>
                <w:szCs w:val="16"/>
              </w:rPr>
            </w:pPr>
            <w:r>
              <w:rPr>
                <w:sz w:val="16"/>
                <w:szCs w:val="16"/>
              </w:rPr>
              <w:t>в том числе средства</w:t>
            </w:r>
          </w:p>
        </w:tc>
        <w:tc>
          <w:tcPr>
            <w:tcW w:w="840" w:type="dxa"/>
            <w:vMerge w:val="restart"/>
            <w:tcBorders>
              <w:top w:val="single" w:sz="4" w:space="0" w:color="auto"/>
              <w:left w:val="single" w:sz="4" w:space="0" w:color="auto"/>
              <w:bottom w:val="single" w:sz="4" w:space="0" w:color="auto"/>
              <w:right w:val="single" w:sz="4" w:space="0" w:color="auto"/>
            </w:tcBorders>
            <w:hideMark/>
          </w:tcPr>
          <w:p w:rsidR="00CA749F" w:rsidRDefault="00CA749F" w:rsidP="00982292">
            <w:pPr>
              <w:jc w:val="center"/>
              <w:rPr>
                <w:sz w:val="16"/>
                <w:szCs w:val="16"/>
              </w:rPr>
            </w:pPr>
            <w:r>
              <w:rPr>
                <w:sz w:val="16"/>
                <w:szCs w:val="16"/>
              </w:rPr>
              <w:t>всего</w:t>
            </w:r>
          </w:p>
        </w:tc>
        <w:tc>
          <w:tcPr>
            <w:tcW w:w="1540" w:type="dxa"/>
            <w:gridSpan w:val="2"/>
            <w:tcBorders>
              <w:top w:val="single" w:sz="4" w:space="0" w:color="auto"/>
              <w:left w:val="single" w:sz="4" w:space="0" w:color="auto"/>
              <w:bottom w:val="single" w:sz="4" w:space="0" w:color="auto"/>
              <w:right w:val="single" w:sz="4" w:space="0" w:color="auto"/>
            </w:tcBorders>
            <w:hideMark/>
          </w:tcPr>
          <w:p w:rsidR="00CA749F" w:rsidRDefault="00CA749F" w:rsidP="00982292">
            <w:pPr>
              <w:jc w:val="center"/>
              <w:rPr>
                <w:sz w:val="16"/>
                <w:szCs w:val="16"/>
              </w:rPr>
            </w:pPr>
            <w:r>
              <w:rPr>
                <w:sz w:val="16"/>
                <w:szCs w:val="16"/>
              </w:rPr>
              <w:t>в том числе средства</w:t>
            </w: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CA749F" w:rsidRDefault="00CA749F">
            <w:pPr>
              <w:rPr>
                <w:sz w:val="16"/>
                <w:szCs w:val="16"/>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rsidR="00CA749F" w:rsidRDefault="00CA749F">
            <w:pPr>
              <w:rPr>
                <w:sz w:val="16"/>
                <w:szCs w:val="16"/>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CA749F" w:rsidRDefault="00CA749F">
            <w:pPr>
              <w:rPr>
                <w:sz w:val="16"/>
                <w:szCs w:val="16"/>
              </w:rPr>
            </w:pPr>
          </w:p>
        </w:tc>
      </w:tr>
      <w:tr w:rsidR="00CA749F" w:rsidTr="00982292">
        <w:trPr>
          <w:gridAfter w:val="1"/>
          <w:wAfter w:w="567" w:type="dxa"/>
          <w:trHeight w:val="720"/>
        </w:trPr>
        <w:tc>
          <w:tcPr>
            <w:tcW w:w="429" w:type="dxa"/>
            <w:vMerge/>
            <w:tcBorders>
              <w:top w:val="single" w:sz="4" w:space="0" w:color="auto"/>
              <w:left w:val="single" w:sz="4" w:space="0" w:color="auto"/>
              <w:bottom w:val="single" w:sz="4" w:space="0" w:color="auto"/>
              <w:right w:val="single" w:sz="4" w:space="0" w:color="auto"/>
            </w:tcBorders>
            <w:vAlign w:val="center"/>
            <w:hideMark/>
          </w:tcPr>
          <w:p w:rsidR="00CA749F" w:rsidRDefault="00CA749F">
            <w:pPr>
              <w:rPr>
                <w:sz w:val="16"/>
                <w:szCs w:val="16"/>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CA749F" w:rsidRDefault="00CA749F">
            <w:pPr>
              <w:rPr>
                <w:sz w:val="16"/>
                <w:szCs w:val="16"/>
              </w:rPr>
            </w:pPr>
          </w:p>
        </w:tc>
        <w:tc>
          <w:tcPr>
            <w:tcW w:w="839" w:type="dxa"/>
            <w:vMerge/>
            <w:tcBorders>
              <w:top w:val="nil"/>
              <w:left w:val="single" w:sz="4" w:space="0" w:color="auto"/>
              <w:bottom w:val="single" w:sz="4" w:space="0" w:color="auto"/>
              <w:right w:val="single" w:sz="4" w:space="0" w:color="auto"/>
            </w:tcBorders>
            <w:vAlign w:val="center"/>
            <w:hideMark/>
          </w:tcPr>
          <w:p w:rsidR="00CA749F" w:rsidRDefault="00CA749F">
            <w:pPr>
              <w:rPr>
                <w:sz w:val="16"/>
                <w:szCs w:val="16"/>
              </w:rPr>
            </w:pPr>
          </w:p>
        </w:tc>
        <w:tc>
          <w:tcPr>
            <w:tcW w:w="839" w:type="dxa"/>
            <w:tcBorders>
              <w:top w:val="nil"/>
              <w:left w:val="nil"/>
              <w:bottom w:val="single" w:sz="4" w:space="0" w:color="auto"/>
              <w:right w:val="single" w:sz="4" w:space="0" w:color="auto"/>
            </w:tcBorders>
            <w:hideMark/>
          </w:tcPr>
          <w:p w:rsidR="00CA749F" w:rsidRDefault="00CA749F" w:rsidP="00982292">
            <w:pPr>
              <w:jc w:val="center"/>
              <w:rPr>
                <w:sz w:val="16"/>
                <w:szCs w:val="16"/>
              </w:rPr>
            </w:pPr>
            <w:proofErr w:type="gramStart"/>
            <w:r>
              <w:rPr>
                <w:sz w:val="16"/>
                <w:szCs w:val="16"/>
              </w:rPr>
              <w:t>Феде</w:t>
            </w:r>
            <w:r w:rsidR="00982292">
              <w:rPr>
                <w:sz w:val="16"/>
                <w:szCs w:val="16"/>
              </w:rPr>
              <w:t>-</w:t>
            </w:r>
            <w:proofErr w:type="spellStart"/>
            <w:r>
              <w:rPr>
                <w:sz w:val="16"/>
                <w:szCs w:val="16"/>
              </w:rPr>
              <w:t>рального</w:t>
            </w:r>
            <w:proofErr w:type="spellEnd"/>
            <w:proofErr w:type="gramEnd"/>
            <w:r>
              <w:rPr>
                <w:sz w:val="16"/>
                <w:szCs w:val="16"/>
              </w:rPr>
              <w:t xml:space="preserve"> фонда ОМС</w:t>
            </w:r>
          </w:p>
        </w:tc>
        <w:tc>
          <w:tcPr>
            <w:tcW w:w="700" w:type="dxa"/>
            <w:tcBorders>
              <w:top w:val="nil"/>
              <w:left w:val="nil"/>
              <w:bottom w:val="single" w:sz="4" w:space="0" w:color="auto"/>
              <w:right w:val="single" w:sz="4" w:space="0" w:color="auto"/>
            </w:tcBorders>
            <w:hideMark/>
          </w:tcPr>
          <w:p w:rsidR="00CA749F" w:rsidRDefault="00A74B42" w:rsidP="00982292">
            <w:pPr>
              <w:ind w:left="-67" w:firstLine="67"/>
              <w:jc w:val="center"/>
              <w:rPr>
                <w:sz w:val="16"/>
                <w:szCs w:val="16"/>
              </w:rPr>
            </w:pPr>
            <w:proofErr w:type="spellStart"/>
            <w:r>
              <w:rPr>
                <w:sz w:val="16"/>
                <w:szCs w:val="16"/>
              </w:rPr>
              <w:t>б</w:t>
            </w:r>
            <w:r w:rsidR="00CA749F">
              <w:rPr>
                <w:sz w:val="16"/>
                <w:szCs w:val="16"/>
              </w:rPr>
              <w:t>юд</w:t>
            </w:r>
            <w:r w:rsidR="00982292">
              <w:rPr>
                <w:sz w:val="16"/>
                <w:szCs w:val="16"/>
              </w:rPr>
              <w:t>-</w:t>
            </w:r>
            <w:r w:rsidR="00CA749F">
              <w:rPr>
                <w:sz w:val="16"/>
                <w:szCs w:val="16"/>
              </w:rPr>
              <w:t>жета</w:t>
            </w:r>
            <w:proofErr w:type="spellEnd"/>
            <w:r w:rsidR="00CA749F">
              <w:rPr>
                <w:sz w:val="16"/>
                <w:szCs w:val="16"/>
              </w:rPr>
              <w:t xml:space="preserve"> </w:t>
            </w:r>
            <w:proofErr w:type="spellStart"/>
            <w:r w:rsidR="00CA749F">
              <w:rPr>
                <w:sz w:val="16"/>
                <w:szCs w:val="16"/>
              </w:rPr>
              <w:t>Респуб</w:t>
            </w:r>
            <w:proofErr w:type="spellEnd"/>
            <w:r w:rsidR="00982292">
              <w:rPr>
                <w:sz w:val="16"/>
                <w:szCs w:val="16"/>
              </w:rPr>
              <w:t>-</w:t>
            </w:r>
            <w:r w:rsidR="00CA749F">
              <w:rPr>
                <w:sz w:val="16"/>
                <w:szCs w:val="16"/>
              </w:rPr>
              <w:t>лики Каре</w:t>
            </w:r>
            <w:r w:rsidR="00982292">
              <w:rPr>
                <w:sz w:val="16"/>
                <w:szCs w:val="16"/>
              </w:rPr>
              <w:t>-</w:t>
            </w:r>
            <w:r w:rsidR="00CA749F">
              <w:rPr>
                <w:sz w:val="16"/>
                <w:szCs w:val="16"/>
              </w:rPr>
              <w:t>лия</w:t>
            </w:r>
          </w:p>
        </w:tc>
        <w:tc>
          <w:tcPr>
            <w:tcW w:w="840" w:type="dxa"/>
            <w:vMerge/>
            <w:tcBorders>
              <w:top w:val="nil"/>
              <w:left w:val="single" w:sz="4" w:space="0" w:color="auto"/>
              <w:bottom w:val="single" w:sz="4" w:space="0" w:color="auto"/>
              <w:right w:val="single" w:sz="4" w:space="0" w:color="auto"/>
            </w:tcBorders>
            <w:hideMark/>
          </w:tcPr>
          <w:p w:rsidR="00CA749F" w:rsidRDefault="00CA749F" w:rsidP="00982292">
            <w:pPr>
              <w:jc w:val="center"/>
              <w:rPr>
                <w:sz w:val="16"/>
                <w:szCs w:val="16"/>
              </w:rPr>
            </w:pPr>
          </w:p>
        </w:tc>
        <w:tc>
          <w:tcPr>
            <w:tcW w:w="700" w:type="dxa"/>
            <w:tcBorders>
              <w:top w:val="nil"/>
              <w:left w:val="nil"/>
              <w:bottom w:val="single" w:sz="4" w:space="0" w:color="auto"/>
              <w:right w:val="single" w:sz="4" w:space="0" w:color="auto"/>
            </w:tcBorders>
            <w:hideMark/>
          </w:tcPr>
          <w:p w:rsidR="00CA749F" w:rsidRDefault="00CA749F" w:rsidP="00982292">
            <w:pPr>
              <w:jc w:val="center"/>
              <w:rPr>
                <w:sz w:val="16"/>
                <w:szCs w:val="16"/>
              </w:rPr>
            </w:pPr>
            <w:r>
              <w:rPr>
                <w:sz w:val="16"/>
                <w:szCs w:val="16"/>
              </w:rPr>
              <w:t>Феде</w:t>
            </w:r>
            <w:r w:rsidR="00982292">
              <w:rPr>
                <w:sz w:val="16"/>
                <w:szCs w:val="16"/>
              </w:rPr>
              <w:t>-</w:t>
            </w:r>
            <w:proofErr w:type="spellStart"/>
            <w:r>
              <w:rPr>
                <w:sz w:val="16"/>
                <w:szCs w:val="16"/>
              </w:rPr>
              <w:t>раль</w:t>
            </w:r>
            <w:proofErr w:type="spellEnd"/>
            <w:r w:rsidR="00982292">
              <w:rPr>
                <w:sz w:val="16"/>
                <w:szCs w:val="16"/>
              </w:rPr>
              <w:t>-</w:t>
            </w:r>
            <w:proofErr w:type="spellStart"/>
            <w:r>
              <w:rPr>
                <w:sz w:val="16"/>
                <w:szCs w:val="16"/>
              </w:rPr>
              <w:t>ного</w:t>
            </w:r>
            <w:proofErr w:type="spellEnd"/>
            <w:r>
              <w:rPr>
                <w:sz w:val="16"/>
                <w:szCs w:val="16"/>
              </w:rPr>
              <w:t xml:space="preserve"> фонда ОМС</w:t>
            </w:r>
          </w:p>
        </w:tc>
        <w:tc>
          <w:tcPr>
            <w:tcW w:w="840" w:type="dxa"/>
            <w:tcBorders>
              <w:top w:val="nil"/>
              <w:left w:val="nil"/>
              <w:bottom w:val="single" w:sz="4" w:space="0" w:color="auto"/>
              <w:right w:val="single" w:sz="4" w:space="0" w:color="auto"/>
            </w:tcBorders>
            <w:hideMark/>
          </w:tcPr>
          <w:p w:rsidR="00CA749F" w:rsidRDefault="00CA749F" w:rsidP="00982292">
            <w:pPr>
              <w:jc w:val="center"/>
              <w:rPr>
                <w:sz w:val="16"/>
                <w:szCs w:val="16"/>
              </w:rPr>
            </w:pPr>
            <w:r>
              <w:rPr>
                <w:sz w:val="16"/>
                <w:szCs w:val="16"/>
              </w:rPr>
              <w:t xml:space="preserve">бюджета </w:t>
            </w:r>
            <w:proofErr w:type="spellStart"/>
            <w:r>
              <w:rPr>
                <w:sz w:val="16"/>
                <w:szCs w:val="16"/>
              </w:rPr>
              <w:t>Респуб</w:t>
            </w:r>
            <w:proofErr w:type="spellEnd"/>
            <w:r w:rsidR="00982292">
              <w:rPr>
                <w:sz w:val="16"/>
                <w:szCs w:val="16"/>
              </w:rPr>
              <w:t>-</w:t>
            </w:r>
          </w:p>
          <w:p w:rsidR="00CA749F" w:rsidRDefault="00CA749F" w:rsidP="00982292">
            <w:pPr>
              <w:jc w:val="center"/>
              <w:rPr>
                <w:sz w:val="16"/>
                <w:szCs w:val="16"/>
              </w:rPr>
            </w:pPr>
            <w:r>
              <w:rPr>
                <w:sz w:val="16"/>
                <w:szCs w:val="16"/>
              </w:rPr>
              <w:t>лики Карелия</w:t>
            </w:r>
          </w:p>
        </w:tc>
        <w:tc>
          <w:tcPr>
            <w:tcW w:w="700" w:type="dxa"/>
            <w:vMerge/>
            <w:tcBorders>
              <w:top w:val="nil"/>
              <w:left w:val="single" w:sz="4" w:space="0" w:color="auto"/>
              <w:bottom w:val="single" w:sz="4" w:space="0" w:color="auto"/>
              <w:right w:val="single" w:sz="4" w:space="0" w:color="auto"/>
            </w:tcBorders>
            <w:hideMark/>
          </w:tcPr>
          <w:p w:rsidR="00CA749F" w:rsidRDefault="00CA749F" w:rsidP="00982292">
            <w:pPr>
              <w:jc w:val="center"/>
              <w:rPr>
                <w:sz w:val="16"/>
                <w:szCs w:val="16"/>
              </w:rPr>
            </w:pPr>
          </w:p>
        </w:tc>
        <w:tc>
          <w:tcPr>
            <w:tcW w:w="840" w:type="dxa"/>
            <w:tcBorders>
              <w:top w:val="nil"/>
              <w:left w:val="nil"/>
              <w:bottom w:val="single" w:sz="4" w:space="0" w:color="auto"/>
              <w:right w:val="single" w:sz="4" w:space="0" w:color="auto"/>
            </w:tcBorders>
            <w:hideMark/>
          </w:tcPr>
          <w:p w:rsidR="00CA749F" w:rsidRDefault="00CA749F" w:rsidP="00982292">
            <w:pPr>
              <w:jc w:val="center"/>
              <w:rPr>
                <w:sz w:val="16"/>
                <w:szCs w:val="16"/>
              </w:rPr>
            </w:pPr>
            <w:proofErr w:type="gramStart"/>
            <w:r>
              <w:rPr>
                <w:sz w:val="16"/>
                <w:szCs w:val="16"/>
              </w:rPr>
              <w:t>Феде</w:t>
            </w:r>
            <w:r w:rsidR="00982292">
              <w:rPr>
                <w:sz w:val="16"/>
                <w:szCs w:val="16"/>
              </w:rPr>
              <w:t>-</w:t>
            </w:r>
            <w:proofErr w:type="spellStart"/>
            <w:r>
              <w:rPr>
                <w:sz w:val="16"/>
                <w:szCs w:val="16"/>
              </w:rPr>
              <w:t>рального</w:t>
            </w:r>
            <w:proofErr w:type="spellEnd"/>
            <w:proofErr w:type="gramEnd"/>
            <w:r>
              <w:rPr>
                <w:sz w:val="16"/>
                <w:szCs w:val="16"/>
              </w:rPr>
              <w:t xml:space="preserve"> фонда ОМС</w:t>
            </w:r>
          </w:p>
        </w:tc>
        <w:tc>
          <w:tcPr>
            <w:tcW w:w="840" w:type="dxa"/>
            <w:tcBorders>
              <w:top w:val="nil"/>
              <w:left w:val="nil"/>
              <w:bottom w:val="single" w:sz="4" w:space="0" w:color="auto"/>
              <w:right w:val="single" w:sz="4" w:space="0" w:color="auto"/>
            </w:tcBorders>
            <w:hideMark/>
          </w:tcPr>
          <w:p w:rsidR="00CA749F" w:rsidRDefault="00CA749F" w:rsidP="00982292">
            <w:pPr>
              <w:jc w:val="center"/>
              <w:rPr>
                <w:sz w:val="16"/>
                <w:szCs w:val="16"/>
              </w:rPr>
            </w:pPr>
            <w:r>
              <w:rPr>
                <w:sz w:val="16"/>
                <w:szCs w:val="16"/>
              </w:rPr>
              <w:t xml:space="preserve">бюджета </w:t>
            </w:r>
            <w:proofErr w:type="spellStart"/>
            <w:r>
              <w:rPr>
                <w:sz w:val="16"/>
                <w:szCs w:val="16"/>
              </w:rPr>
              <w:t>Респуб</w:t>
            </w:r>
            <w:proofErr w:type="spellEnd"/>
            <w:r w:rsidR="00982292">
              <w:rPr>
                <w:sz w:val="16"/>
                <w:szCs w:val="16"/>
              </w:rPr>
              <w:t>-</w:t>
            </w:r>
          </w:p>
          <w:p w:rsidR="00CA749F" w:rsidRDefault="00CA749F" w:rsidP="00982292">
            <w:pPr>
              <w:jc w:val="center"/>
              <w:rPr>
                <w:sz w:val="16"/>
                <w:szCs w:val="16"/>
              </w:rPr>
            </w:pPr>
            <w:r>
              <w:rPr>
                <w:sz w:val="16"/>
                <w:szCs w:val="16"/>
              </w:rPr>
              <w:t>лики Карелия</w:t>
            </w:r>
          </w:p>
        </w:tc>
        <w:tc>
          <w:tcPr>
            <w:tcW w:w="840" w:type="dxa"/>
            <w:vMerge/>
            <w:tcBorders>
              <w:top w:val="single" w:sz="4" w:space="0" w:color="auto"/>
              <w:left w:val="single" w:sz="4" w:space="0" w:color="auto"/>
              <w:bottom w:val="single" w:sz="4" w:space="0" w:color="auto"/>
              <w:right w:val="single" w:sz="4" w:space="0" w:color="auto"/>
            </w:tcBorders>
            <w:hideMark/>
          </w:tcPr>
          <w:p w:rsidR="00CA749F" w:rsidRDefault="00CA749F" w:rsidP="00982292">
            <w:pPr>
              <w:jc w:val="center"/>
              <w:rPr>
                <w:sz w:val="16"/>
                <w:szCs w:val="16"/>
              </w:rPr>
            </w:pPr>
          </w:p>
        </w:tc>
        <w:tc>
          <w:tcPr>
            <w:tcW w:w="700" w:type="dxa"/>
            <w:tcBorders>
              <w:top w:val="nil"/>
              <w:left w:val="single" w:sz="4" w:space="0" w:color="auto"/>
              <w:bottom w:val="single" w:sz="4" w:space="0" w:color="auto"/>
              <w:right w:val="single" w:sz="4" w:space="0" w:color="auto"/>
            </w:tcBorders>
            <w:hideMark/>
          </w:tcPr>
          <w:p w:rsidR="00CA749F" w:rsidRDefault="00CA749F" w:rsidP="00982292">
            <w:pPr>
              <w:jc w:val="center"/>
              <w:rPr>
                <w:sz w:val="16"/>
                <w:szCs w:val="16"/>
              </w:rPr>
            </w:pPr>
            <w:r>
              <w:rPr>
                <w:sz w:val="16"/>
                <w:szCs w:val="16"/>
              </w:rPr>
              <w:t>Феде</w:t>
            </w:r>
            <w:r w:rsidR="00E21FEF">
              <w:rPr>
                <w:sz w:val="16"/>
                <w:szCs w:val="16"/>
              </w:rPr>
              <w:t>-</w:t>
            </w:r>
            <w:proofErr w:type="spellStart"/>
            <w:r>
              <w:rPr>
                <w:sz w:val="16"/>
                <w:szCs w:val="16"/>
              </w:rPr>
              <w:t>раль</w:t>
            </w:r>
            <w:proofErr w:type="spellEnd"/>
            <w:r w:rsidR="00E21FEF">
              <w:rPr>
                <w:sz w:val="16"/>
                <w:szCs w:val="16"/>
              </w:rPr>
              <w:t>-</w:t>
            </w:r>
            <w:proofErr w:type="spellStart"/>
            <w:r>
              <w:rPr>
                <w:sz w:val="16"/>
                <w:szCs w:val="16"/>
              </w:rPr>
              <w:t>ного</w:t>
            </w:r>
            <w:proofErr w:type="spellEnd"/>
            <w:r>
              <w:rPr>
                <w:sz w:val="16"/>
                <w:szCs w:val="16"/>
              </w:rPr>
              <w:t xml:space="preserve"> фонда ОМС</w:t>
            </w:r>
          </w:p>
        </w:tc>
        <w:tc>
          <w:tcPr>
            <w:tcW w:w="840" w:type="dxa"/>
            <w:tcBorders>
              <w:top w:val="nil"/>
              <w:left w:val="single" w:sz="4" w:space="0" w:color="auto"/>
              <w:bottom w:val="single" w:sz="4" w:space="0" w:color="auto"/>
              <w:right w:val="single" w:sz="4" w:space="0" w:color="auto"/>
            </w:tcBorders>
            <w:hideMark/>
          </w:tcPr>
          <w:p w:rsidR="00CA749F" w:rsidRDefault="00CA749F" w:rsidP="00982292">
            <w:pPr>
              <w:jc w:val="center"/>
              <w:rPr>
                <w:sz w:val="16"/>
                <w:szCs w:val="16"/>
              </w:rPr>
            </w:pPr>
            <w:r>
              <w:rPr>
                <w:sz w:val="16"/>
                <w:szCs w:val="16"/>
              </w:rPr>
              <w:t xml:space="preserve">бюджета </w:t>
            </w:r>
            <w:proofErr w:type="spellStart"/>
            <w:r>
              <w:rPr>
                <w:sz w:val="16"/>
                <w:szCs w:val="16"/>
              </w:rPr>
              <w:t>Респуб</w:t>
            </w:r>
            <w:proofErr w:type="spellEnd"/>
            <w:r w:rsidR="00E21FEF">
              <w:rPr>
                <w:sz w:val="16"/>
                <w:szCs w:val="16"/>
              </w:rPr>
              <w:t>-</w:t>
            </w:r>
          </w:p>
          <w:p w:rsidR="00CA749F" w:rsidRDefault="00CA749F" w:rsidP="00982292">
            <w:pPr>
              <w:jc w:val="center"/>
              <w:rPr>
                <w:sz w:val="16"/>
                <w:szCs w:val="16"/>
              </w:rPr>
            </w:pPr>
            <w:r>
              <w:rPr>
                <w:sz w:val="16"/>
                <w:szCs w:val="16"/>
              </w:rPr>
              <w:t>лики Карелия</w:t>
            </w: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CA749F" w:rsidRDefault="00CA749F">
            <w:pPr>
              <w:rPr>
                <w:sz w:val="16"/>
                <w:szCs w:val="16"/>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rsidR="00CA749F" w:rsidRDefault="00CA749F">
            <w:pPr>
              <w:rPr>
                <w:sz w:val="16"/>
                <w:szCs w:val="16"/>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CA749F" w:rsidRDefault="00CA749F">
            <w:pPr>
              <w:rPr>
                <w:sz w:val="16"/>
                <w:szCs w:val="16"/>
              </w:rPr>
            </w:pPr>
          </w:p>
        </w:tc>
      </w:tr>
      <w:tr w:rsidR="00CA749F" w:rsidTr="00982292">
        <w:trPr>
          <w:gridAfter w:val="1"/>
          <w:wAfter w:w="567" w:type="dxa"/>
          <w:trHeight w:val="255"/>
        </w:trPr>
        <w:tc>
          <w:tcPr>
            <w:tcW w:w="429" w:type="dxa"/>
            <w:tcBorders>
              <w:top w:val="nil"/>
              <w:left w:val="single" w:sz="4" w:space="0" w:color="auto"/>
              <w:bottom w:val="single" w:sz="4" w:space="0" w:color="auto"/>
              <w:right w:val="single" w:sz="4" w:space="0" w:color="auto"/>
            </w:tcBorders>
            <w:vAlign w:val="center"/>
            <w:hideMark/>
          </w:tcPr>
          <w:p w:rsidR="00CA749F" w:rsidRDefault="00CA749F">
            <w:pPr>
              <w:jc w:val="center"/>
              <w:rPr>
                <w:bCs/>
                <w:iCs/>
                <w:sz w:val="16"/>
                <w:szCs w:val="16"/>
              </w:rPr>
            </w:pPr>
            <w:r>
              <w:rPr>
                <w:bCs/>
                <w:iCs/>
                <w:sz w:val="16"/>
                <w:szCs w:val="16"/>
              </w:rPr>
              <w:t>1</w:t>
            </w:r>
          </w:p>
        </w:tc>
        <w:tc>
          <w:tcPr>
            <w:tcW w:w="839" w:type="dxa"/>
            <w:tcBorders>
              <w:top w:val="nil"/>
              <w:left w:val="nil"/>
              <w:bottom w:val="single" w:sz="4" w:space="0" w:color="auto"/>
              <w:right w:val="single" w:sz="4" w:space="0" w:color="auto"/>
            </w:tcBorders>
            <w:vAlign w:val="center"/>
            <w:hideMark/>
          </w:tcPr>
          <w:p w:rsidR="00CA749F" w:rsidRDefault="00CA749F">
            <w:pPr>
              <w:jc w:val="center"/>
              <w:rPr>
                <w:bCs/>
                <w:iCs/>
                <w:sz w:val="16"/>
                <w:szCs w:val="16"/>
              </w:rPr>
            </w:pPr>
            <w:r>
              <w:rPr>
                <w:bCs/>
                <w:iCs/>
                <w:sz w:val="16"/>
                <w:szCs w:val="16"/>
              </w:rPr>
              <w:t>2</w:t>
            </w:r>
          </w:p>
        </w:tc>
        <w:tc>
          <w:tcPr>
            <w:tcW w:w="839" w:type="dxa"/>
            <w:tcBorders>
              <w:top w:val="nil"/>
              <w:left w:val="nil"/>
              <w:bottom w:val="single" w:sz="4" w:space="0" w:color="auto"/>
              <w:right w:val="single" w:sz="4" w:space="0" w:color="auto"/>
            </w:tcBorders>
            <w:vAlign w:val="center"/>
            <w:hideMark/>
          </w:tcPr>
          <w:p w:rsidR="00CA749F" w:rsidRDefault="00CA749F">
            <w:pPr>
              <w:jc w:val="center"/>
              <w:rPr>
                <w:bCs/>
                <w:iCs/>
                <w:sz w:val="16"/>
                <w:szCs w:val="16"/>
              </w:rPr>
            </w:pPr>
            <w:r>
              <w:rPr>
                <w:bCs/>
                <w:iCs/>
                <w:sz w:val="16"/>
                <w:szCs w:val="16"/>
              </w:rPr>
              <w:t>3</w:t>
            </w:r>
          </w:p>
        </w:tc>
        <w:tc>
          <w:tcPr>
            <w:tcW w:w="839" w:type="dxa"/>
            <w:tcBorders>
              <w:top w:val="nil"/>
              <w:left w:val="nil"/>
              <w:bottom w:val="single" w:sz="4" w:space="0" w:color="auto"/>
              <w:right w:val="single" w:sz="4" w:space="0" w:color="auto"/>
            </w:tcBorders>
            <w:vAlign w:val="center"/>
            <w:hideMark/>
          </w:tcPr>
          <w:p w:rsidR="00CA749F" w:rsidRDefault="00CA749F">
            <w:pPr>
              <w:jc w:val="center"/>
              <w:rPr>
                <w:bCs/>
                <w:iCs/>
                <w:sz w:val="16"/>
                <w:szCs w:val="16"/>
              </w:rPr>
            </w:pPr>
            <w:r>
              <w:rPr>
                <w:bCs/>
                <w:iCs/>
                <w:sz w:val="16"/>
                <w:szCs w:val="16"/>
              </w:rPr>
              <w:t>4</w:t>
            </w:r>
          </w:p>
        </w:tc>
        <w:tc>
          <w:tcPr>
            <w:tcW w:w="700" w:type="dxa"/>
            <w:tcBorders>
              <w:top w:val="nil"/>
              <w:left w:val="nil"/>
              <w:bottom w:val="single" w:sz="4" w:space="0" w:color="auto"/>
              <w:right w:val="single" w:sz="4" w:space="0" w:color="auto"/>
            </w:tcBorders>
            <w:vAlign w:val="center"/>
            <w:hideMark/>
          </w:tcPr>
          <w:p w:rsidR="00CA749F" w:rsidRDefault="00CA749F">
            <w:pPr>
              <w:jc w:val="center"/>
              <w:rPr>
                <w:bCs/>
                <w:iCs/>
                <w:sz w:val="16"/>
                <w:szCs w:val="16"/>
              </w:rPr>
            </w:pPr>
            <w:r>
              <w:rPr>
                <w:bCs/>
                <w:iCs/>
                <w:sz w:val="16"/>
                <w:szCs w:val="16"/>
              </w:rPr>
              <w:t>5</w:t>
            </w:r>
          </w:p>
        </w:tc>
        <w:tc>
          <w:tcPr>
            <w:tcW w:w="840" w:type="dxa"/>
            <w:tcBorders>
              <w:top w:val="nil"/>
              <w:left w:val="nil"/>
              <w:bottom w:val="single" w:sz="4" w:space="0" w:color="auto"/>
              <w:right w:val="single" w:sz="4" w:space="0" w:color="auto"/>
            </w:tcBorders>
            <w:vAlign w:val="center"/>
            <w:hideMark/>
          </w:tcPr>
          <w:p w:rsidR="00CA749F" w:rsidRDefault="00CA749F">
            <w:pPr>
              <w:jc w:val="center"/>
              <w:rPr>
                <w:bCs/>
                <w:iCs/>
                <w:sz w:val="16"/>
                <w:szCs w:val="16"/>
              </w:rPr>
            </w:pPr>
            <w:r>
              <w:rPr>
                <w:bCs/>
                <w:iCs/>
                <w:sz w:val="16"/>
                <w:szCs w:val="16"/>
              </w:rPr>
              <w:t>6</w:t>
            </w:r>
          </w:p>
        </w:tc>
        <w:tc>
          <w:tcPr>
            <w:tcW w:w="700" w:type="dxa"/>
            <w:tcBorders>
              <w:top w:val="nil"/>
              <w:left w:val="nil"/>
              <w:bottom w:val="single" w:sz="4" w:space="0" w:color="auto"/>
              <w:right w:val="single" w:sz="4" w:space="0" w:color="auto"/>
            </w:tcBorders>
            <w:vAlign w:val="center"/>
            <w:hideMark/>
          </w:tcPr>
          <w:p w:rsidR="00CA749F" w:rsidRDefault="00CA749F">
            <w:pPr>
              <w:jc w:val="center"/>
              <w:rPr>
                <w:bCs/>
                <w:iCs/>
                <w:sz w:val="16"/>
                <w:szCs w:val="16"/>
              </w:rPr>
            </w:pPr>
            <w:r>
              <w:rPr>
                <w:bCs/>
                <w:iCs/>
                <w:sz w:val="16"/>
                <w:szCs w:val="16"/>
              </w:rPr>
              <w:t>7</w:t>
            </w:r>
          </w:p>
        </w:tc>
        <w:tc>
          <w:tcPr>
            <w:tcW w:w="840" w:type="dxa"/>
            <w:tcBorders>
              <w:top w:val="nil"/>
              <w:left w:val="nil"/>
              <w:bottom w:val="single" w:sz="4" w:space="0" w:color="auto"/>
              <w:right w:val="single" w:sz="4" w:space="0" w:color="auto"/>
            </w:tcBorders>
            <w:vAlign w:val="center"/>
            <w:hideMark/>
          </w:tcPr>
          <w:p w:rsidR="00CA749F" w:rsidRDefault="00CA749F">
            <w:pPr>
              <w:jc w:val="center"/>
              <w:rPr>
                <w:bCs/>
                <w:iCs/>
                <w:sz w:val="16"/>
                <w:szCs w:val="16"/>
              </w:rPr>
            </w:pPr>
            <w:r>
              <w:rPr>
                <w:bCs/>
                <w:iCs/>
                <w:sz w:val="16"/>
                <w:szCs w:val="16"/>
              </w:rPr>
              <w:t>8</w:t>
            </w:r>
          </w:p>
        </w:tc>
        <w:tc>
          <w:tcPr>
            <w:tcW w:w="700" w:type="dxa"/>
            <w:tcBorders>
              <w:top w:val="nil"/>
              <w:left w:val="nil"/>
              <w:bottom w:val="single" w:sz="4" w:space="0" w:color="auto"/>
              <w:right w:val="single" w:sz="4" w:space="0" w:color="auto"/>
            </w:tcBorders>
            <w:vAlign w:val="center"/>
            <w:hideMark/>
          </w:tcPr>
          <w:p w:rsidR="00CA749F" w:rsidRDefault="00CA749F">
            <w:pPr>
              <w:jc w:val="center"/>
              <w:rPr>
                <w:bCs/>
                <w:iCs/>
                <w:sz w:val="16"/>
                <w:szCs w:val="16"/>
              </w:rPr>
            </w:pPr>
            <w:r>
              <w:rPr>
                <w:bCs/>
                <w:iCs/>
                <w:sz w:val="16"/>
                <w:szCs w:val="16"/>
              </w:rPr>
              <w:t>9</w:t>
            </w:r>
          </w:p>
        </w:tc>
        <w:tc>
          <w:tcPr>
            <w:tcW w:w="840" w:type="dxa"/>
            <w:tcBorders>
              <w:top w:val="nil"/>
              <w:left w:val="nil"/>
              <w:bottom w:val="single" w:sz="4" w:space="0" w:color="auto"/>
              <w:right w:val="single" w:sz="4" w:space="0" w:color="auto"/>
            </w:tcBorders>
            <w:vAlign w:val="center"/>
            <w:hideMark/>
          </w:tcPr>
          <w:p w:rsidR="00CA749F" w:rsidRDefault="00CA749F">
            <w:pPr>
              <w:jc w:val="center"/>
              <w:rPr>
                <w:bCs/>
                <w:iCs/>
                <w:sz w:val="16"/>
                <w:szCs w:val="16"/>
              </w:rPr>
            </w:pPr>
            <w:r>
              <w:rPr>
                <w:bCs/>
                <w:iCs/>
                <w:sz w:val="16"/>
                <w:szCs w:val="16"/>
              </w:rPr>
              <w:t>10</w:t>
            </w:r>
          </w:p>
        </w:tc>
        <w:tc>
          <w:tcPr>
            <w:tcW w:w="840" w:type="dxa"/>
            <w:tcBorders>
              <w:top w:val="nil"/>
              <w:left w:val="nil"/>
              <w:bottom w:val="single" w:sz="4" w:space="0" w:color="auto"/>
              <w:right w:val="single" w:sz="4" w:space="0" w:color="auto"/>
            </w:tcBorders>
            <w:vAlign w:val="center"/>
            <w:hideMark/>
          </w:tcPr>
          <w:p w:rsidR="00CA749F" w:rsidRDefault="00CA749F">
            <w:pPr>
              <w:jc w:val="center"/>
              <w:rPr>
                <w:bCs/>
                <w:iCs/>
                <w:sz w:val="16"/>
                <w:szCs w:val="16"/>
              </w:rPr>
            </w:pPr>
            <w:r>
              <w:rPr>
                <w:bCs/>
                <w:iCs/>
                <w:sz w:val="16"/>
                <w:szCs w:val="16"/>
              </w:rPr>
              <w:t>11</w:t>
            </w:r>
          </w:p>
        </w:tc>
        <w:tc>
          <w:tcPr>
            <w:tcW w:w="840" w:type="dxa"/>
            <w:tcBorders>
              <w:top w:val="nil"/>
              <w:left w:val="nil"/>
              <w:bottom w:val="single" w:sz="4" w:space="0" w:color="auto"/>
              <w:right w:val="single" w:sz="4" w:space="0" w:color="auto"/>
            </w:tcBorders>
            <w:vAlign w:val="center"/>
            <w:hideMark/>
          </w:tcPr>
          <w:p w:rsidR="00CA749F" w:rsidRDefault="00CA749F">
            <w:pPr>
              <w:jc w:val="center"/>
              <w:rPr>
                <w:bCs/>
                <w:iCs/>
                <w:sz w:val="16"/>
                <w:szCs w:val="16"/>
              </w:rPr>
            </w:pPr>
            <w:r>
              <w:rPr>
                <w:bCs/>
                <w:iCs/>
                <w:sz w:val="16"/>
                <w:szCs w:val="16"/>
              </w:rPr>
              <w:t>12</w:t>
            </w:r>
          </w:p>
        </w:tc>
        <w:tc>
          <w:tcPr>
            <w:tcW w:w="700" w:type="dxa"/>
            <w:tcBorders>
              <w:top w:val="nil"/>
              <w:left w:val="nil"/>
              <w:bottom w:val="single" w:sz="4" w:space="0" w:color="auto"/>
              <w:right w:val="single" w:sz="4" w:space="0" w:color="auto"/>
            </w:tcBorders>
            <w:vAlign w:val="center"/>
            <w:hideMark/>
          </w:tcPr>
          <w:p w:rsidR="00CA749F" w:rsidRDefault="00CA749F">
            <w:pPr>
              <w:jc w:val="center"/>
              <w:rPr>
                <w:bCs/>
                <w:iCs/>
                <w:sz w:val="16"/>
                <w:szCs w:val="16"/>
              </w:rPr>
            </w:pPr>
            <w:r>
              <w:rPr>
                <w:bCs/>
                <w:iCs/>
                <w:sz w:val="16"/>
                <w:szCs w:val="16"/>
              </w:rPr>
              <w:t>13</w:t>
            </w:r>
          </w:p>
        </w:tc>
        <w:tc>
          <w:tcPr>
            <w:tcW w:w="840" w:type="dxa"/>
            <w:tcBorders>
              <w:top w:val="nil"/>
              <w:left w:val="nil"/>
              <w:bottom w:val="single" w:sz="4" w:space="0" w:color="auto"/>
              <w:right w:val="single" w:sz="4" w:space="0" w:color="auto"/>
            </w:tcBorders>
            <w:vAlign w:val="center"/>
            <w:hideMark/>
          </w:tcPr>
          <w:p w:rsidR="00CA749F" w:rsidRDefault="00CA749F">
            <w:pPr>
              <w:jc w:val="center"/>
              <w:rPr>
                <w:bCs/>
                <w:iCs/>
                <w:sz w:val="16"/>
                <w:szCs w:val="16"/>
              </w:rPr>
            </w:pPr>
            <w:r>
              <w:rPr>
                <w:bCs/>
                <w:iCs/>
                <w:sz w:val="16"/>
                <w:szCs w:val="16"/>
              </w:rPr>
              <w:t>14</w:t>
            </w:r>
          </w:p>
        </w:tc>
        <w:tc>
          <w:tcPr>
            <w:tcW w:w="1959" w:type="dxa"/>
            <w:tcBorders>
              <w:top w:val="nil"/>
              <w:left w:val="nil"/>
              <w:bottom w:val="single" w:sz="4" w:space="0" w:color="auto"/>
              <w:right w:val="single" w:sz="4" w:space="0" w:color="auto"/>
            </w:tcBorders>
            <w:vAlign w:val="center"/>
            <w:hideMark/>
          </w:tcPr>
          <w:p w:rsidR="00CA749F" w:rsidRDefault="00CA749F">
            <w:pPr>
              <w:jc w:val="center"/>
              <w:rPr>
                <w:bCs/>
                <w:iCs/>
                <w:sz w:val="16"/>
                <w:szCs w:val="16"/>
              </w:rPr>
            </w:pPr>
            <w:r>
              <w:rPr>
                <w:bCs/>
                <w:iCs/>
                <w:sz w:val="16"/>
                <w:szCs w:val="16"/>
              </w:rPr>
              <w:t>15</w:t>
            </w:r>
          </w:p>
        </w:tc>
        <w:tc>
          <w:tcPr>
            <w:tcW w:w="835" w:type="dxa"/>
            <w:tcBorders>
              <w:top w:val="nil"/>
              <w:left w:val="nil"/>
              <w:bottom w:val="single" w:sz="4" w:space="0" w:color="auto"/>
              <w:right w:val="single" w:sz="4" w:space="0" w:color="auto"/>
            </w:tcBorders>
            <w:vAlign w:val="center"/>
            <w:hideMark/>
          </w:tcPr>
          <w:p w:rsidR="00CA749F" w:rsidRDefault="00CA749F">
            <w:pPr>
              <w:jc w:val="center"/>
              <w:rPr>
                <w:bCs/>
                <w:iCs/>
                <w:sz w:val="16"/>
                <w:szCs w:val="16"/>
              </w:rPr>
            </w:pPr>
            <w:r>
              <w:rPr>
                <w:bCs/>
                <w:iCs/>
                <w:sz w:val="16"/>
                <w:szCs w:val="16"/>
              </w:rPr>
              <w:t>16</w:t>
            </w:r>
          </w:p>
        </w:tc>
        <w:tc>
          <w:tcPr>
            <w:tcW w:w="1314" w:type="dxa"/>
            <w:tcBorders>
              <w:top w:val="nil"/>
              <w:left w:val="nil"/>
              <w:bottom w:val="single" w:sz="4" w:space="0" w:color="auto"/>
              <w:right w:val="single" w:sz="4" w:space="0" w:color="auto"/>
            </w:tcBorders>
            <w:vAlign w:val="center"/>
            <w:hideMark/>
          </w:tcPr>
          <w:p w:rsidR="00CA749F" w:rsidRDefault="00CA749F">
            <w:pPr>
              <w:jc w:val="center"/>
              <w:rPr>
                <w:bCs/>
                <w:iCs/>
                <w:sz w:val="16"/>
                <w:szCs w:val="16"/>
              </w:rPr>
            </w:pPr>
            <w:r>
              <w:rPr>
                <w:bCs/>
                <w:iCs/>
                <w:sz w:val="16"/>
                <w:szCs w:val="16"/>
              </w:rPr>
              <w:t>17</w:t>
            </w:r>
          </w:p>
        </w:tc>
      </w:tr>
      <w:tr w:rsidR="00CA749F" w:rsidTr="00982292">
        <w:trPr>
          <w:gridAfter w:val="1"/>
          <w:wAfter w:w="567" w:type="dxa"/>
          <w:trHeight w:val="255"/>
        </w:trPr>
        <w:tc>
          <w:tcPr>
            <w:tcW w:w="14894" w:type="dxa"/>
            <w:gridSpan w:val="17"/>
            <w:tcBorders>
              <w:top w:val="single" w:sz="4" w:space="0" w:color="auto"/>
              <w:left w:val="single" w:sz="4" w:space="0" w:color="auto"/>
              <w:bottom w:val="single" w:sz="4" w:space="0" w:color="auto"/>
              <w:right w:val="single" w:sz="4" w:space="0" w:color="auto"/>
            </w:tcBorders>
            <w:hideMark/>
          </w:tcPr>
          <w:p w:rsidR="00CA749F" w:rsidRDefault="00CA749F" w:rsidP="00982292">
            <w:pPr>
              <w:rPr>
                <w:rFonts w:ascii="Arial CYR" w:hAnsi="Arial CYR" w:cs="Arial CYR"/>
                <w:sz w:val="16"/>
                <w:szCs w:val="16"/>
              </w:rPr>
            </w:pPr>
            <w:r>
              <w:rPr>
                <w:b/>
                <w:bCs/>
                <w:sz w:val="16"/>
                <w:szCs w:val="16"/>
              </w:rPr>
              <w:t xml:space="preserve">Мероприятие </w:t>
            </w:r>
            <w:r w:rsidR="00982292">
              <w:rPr>
                <w:b/>
                <w:bCs/>
                <w:sz w:val="16"/>
                <w:szCs w:val="16"/>
              </w:rPr>
              <w:t>«</w:t>
            </w:r>
            <w:r>
              <w:rPr>
                <w:b/>
                <w:bCs/>
                <w:sz w:val="20"/>
              </w:rPr>
              <w:t>Проектирование, строительство и ввод в эксплуатацию перинатального центра в Республике Карелия</w:t>
            </w:r>
            <w:r w:rsidR="00982292">
              <w:rPr>
                <w:b/>
                <w:bCs/>
                <w:sz w:val="20"/>
              </w:rPr>
              <w:t>»</w:t>
            </w:r>
            <w:r>
              <w:rPr>
                <w:b/>
                <w:bCs/>
                <w:sz w:val="16"/>
                <w:szCs w:val="16"/>
              </w:rPr>
              <w:t xml:space="preserve"> </w:t>
            </w:r>
            <w:r>
              <w:rPr>
                <w:rFonts w:ascii="Arial CYR" w:hAnsi="Arial CYR" w:cs="Arial CYR"/>
                <w:sz w:val="16"/>
                <w:szCs w:val="16"/>
              </w:rPr>
              <w:t> </w:t>
            </w:r>
          </w:p>
        </w:tc>
      </w:tr>
      <w:tr w:rsidR="00CA749F" w:rsidTr="00982292">
        <w:trPr>
          <w:gridAfter w:val="1"/>
          <w:wAfter w:w="567" w:type="dxa"/>
          <w:trHeight w:val="3435"/>
        </w:trPr>
        <w:tc>
          <w:tcPr>
            <w:tcW w:w="429" w:type="dxa"/>
            <w:tcBorders>
              <w:top w:val="nil"/>
              <w:left w:val="single" w:sz="4" w:space="0" w:color="auto"/>
              <w:bottom w:val="single" w:sz="4" w:space="0" w:color="auto"/>
              <w:right w:val="single" w:sz="4" w:space="0" w:color="auto"/>
            </w:tcBorders>
          </w:tcPr>
          <w:p w:rsidR="00CA749F" w:rsidRDefault="00CA749F">
            <w:pPr>
              <w:jc w:val="center"/>
              <w:rPr>
                <w:sz w:val="16"/>
                <w:szCs w:val="16"/>
              </w:rPr>
            </w:pPr>
          </w:p>
          <w:p w:rsidR="00CA749F" w:rsidRDefault="00CA749F">
            <w:pPr>
              <w:jc w:val="center"/>
              <w:rPr>
                <w:sz w:val="16"/>
                <w:szCs w:val="16"/>
              </w:rPr>
            </w:pPr>
            <w:r>
              <w:rPr>
                <w:sz w:val="16"/>
                <w:szCs w:val="16"/>
              </w:rPr>
              <w:t>1.</w:t>
            </w:r>
          </w:p>
        </w:tc>
        <w:tc>
          <w:tcPr>
            <w:tcW w:w="839" w:type="dxa"/>
            <w:tcBorders>
              <w:top w:val="nil"/>
              <w:left w:val="nil"/>
              <w:bottom w:val="single" w:sz="4" w:space="0" w:color="auto"/>
              <w:right w:val="single" w:sz="4" w:space="0" w:color="auto"/>
            </w:tcBorders>
          </w:tcPr>
          <w:p w:rsidR="00CA749F" w:rsidRDefault="00CA749F">
            <w:pPr>
              <w:rPr>
                <w:sz w:val="16"/>
                <w:szCs w:val="16"/>
              </w:rPr>
            </w:pPr>
          </w:p>
          <w:p w:rsidR="00CA749F" w:rsidRDefault="00CA749F" w:rsidP="00982292">
            <w:pPr>
              <w:ind w:right="-126"/>
              <w:rPr>
                <w:sz w:val="16"/>
                <w:szCs w:val="16"/>
              </w:rPr>
            </w:pPr>
            <w:r>
              <w:rPr>
                <w:sz w:val="16"/>
                <w:szCs w:val="16"/>
              </w:rPr>
              <w:t xml:space="preserve">ГБУЗ </w:t>
            </w:r>
            <w:r w:rsidR="00982292">
              <w:rPr>
                <w:sz w:val="16"/>
                <w:szCs w:val="16"/>
              </w:rPr>
              <w:t>«</w:t>
            </w:r>
            <w:r>
              <w:rPr>
                <w:sz w:val="16"/>
                <w:szCs w:val="16"/>
              </w:rPr>
              <w:t xml:space="preserve">Детская </w:t>
            </w:r>
            <w:proofErr w:type="spellStart"/>
            <w:proofErr w:type="gramStart"/>
            <w:r>
              <w:rPr>
                <w:sz w:val="16"/>
                <w:szCs w:val="16"/>
              </w:rPr>
              <w:t>респуб</w:t>
            </w:r>
            <w:r w:rsidR="00982292">
              <w:rPr>
                <w:sz w:val="16"/>
                <w:szCs w:val="16"/>
              </w:rPr>
              <w:t>-</w:t>
            </w:r>
            <w:r>
              <w:rPr>
                <w:sz w:val="16"/>
                <w:szCs w:val="16"/>
              </w:rPr>
              <w:t>ликанская</w:t>
            </w:r>
            <w:proofErr w:type="spellEnd"/>
            <w:proofErr w:type="gramEnd"/>
            <w:r>
              <w:rPr>
                <w:sz w:val="16"/>
                <w:szCs w:val="16"/>
              </w:rPr>
              <w:t xml:space="preserve"> боль</w:t>
            </w:r>
            <w:r w:rsidR="00982292">
              <w:rPr>
                <w:sz w:val="16"/>
                <w:szCs w:val="16"/>
              </w:rPr>
              <w:t>-</w:t>
            </w:r>
            <w:proofErr w:type="spellStart"/>
            <w:r>
              <w:rPr>
                <w:sz w:val="16"/>
                <w:szCs w:val="16"/>
              </w:rPr>
              <w:t>ница</w:t>
            </w:r>
            <w:proofErr w:type="spellEnd"/>
            <w:r w:rsidR="00982292">
              <w:rPr>
                <w:sz w:val="16"/>
                <w:szCs w:val="16"/>
              </w:rPr>
              <w:t>»</w:t>
            </w:r>
            <w:r>
              <w:rPr>
                <w:sz w:val="16"/>
                <w:szCs w:val="16"/>
              </w:rPr>
              <w:t xml:space="preserve"> </w:t>
            </w:r>
          </w:p>
          <w:p w:rsidR="00CA749F" w:rsidRDefault="00CA749F">
            <w:pPr>
              <w:rPr>
                <w:sz w:val="16"/>
                <w:szCs w:val="16"/>
              </w:rPr>
            </w:pPr>
            <w:r>
              <w:rPr>
                <w:sz w:val="16"/>
                <w:szCs w:val="16"/>
              </w:rPr>
              <w:t xml:space="preserve">(ул. </w:t>
            </w:r>
            <w:proofErr w:type="gramStart"/>
            <w:r>
              <w:rPr>
                <w:sz w:val="16"/>
                <w:szCs w:val="16"/>
              </w:rPr>
              <w:t>Пар</w:t>
            </w:r>
            <w:r w:rsidR="00982292">
              <w:rPr>
                <w:sz w:val="16"/>
                <w:szCs w:val="16"/>
              </w:rPr>
              <w:t>-</w:t>
            </w:r>
            <w:proofErr w:type="spellStart"/>
            <w:r>
              <w:rPr>
                <w:sz w:val="16"/>
                <w:szCs w:val="16"/>
              </w:rPr>
              <w:t>ковая</w:t>
            </w:r>
            <w:proofErr w:type="spellEnd"/>
            <w:proofErr w:type="gramEnd"/>
            <w:r>
              <w:rPr>
                <w:sz w:val="16"/>
                <w:szCs w:val="16"/>
              </w:rPr>
              <w:t>, д.58)</w:t>
            </w:r>
          </w:p>
        </w:tc>
        <w:tc>
          <w:tcPr>
            <w:tcW w:w="839" w:type="dxa"/>
            <w:tcBorders>
              <w:top w:val="nil"/>
              <w:left w:val="nil"/>
              <w:bottom w:val="single" w:sz="4" w:space="0" w:color="auto"/>
              <w:right w:val="single" w:sz="4" w:space="0" w:color="auto"/>
            </w:tcBorders>
          </w:tcPr>
          <w:p w:rsidR="00CA749F" w:rsidRDefault="00CA749F">
            <w:pPr>
              <w:jc w:val="center"/>
              <w:rPr>
                <w:b/>
                <w:bCs/>
                <w:sz w:val="14"/>
                <w:szCs w:val="14"/>
              </w:rPr>
            </w:pPr>
          </w:p>
          <w:p w:rsidR="00CA749F" w:rsidRDefault="00CA749F">
            <w:pPr>
              <w:jc w:val="center"/>
              <w:rPr>
                <w:b/>
                <w:bCs/>
                <w:sz w:val="14"/>
                <w:szCs w:val="14"/>
              </w:rPr>
            </w:pPr>
            <w:r>
              <w:rPr>
                <w:b/>
                <w:bCs/>
                <w:sz w:val="14"/>
                <w:szCs w:val="14"/>
              </w:rPr>
              <w:t>1974648,9</w:t>
            </w:r>
          </w:p>
        </w:tc>
        <w:tc>
          <w:tcPr>
            <w:tcW w:w="839" w:type="dxa"/>
            <w:tcBorders>
              <w:top w:val="nil"/>
              <w:left w:val="nil"/>
              <w:bottom w:val="single" w:sz="4" w:space="0" w:color="auto"/>
              <w:right w:val="single" w:sz="4" w:space="0" w:color="auto"/>
            </w:tcBorders>
          </w:tcPr>
          <w:p w:rsidR="00CA749F" w:rsidRDefault="00CA749F">
            <w:pPr>
              <w:jc w:val="center"/>
              <w:rPr>
                <w:sz w:val="14"/>
                <w:szCs w:val="14"/>
              </w:rPr>
            </w:pPr>
          </w:p>
          <w:p w:rsidR="00CA749F" w:rsidRDefault="00CA749F">
            <w:pPr>
              <w:jc w:val="center"/>
              <w:rPr>
                <w:sz w:val="14"/>
                <w:szCs w:val="14"/>
              </w:rPr>
            </w:pPr>
            <w:r>
              <w:rPr>
                <w:sz w:val="14"/>
                <w:szCs w:val="14"/>
              </w:rPr>
              <w:t>1972834,9</w:t>
            </w:r>
          </w:p>
        </w:tc>
        <w:tc>
          <w:tcPr>
            <w:tcW w:w="700" w:type="dxa"/>
            <w:tcBorders>
              <w:top w:val="nil"/>
              <w:left w:val="nil"/>
              <w:bottom w:val="single" w:sz="4" w:space="0" w:color="auto"/>
              <w:right w:val="single" w:sz="4" w:space="0" w:color="auto"/>
            </w:tcBorders>
          </w:tcPr>
          <w:p w:rsidR="00CA749F" w:rsidRDefault="00CA749F">
            <w:pPr>
              <w:jc w:val="center"/>
              <w:rPr>
                <w:sz w:val="14"/>
                <w:szCs w:val="14"/>
              </w:rPr>
            </w:pPr>
          </w:p>
          <w:p w:rsidR="00CA749F" w:rsidRDefault="00CA749F">
            <w:pPr>
              <w:jc w:val="center"/>
              <w:rPr>
                <w:sz w:val="14"/>
                <w:szCs w:val="14"/>
              </w:rPr>
            </w:pPr>
            <w:r>
              <w:rPr>
                <w:sz w:val="14"/>
                <w:szCs w:val="14"/>
              </w:rPr>
              <w:t>1814,0</w:t>
            </w:r>
          </w:p>
        </w:tc>
        <w:tc>
          <w:tcPr>
            <w:tcW w:w="840" w:type="dxa"/>
            <w:tcBorders>
              <w:top w:val="nil"/>
              <w:left w:val="nil"/>
              <w:bottom w:val="single" w:sz="4" w:space="0" w:color="auto"/>
              <w:right w:val="single" w:sz="4" w:space="0" w:color="auto"/>
            </w:tcBorders>
          </w:tcPr>
          <w:p w:rsidR="00CA749F" w:rsidRDefault="00CA749F">
            <w:pPr>
              <w:jc w:val="center"/>
              <w:rPr>
                <w:b/>
                <w:bCs/>
                <w:sz w:val="14"/>
                <w:szCs w:val="14"/>
              </w:rPr>
            </w:pPr>
          </w:p>
          <w:p w:rsidR="00CA749F" w:rsidRDefault="00CA749F">
            <w:pPr>
              <w:jc w:val="center"/>
              <w:rPr>
                <w:b/>
                <w:bCs/>
                <w:sz w:val="14"/>
                <w:szCs w:val="14"/>
              </w:rPr>
            </w:pPr>
            <w:r>
              <w:rPr>
                <w:b/>
                <w:bCs/>
                <w:sz w:val="14"/>
                <w:szCs w:val="14"/>
              </w:rPr>
              <w:t>102263,6</w:t>
            </w:r>
          </w:p>
        </w:tc>
        <w:tc>
          <w:tcPr>
            <w:tcW w:w="700" w:type="dxa"/>
            <w:tcBorders>
              <w:top w:val="nil"/>
              <w:left w:val="nil"/>
              <w:bottom w:val="single" w:sz="4" w:space="0" w:color="auto"/>
              <w:right w:val="single" w:sz="4" w:space="0" w:color="auto"/>
            </w:tcBorders>
          </w:tcPr>
          <w:p w:rsidR="00CA749F" w:rsidRDefault="00CA749F">
            <w:pPr>
              <w:jc w:val="center"/>
              <w:rPr>
                <w:sz w:val="14"/>
                <w:szCs w:val="14"/>
              </w:rPr>
            </w:pPr>
          </w:p>
          <w:p w:rsidR="00CA749F" w:rsidRDefault="00CA749F">
            <w:pPr>
              <w:jc w:val="center"/>
              <w:rPr>
                <w:sz w:val="14"/>
                <w:szCs w:val="14"/>
              </w:rPr>
            </w:pPr>
            <w:r>
              <w:rPr>
                <w:sz w:val="14"/>
                <w:szCs w:val="14"/>
              </w:rPr>
              <w:t>0,0</w:t>
            </w:r>
          </w:p>
        </w:tc>
        <w:tc>
          <w:tcPr>
            <w:tcW w:w="840" w:type="dxa"/>
            <w:tcBorders>
              <w:top w:val="nil"/>
              <w:left w:val="nil"/>
              <w:bottom w:val="single" w:sz="4" w:space="0" w:color="auto"/>
              <w:right w:val="single" w:sz="4" w:space="0" w:color="auto"/>
            </w:tcBorders>
          </w:tcPr>
          <w:p w:rsidR="00CA749F" w:rsidRDefault="00CA749F">
            <w:pPr>
              <w:jc w:val="center"/>
              <w:rPr>
                <w:bCs/>
                <w:sz w:val="14"/>
                <w:szCs w:val="14"/>
              </w:rPr>
            </w:pPr>
          </w:p>
          <w:p w:rsidR="00CA749F" w:rsidRDefault="00CA749F">
            <w:pPr>
              <w:jc w:val="center"/>
              <w:rPr>
                <w:sz w:val="14"/>
                <w:szCs w:val="14"/>
              </w:rPr>
            </w:pPr>
            <w:r>
              <w:rPr>
                <w:bCs/>
                <w:sz w:val="14"/>
                <w:szCs w:val="14"/>
              </w:rPr>
              <w:t>102263,6</w:t>
            </w:r>
          </w:p>
        </w:tc>
        <w:tc>
          <w:tcPr>
            <w:tcW w:w="700" w:type="dxa"/>
            <w:tcBorders>
              <w:top w:val="single" w:sz="4" w:space="0" w:color="auto"/>
              <w:left w:val="nil"/>
              <w:bottom w:val="single" w:sz="4" w:space="0" w:color="auto"/>
              <w:right w:val="single" w:sz="4" w:space="0" w:color="auto"/>
            </w:tcBorders>
          </w:tcPr>
          <w:p w:rsidR="00CA749F" w:rsidRDefault="00CA749F">
            <w:pPr>
              <w:jc w:val="center"/>
              <w:rPr>
                <w:b/>
                <w:bCs/>
                <w:sz w:val="14"/>
                <w:szCs w:val="14"/>
              </w:rPr>
            </w:pPr>
          </w:p>
          <w:p w:rsidR="00CA749F" w:rsidRDefault="00CA749F">
            <w:pPr>
              <w:jc w:val="center"/>
              <w:rPr>
                <w:b/>
                <w:bCs/>
                <w:sz w:val="14"/>
                <w:szCs w:val="14"/>
              </w:rPr>
            </w:pPr>
            <w:r>
              <w:rPr>
                <w:b/>
                <w:bCs/>
                <w:sz w:val="14"/>
                <w:szCs w:val="14"/>
              </w:rPr>
              <w:t>51131,2</w:t>
            </w:r>
          </w:p>
        </w:tc>
        <w:tc>
          <w:tcPr>
            <w:tcW w:w="840" w:type="dxa"/>
            <w:tcBorders>
              <w:top w:val="single" w:sz="4" w:space="0" w:color="auto"/>
              <w:left w:val="nil"/>
              <w:bottom w:val="single" w:sz="4" w:space="0" w:color="auto"/>
              <w:right w:val="single" w:sz="4" w:space="0" w:color="auto"/>
            </w:tcBorders>
          </w:tcPr>
          <w:p w:rsidR="00CA749F" w:rsidRDefault="00CA749F">
            <w:pPr>
              <w:jc w:val="center"/>
              <w:rPr>
                <w:sz w:val="14"/>
                <w:szCs w:val="14"/>
              </w:rPr>
            </w:pPr>
          </w:p>
          <w:p w:rsidR="00CA749F" w:rsidRDefault="00CA749F">
            <w:pPr>
              <w:jc w:val="center"/>
              <w:rPr>
                <w:sz w:val="14"/>
                <w:szCs w:val="14"/>
              </w:rPr>
            </w:pPr>
            <w:r>
              <w:rPr>
                <w:sz w:val="14"/>
                <w:szCs w:val="14"/>
              </w:rPr>
              <w:t>0,0</w:t>
            </w:r>
          </w:p>
        </w:tc>
        <w:tc>
          <w:tcPr>
            <w:tcW w:w="840" w:type="dxa"/>
            <w:tcBorders>
              <w:top w:val="single" w:sz="4" w:space="0" w:color="auto"/>
              <w:left w:val="nil"/>
              <w:bottom w:val="single" w:sz="4" w:space="0" w:color="auto"/>
              <w:right w:val="single" w:sz="4" w:space="0" w:color="auto"/>
            </w:tcBorders>
          </w:tcPr>
          <w:p w:rsidR="00CA749F" w:rsidRDefault="00CA749F">
            <w:pPr>
              <w:jc w:val="center"/>
              <w:rPr>
                <w:bCs/>
                <w:sz w:val="14"/>
                <w:szCs w:val="14"/>
              </w:rPr>
            </w:pPr>
          </w:p>
          <w:p w:rsidR="00CA749F" w:rsidRDefault="00CA749F">
            <w:pPr>
              <w:jc w:val="center"/>
              <w:rPr>
                <w:sz w:val="14"/>
                <w:szCs w:val="14"/>
              </w:rPr>
            </w:pPr>
            <w:r>
              <w:rPr>
                <w:bCs/>
                <w:sz w:val="14"/>
                <w:szCs w:val="14"/>
              </w:rPr>
              <w:t>51131,2</w:t>
            </w:r>
          </w:p>
        </w:tc>
        <w:tc>
          <w:tcPr>
            <w:tcW w:w="840" w:type="dxa"/>
            <w:tcBorders>
              <w:top w:val="single" w:sz="4" w:space="0" w:color="auto"/>
              <w:left w:val="nil"/>
              <w:bottom w:val="single" w:sz="4" w:space="0" w:color="auto"/>
              <w:right w:val="single" w:sz="4" w:space="0" w:color="auto"/>
            </w:tcBorders>
          </w:tcPr>
          <w:p w:rsidR="00CA749F" w:rsidRDefault="00CA749F">
            <w:pPr>
              <w:jc w:val="center"/>
              <w:rPr>
                <w:b/>
                <w:bCs/>
                <w:sz w:val="14"/>
                <w:szCs w:val="14"/>
              </w:rPr>
            </w:pPr>
          </w:p>
          <w:p w:rsidR="00CA749F" w:rsidRDefault="00CA749F">
            <w:pPr>
              <w:jc w:val="center"/>
              <w:rPr>
                <w:b/>
                <w:bCs/>
                <w:sz w:val="14"/>
                <w:szCs w:val="14"/>
              </w:rPr>
            </w:pPr>
            <w:r>
              <w:rPr>
                <w:b/>
                <w:bCs/>
                <w:sz w:val="14"/>
                <w:szCs w:val="14"/>
              </w:rPr>
              <w:t>338000,0</w:t>
            </w:r>
          </w:p>
        </w:tc>
        <w:tc>
          <w:tcPr>
            <w:tcW w:w="700" w:type="dxa"/>
            <w:tcBorders>
              <w:top w:val="single" w:sz="4" w:space="0" w:color="auto"/>
              <w:left w:val="single" w:sz="4" w:space="0" w:color="auto"/>
              <w:bottom w:val="single" w:sz="4" w:space="0" w:color="auto"/>
              <w:right w:val="nil"/>
            </w:tcBorders>
          </w:tcPr>
          <w:p w:rsidR="00CA749F" w:rsidRDefault="00CA749F">
            <w:pPr>
              <w:jc w:val="center"/>
              <w:rPr>
                <w:sz w:val="14"/>
                <w:szCs w:val="14"/>
              </w:rPr>
            </w:pPr>
          </w:p>
          <w:p w:rsidR="00CA749F" w:rsidRDefault="00CA749F">
            <w:pPr>
              <w:jc w:val="center"/>
              <w:rPr>
                <w:sz w:val="14"/>
                <w:szCs w:val="14"/>
              </w:rPr>
            </w:pPr>
            <w:r>
              <w:rPr>
                <w:sz w:val="14"/>
                <w:szCs w:val="14"/>
              </w:rPr>
              <w:t>0,0</w:t>
            </w:r>
          </w:p>
        </w:tc>
        <w:tc>
          <w:tcPr>
            <w:tcW w:w="840" w:type="dxa"/>
            <w:tcBorders>
              <w:top w:val="single" w:sz="4" w:space="0" w:color="auto"/>
              <w:left w:val="single" w:sz="4" w:space="0" w:color="auto"/>
              <w:bottom w:val="single" w:sz="4" w:space="0" w:color="auto"/>
              <w:right w:val="nil"/>
            </w:tcBorders>
          </w:tcPr>
          <w:p w:rsidR="00CA749F" w:rsidRDefault="00CA749F">
            <w:pPr>
              <w:jc w:val="center"/>
              <w:rPr>
                <w:bCs/>
                <w:sz w:val="14"/>
                <w:szCs w:val="14"/>
              </w:rPr>
            </w:pPr>
          </w:p>
          <w:p w:rsidR="00CA749F" w:rsidRDefault="00CA749F">
            <w:pPr>
              <w:jc w:val="center"/>
              <w:rPr>
                <w:sz w:val="14"/>
                <w:szCs w:val="14"/>
              </w:rPr>
            </w:pPr>
            <w:r>
              <w:rPr>
                <w:bCs/>
                <w:sz w:val="14"/>
                <w:szCs w:val="14"/>
              </w:rPr>
              <w:t>338000,0</w:t>
            </w:r>
          </w:p>
        </w:tc>
        <w:tc>
          <w:tcPr>
            <w:tcW w:w="1959" w:type="dxa"/>
            <w:tcBorders>
              <w:top w:val="single" w:sz="4" w:space="0" w:color="auto"/>
              <w:left w:val="single" w:sz="4" w:space="0" w:color="auto"/>
              <w:bottom w:val="single" w:sz="4" w:space="0" w:color="auto"/>
              <w:right w:val="nil"/>
            </w:tcBorders>
            <w:hideMark/>
          </w:tcPr>
          <w:p w:rsidR="00CA749F" w:rsidRDefault="00CA749F" w:rsidP="00982292">
            <w:pPr>
              <w:spacing w:after="240"/>
              <w:rPr>
                <w:sz w:val="16"/>
                <w:szCs w:val="16"/>
              </w:rPr>
            </w:pPr>
            <w:r w:rsidRPr="00E21FEF">
              <w:rPr>
                <w:bCs/>
                <w:sz w:val="16"/>
                <w:szCs w:val="16"/>
              </w:rPr>
              <w:t>1</w:t>
            </w:r>
            <w:r w:rsidRPr="00E21FEF">
              <w:rPr>
                <w:sz w:val="16"/>
                <w:szCs w:val="16"/>
              </w:rPr>
              <w:t>.</w:t>
            </w:r>
            <w:r>
              <w:rPr>
                <w:sz w:val="16"/>
                <w:szCs w:val="16"/>
              </w:rPr>
              <w:t xml:space="preserve"> Показатель </w:t>
            </w:r>
            <w:proofErr w:type="spellStart"/>
            <w:proofErr w:type="gramStart"/>
            <w:r>
              <w:rPr>
                <w:sz w:val="16"/>
                <w:szCs w:val="16"/>
              </w:rPr>
              <w:t>младен</w:t>
            </w:r>
            <w:proofErr w:type="spellEnd"/>
            <w:r w:rsidR="00982292">
              <w:rPr>
                <w:sz w:val="16"/>
                <w:szCs w:val="16"/>
              </w:rPr>
              <w:t>-</w:t>
            </w:r>
            <w:r>
              <w:rPr>
                <w:sz w:val="16"/>
                <w:szCs w:val="16"/>
              </w:rPr>
              <w:t>ческой</w:t>
            </w:r>
            <w:proofErr w:type="gramEnd"/>
            <w:r>
              <w:rPr>
                <w:sz w:val="16"/>
                <w:szCs w:val="16"/>
              </w:rPr>
              <w:t xml:space="preserve"> смертности снизится до 6,3 случая  на 1000 человек, родившихся живыми. </w:t>
            </w:r>
            <w:r>
              <w:rPr>
                <w:sz w:val="16"/>
                <w:szCs w:val="16"/>
              </w:rPr>
              <w:br/>
            </w:r>
            <w:r w:rsidRPr="00E21FEF">
              <w:rPr>
                <w:bCs/>
                <w:sz w:val="16"/>
                <w:szCs w:val="16"/>
              </w:rPr>
              <w:t>2.</w:t>
            </w:r>
            <w:r>
              <w:rPr>
                <w:sz w:val="16"/>
                <w:szCs w:val="16"/>
              </w:rPr>
              <w:t xml:space="preserve"> Показатель </w:t>
            </w:r>
            <w:proofErr w:type="gramStart"/>
            <w:r>
              <w:rPr>
                <w:sz w:val="16"/>
                <w:szCs w:val="16"/>
              </w:rPr>
              <w:t>материн</w:t>
            </w:r>
            <w:r w:rsidR="00982292">
              <w:rPr>
                <w:sz w:val="16"/>
                <w:szCs w:val="16"/>
              </w:rPr>
              <w:t>-</w:t>
            </w:r>
            <w:proofErr w:type="spellStart"/>
            <w:r>
              <w:rPr>
                <w:sz w:val="16"/>
                <w:szCs w:val="16"/>
              </w:rPr>
              <w:t>ской</w:t>
            </w:r>
            <w:proofErr w:type="spellEnd"/>
            <w:proofErr w:type="gramEnd"/>
            <w:r>
              <w:rPr>
                <w:sz w:val="16"/>
                <w:szCs w:val="16"/>
              </w:rPr>
              <w:t xml:space="preserve"> смертности составит не более 12,8 случая на 100 тыс. человек, родившихся живыми (1 случай в год).</w:t>
            </w:r>
            <w:r>
              <w:rPr>
                <w:sz w:val="16"/>
                <w:szCs w:val="16"/>
              </w:rPr>
              <w:br/>
            </w:r>
            <w:r w:rsidRPr="00E21FEF">
              <w:rPr>
                <w:bCs/>
                <w:sz w:val="16"/>
                <w:szCs w:val="16"/>
              </w:rPr>
              <w:t>3.</w:t>
            </w:r>
            <w:r>
              <w:rPr>
                <w:sz w:val="16"/>
                <w:szCs w:val="16"/>
              </w:rPr>
              <w:t xml:space="preserve"> Показатель ранней неонатальной </w:t>
            </w:r>
            <w:proofErr w:type="spellStart"/>
            <w:proofErr w:type="gramStart"/>
            <w:r>
              <w:rPr>
                <w:sz w:val="16"/>
                <w:szCs w:val="16"/>
              </w:rPr>
              <w:t>смерт</w:t>
            </w:r>
            <w:r w:rsidR="00982292">
              <w:rPr>
                <w:sz w:val="16"/>
                <w:szCs w:val="16"/>
              </w:rPr>
              <w:t>-</w:t>
            </w:r>
            <w:r>
              <w:rPr>
                <w:sz w:val="16"/>
                <w:szCs w:val="16"/>
              </w:rPr>
              <w:t>ности</w:t>
            </w:r>
            <w:proofErr w:type="spellEnd"/>
            <w:proofErr w:type="gramEnd"/>
            <w:r>
              <w:rPr>
                <w:sz w:val="16"/>
                <w:szCs w:val="16"/>
              </w:rPr>
              <w:t xml:space="preserve"> снизится до 3,15 случая на 1000 человек, родившихся живыми.</w:t>
            </w:r>
            <w:r>
              <w:rPr>
                <w:sz w:val="16"/>
                <w:szCs w:val="16"/>
              </w:rPr>
              <w:br/>
            </w:r>
            <w:r w:rsidRPr="00E21FEF">
              <w:rPr>
                <w:bCs/>
                <w:sz w:val="16"/>
                <w:szCs w:val="16"/>
              </w:rPr>
              <w:t>4</w:t>
            </w:r>
            <w:r w:rsidRPr="00E21FEF">
              <w:rPr>
                <w:sz w:val="16"/>
                <w:szCs w:val="16"/>
              </w:rPr>
              <w:t>.</w:t>
            </w:r>
            <w:r>
              <w:rPr>
                <w:sz w:val="16"/>
                <w:szCs w:val="16"/>
              </w:rPr>
              <w:t xml:space="preserve"> Выживаемость детей,  родившихся с очень низкой и экстремально низкой массой тела, возрастет до 745 на 1000 человек, родившихся с очень низкой и экстремально низкой массой тела  </w:t>
            </w:r>
          </w:p>
        </w:tc>
        <w:tc>
          <w:tcPr>
            <w:tcW w:w="835" w:type="dxa"/>
            <w:tcBorders>
              <w:top w:val="nil"/>
              <w:left w:val="single" w:sz="4" w:space="0" w:color="auto"/>
              <w:bottom w:val="single" w:sz="4" w:space="0" w:color="auto"/>
              <w:right w:val="single" w:sz="4" w:space="0" w:color="auto"/>
            </w:tcBorders>
            <w:hideMark/>
          </w:tcPr>
          <w:p w:rsidR="00CA749F" w:rsidRPr="00982292" w:rsidRDefault="00982292" w:rsidP="00982292">
            <w:pPr>
              <w:jc w:val="center"/>
              <w:rPr>
                <w:sz w:val="16"/>
                <w:szCs w:val="16"/>
              </w:rPr>
            </w:pPr>
            <w:r>
              <w:rPr>
                <w:sz w:val="16"/>
                <w:szCs w:val="16"/>
              </w:rPr>
              <w:t>и</w:t>
            </w:r>
            <w:r w:rsidR="00CA749F" w:rsidRPr="00982292">
              <w:rPr>
                <w:sz w:val="16"/>
                <w:szCs w:val="16"/>
              </w:rPr>
              <w:t>юль 2017 года</w:t>
            </w:r>
          </w:p>
        </w:tc>
        <w:tc>
          <w:tcPr>
            <w:tcW w:w="1314" w:type="dxa"/>
            <w:tcBorders>
              <w:top w:val="nil"/>
              <w:left w:val="nil"/>
              <w:bottom w:val="single" w:sz="4" w:space="0" w:color="auto"/>
              <w:right w:val="single" w:sz="4" w:space="0" w:color="auto"/>
            </w:tcBorders>
            <w:hideMark/>
          </w:tcPr>
          <w:p w:rsidR="00CA749F" w:rsidRDefault="00CA749F">
            <w:pPr>
              <w:jc w:val="center"/>
              <w:rPr>
                <w:sz w:val="16"/>
                <w:szCs w:val="16"/>
              </w:rPr>
            </w:pPr>
            <w:r>
              <w:rPr>
                <w:sz w:val="16"/>
                <w:szCs w:val="16"/>
              </w:rPr>
              <w:t xml:space="preserve">Министерство </w:t>
            </w:r>
            <w:proofErr w:type="spellStart"/>
            <w:proofErr w:type="gramStart"/>
            <w:r>
              <w:rPr>
                <w:sz w:val="16"/>
                <w:szCs w:val="16"/>
              </w:rPr>
              <w:t>здравоохране-ния</w:t>
            </w:r>
            <w:proofErr w:type="spellEnd"/>
            <w:proofErr w:type="gramEnd"/>
            <w:r>
              <w:rPr>
                <w:sz w:val="16"/>
                <w:szCs w:val="16"/>
              </w:rPr>
              <w:t xml:space="preserve"> Республики Карелия, Министерство строительства, жилищно-</w:t>
            </w:r>
            <w:proofErr w:type="spellStart"/>
            <w:r>
              <w:rPr>
                <w:sz w:val="16"/>
                <w:szCs w:val="16"/>
              </w:rPr>
              <w:t>коммуналь</w:t>
            </w:r>
            <w:proofErr w:type="spellEnd"/>
            <w:r>
              <w:rPr>
                <w:sz w:val="16"/>
                <w:szCs w:val="16"/>
              </w:rPr>
              <w:t>-</w:t>
            </w:r>
            <w:proofErr w:type="spellStart"/>
            <w:r>
              <w:rPr>
                <w:sz w:val="16"/>
                <w:szCs w:val="16"/>
              </w:rPr>
              <w:t>ного</w:t>
            </w:r>
            <w:proofErr w:type="spellEnd"/>
            <w:r>
              <w:rPr>
                <w:sz w:val="16"/>
                <w:szCs w:val="16"/>
              </w:rPr>
              <w:t xml:space="preserve"> хозяйства и энергетики Республики Карелия</w:t>
            </w:r>
          </w:p>
        </w:tc>
      </w:tr>
      <w:tr w:rsidR="00982292" w:rsidTr="00982292">
        <w:trPr>
          <w:trHeight w:val="479"/>
        </w:trPr>
        <w:tc>
          <w:tcPr>
            <w:tcW w:w="1268" w:type="dxa"/>
            <w:gridSpan w:val="2"/>
            <w:tcBorders>
              <w:top w:val="single" w:sz="4" w:space="0" w:color="auto"/>
              <w:left w:val="single" w:sz="4" w:space="0" w:color="auto"/>
              <w:bottom w:val="single" w:sz="4" w:space="0" w:color="auto"/>
              <w:right w:val="single" w:sz="4" w:space="0" w:color="000000"/>
            </w:tcBorders>
            <w:vAlign w:val="center"/>
            <w:hideMark/>
          </w:tcPr>
          <w:p w:rsidR="00982292" w:rsidRDefault="00982292">
            <w:pPr>
              <w:jc w:val="center"/>
              <w:rPr>
                <w:sz w:val="16"/>
                <w:szCs w:val="16"/>
              </w:rPr>
            </w:pPr>
            <w:r>
              <w:rPr>
                <w:sz w:val="16"/>
                <w:szCs w:val="16"/>
              </w:rPr>
              <w:t>Итого по мероприятию</w:t>
            </w:r>
          </w:p>
        </w:tc>
        <w:tc>
          <w:tcPr>
            <w:tcW w:w="839" w:type="dxa"/>
            <w:tcBorders>
              <w:top w:val="nil"/>
              <w:left w:val="nil"/>
              <w:bottom w:val="single" w:sz="4" w:space="0" w:color="auto"/>
              <w:right w:val="single" w:sz="4" w:space="0" w:color="auto"/>
            </w:tcBorders>
            <w:vAlign w:val="center"/>
            <w:hideMark/>
          </w:tcPr>
          <w:p w:rsidR="00982292" w:rsidRDefault="00982292">
            <w:pPr>
              <w:jc w:val="center"/>
              <w:rPr>
                <w:b/>
                <w:bCs/>
                <w:sz w:val="14"/>
                <w:szCs w:val="14"/>
              </w:rPr>
            </w:pPr>
            <w:r>
              <w:rPr>
                <w:b/>
                <w:bCs/>
                <w:sz w:val="14"/>
                <w:szCs w:val="14"/>
              </w:rPr>
              <w:t>1974648,9</w:t>
            </w:r>
          </w:p>
        </w:tc>
        <w:tc>
          <w:tcPr>
            <w:tcW w:w="839" w:type="dxa"/>
            <w:tcBorders>
              <w:top w:val="nil"/>
              <w:left w:val="nil"/>
              <w:bottom w:val="single" w:sz="4" w:space="0" w:color="auto"/>
              <w:right w:val="single" w:sz="4" w:space="0" w:color="auto"/>
            </w:tcBorders>
            <w:vAlign w:val="center"/>
            <w:hideMark/>
          </w:tcPr>
          <w:p w:rsidR="00982292" w:rsidRDefault="00982292">
            <w:pPr>
              <w:jc w:val="center"/>
              <w:rPr>
                <w:sz w:val="14"/>
                <w:szCs w:val="14"/>
              </w:rPr>
            </w:pPr>
            <w:r>
              <w:rPr>
                <w:sz w:val="14"/>
                <w:szCs w:val="14"/>
              </w:rPr>
              <w:t>1972834,9</w:t>
            </w:r>
          </w:p>
        </w:tc>
        <w:tc>
          <w:tcPr>
            <w:tcW w:w="700" w:type="dxa"/>
            <w:tcBorders>
              <w:top w:val="nil"/>
              <w:left w:val="nil"/>
              <w:bottom w:val="single" w:sz="4" w:space="0" w:color="auto"/>
              <w:right w:val="single" w:sz="4" w:space="0" w:color="auto"/>
            </w:tcBorders>
            <w:vAlign w:val="center"/>
            <w:hideMark/>
          </w:tcPr>
          <w:p w:rsidR="00982292" w:rsidRDefault="00982292">
            <w:pPr>
              <w:jc w:val="center"/>
              <w:rPr>
                <w:sz w:val="14"/>
                <w:szCs w:val="14"/>
              </w:rPr>
            </w:pPr>
            <w:r>
              <w:rPr>
                <w:sz w:val="14"/>
                <w:szCs w:val="14"/>
              </w:rPr>
              <w:t>1814,0</w:t>
            </w:r>
          </w:p>
        </w:tc>
        <w:tc>
          <w:tcPr>
            <w:tcW w:w="840" w:type="dxa"/>
            <w:tcBorders>
              <w:top w:val="nil"/>
              <w:left w:val="nil"/>
              <w:bottom w:val="single" w:sz="4" w:space="0" w:color="auto"/>
              <w:right w:val="single" w:sz="4" w:space="0" w:color="auto"/>
            </w:tcBorders>
            <w:vAlign w:val="center"/>
            <w:hideMark/>
          </w:tcPr>
          <w:p w:rsidR="00982292" w:rsidRDefault="00982292">
            <w:pPr>
              <w:jc w:val="center"/>
              <w:rPr>
                <w:b/>
                <w:bCs/>
                <w:sz w:val="14"/>
                <w:szCs w:val="14"/>
              </w:rPr>
            </w:pPr>
            <w:r>
              <w:rPr>
                <w:b/>
                <w:bCs/>
                <w:sz w:val="14"/>
                <w:szCs w:val="14"/>
              </w:rPr>
              <w:t>102263,6</w:t>
            </w:r>
          </w:p>
        </w:tc>
        <w:tc>
          <w:tcPr>
            <w:tcW w:w="700" w:type="dxa"/>
            <w:tcBorders>
              <w:top w:val="nil"/>
              <w:left w:val="nil"/>
              <w:bottom w:val="single" w:sz="4" w:space="0" w:color="auto"/>
              <w:right w:val="single" w:sz="4" w:space="0" w:color="auto"/>
            </w:tcBorders>
            <w:vAlign w:val="center"/>
            <w:hideMark/>
          </w:tcPr>
          <w:p w:rsidR="00982292" w:rsidRDefault="00982292">
            <w:pPr>
              <w:jc w:val="center"/>
              <w:rPr>
                <w:sz w:val="14"/>
                <w:szCs w:val="14"/>
              </w:rPr>
            </w:pPr>
            <w:r>
              <w:rPr>
                <w:sz w:val="14"/>
                <w:szCs w:val="14"/>
              </w:rPr>
              <w:t>0,0</w:t>
            </w:r>
          </w:p>
        </w:tc>
        <w:tc>
          <w:tcPr>
            <w:tcW w:w="840" w:type="dxa"/>
            <w:tcBorders>
              <w:top w:val="nil"/>
              <w:left w:val="nil"/>
              <w:bottom w:val="single" w:sz="4" w:space="0" w:color="auto"/>
              <w:right w:val="single" w:sz="4" w:space="0" w:color="auto"/>
            </w:tcBorders>
            <w:vAlign w:val="center"/>
            <w:hideMark/>
          </w:tcPr>
          <w:p w:rsidR="00982292" w:rsidRDefault="00982292">
            <w:pPr>
              <w:jc w:val="center"/>
              <w:rPr>
                <w:sz w:val="14"/>
                <w:szCs w:val="14"/>
              </w:rPr>
            </w:pPr>
            <w:r>
              <w:rPr>
                <w:bCs/>
                <w:sz w:val="14"/>
                <w:szCs w:val="14"/>
              </w:rPr>
              <w:t>102263,6</w:t>
            </w:r>
          </w:p>
        </w:tc>
        <w:tc>
          <w:tcPr>
            <w:tcW w:w="700" w:type="dxa"/>
            <w:tcBorders>
              <w:top w:val="nil"/>
              <w:left w:val="nil"/>
              <w:bottom w:val="single" w:sz="4" w:space="0" w:color="auto"/>
              <w:right w:val="single" w:sz="4" w:space="0" w:color="auto"/>
            </w:tcBorders>
            <w:vAlign w:val="center"/>
            <w:hideMark/>
          </w:tcPr>
          <w:p w:rsidR="00982292" w:rsidRDefault="00982292">
            <w:pPr>
              <w:jc w:val="center"/>
              <w:rPr>
                <w:b/>
                <w:bCs/>
                <w:sz w:val="14"/>
                <w:szCs w:val="14"/>
              </w:rPr>
            </w:pPr>
            <w:r>
              <w:rPr>
                <w:b/>
                <w:bCs/>
                <w:sz w:val="14"/>
                <w:szCs w:val="14"/>
              </w:rPr>
              <w:t>51131,2</w:t>
            </w:r>
          </w:p>
        </w:tc>
        <w:tc>
          <w:tcPr>
            <w:tcW w:w="840" w:type="dxa"/>
            <w:tcBorders>
              <w:top w:val="nil"/>
              <w:left w:val="nil"/>
              <w:bottom w:val="single" w:sz="4" w:space="0" w:color="auto"/>
              <w:right w:val="single" w:sz="4" w:space="0" w:color="auto"/>
            </w:tcBorders>
            <w:vAlign w:val="center"/>
            <w:hideMark/>
          </w:tcPr>
          <w:p w:rsidR="00982292" w:rsidRDefault="00982292">
            <w:pPr>
              <w:jc w:val="center"/>
              <w:rPr>
                <w:sz w:val="14"/>
                <w:szCs w:val="14"/>
              </w:rPr>
            </w:pPr>
            <w:r>
              <w:rPr>
                <w:sz w:val="14"/>
                <w:szCs w:val="14"/>
              </w:rPr>
              <w:t>0,0</w:t>
            </w:r>
          </w:p>
        </w:tc>
        <w:tc>
          <w:tcPr>
            <w:tcW w:w="840" w:type="dxa"/>
            <w:tcBorders>
              <w:top w:val="nil"/>
              <w:left w:val="nil"/>
              <w:bottom w:val="single" w:sz="4" w:space="0" w:color="auto"/>
              <w:right w:val="single" w:sz="4" w:space="0" w:color="auto"/>
            </w:tcBorders>
            <w:vAlign w:val="center"/>
            <w:hideMark/>
          </w:tcPr>
          <w:p w:rsidR="00982292" w:rsidRDefault="00982292">
            <w:pPr>
              <w:jc w:val="center"/>
              <w:rPr>
                <w:sz w:val="14"/>
                <w:szCs w:val="14"/>
              </w:rPr>
            </w:pPr>
            <w:r>
              <w:rPr>
                <w:bCs/>
                <w:sz w:val="14"/>
                <w:szCs w:val="14"/>
              </w:rPr>
              <w:t>51131,2</w:t>
            </w:r>
          </w:p>
        </w:tc>
        <w:tc>
          <w:tcPr>
            <w:tcW w:w="840" w:type="dxa"/>
            <w:tcBorders>
              <w:top w:val="nil"/>
              <w:left w:val="nil"/>
              <w:bottom w:val="single" w:sz="4" w:space="0" w:color="auto"/>
              <w:right w:val="single" w:sz="4" w:space="0" w:color="auto"/>
            </w:tcBorders>
          </w:tcPr>
          <w:p w:rsidR="00982292" w:rsidRDefault="00982292">
            <w:pPr>
              <w:jc w:val="center"/>
              <w:rPr>
                <w:b/>
                <w:bCs/>
                <w:sz w:val="14"/>
                <w:szCs w:val="14"/>
              </w:rPr>
            </w:pPr>
          </w:p>
          <w:p w:rsidR="00982292" w:rsidRDefault="00982292">
            <w:pPr>
              <w:jc w:val="center"/>
              <w:rPr>
                <w:b/>
                <w:bCs/>
                <w:sz w:val="14"/>
                <w:szCs w:val="14"/>
              </w:rPr>
            </w:pPr>
            <w:r>
              <w:rPr>
                <w:b/>
                <w:bCs/>
                <w:sz w:val="14"/>
                <w:szCs w:val="14"/>
              </w:rPr>
              <w:t>338000,0</w:t>
            </w:r>
          </w:p>
        </w:tc>
        <w:tc>
          <w:tcPr>
            <w:tcW w:w="700" w:type="dxa"/>
            <w:tcBorders>
              <w:top w:val="nil"/>
              <w:left w:val="single" w:sz="4" w:space="0" w:color="auto"/>
              <w:bottom w:val="single" w:sz="4" w:space="0" w:color="auto"/>
              <w:right w:val="nil"/>
            </w:tcBorders>
          </w:tcPr>
          <w:p w:rsidR="00982292" w:rsidRDefault="00982292">
            <w:pPr>
              <w:jc w:val="center"/>
              <w:rPr>
                <w:sz w:val="14"/>
                <w:szCs w:val="14"/>
              </w:rPr>
            </w:pPr>
          </w:p>
          <w:p w:rsidR="00982292" w:rsidRDefault="00982292">
            <w:pPr>
              <w:jc w:val="center"/>
              <w:rPr>
                <w:sz w:val="14"/>
                <w:szCs w:val="14"/>
              </w:rPr>
            </w:pPr>
            <w:r>
              <w:rPr>
                <w:sz w:val="14"/>
                <w:szCs w:val="14"/>
              </w:rPr>
              <w:t>0,0</w:t>
            </w:r>
          </w:p>
        </w:tc>
        <w:tc>
          <w:tcPr>
            <w:tcW w:w="840" w:type="dxa"/>
            <w:tcBorders>
              <w:top w:val="nil"/>
              <w:left w:val="single" w:sz="4" w:space="0" w:color="auto"/>
              <w:bottom w:val="single" w:sz="4" w:space="0" w:color="auto"/>
              <w:right w:val="nil"/>
            </w:tcBorders>
          </w:tcPr>
          <w:p w:rsidR="00982292" w:rsidRDefault="00982292">
            <w:pPr>
              <w:jc w:val="center"/>
              <w:rPr>
                <w:bCs/>
                <w:sz w:val="14"/>
                <w:szCs w:val="14"/>
              </w:rPr>
            </w:pPr>
          </w:p>
          <w:p w:rsidR="00982292" w:rsidRDefault="00982292">
            <w:pPr>
              <w:jc w:val="center"/>
              <w:rPr>
                <w:sz w:val="14"/>
                <w:szCs w:val="14"/>
              </w:rPr>
            </w:pPr>
            <w:r>
              <w:rPr>
                <w:bCs/>
                <w:sz w:val="14"/>
                <w:szCs w:val="14"/>
              </w:rPr>
              <w:t>338000,0</w:t>
            </w:r>
          </w:p>
        </w:tc>
        <w:tc>
          <w:tcPr>
            <w:tcW w:w="1959" w:type="dxa"/>
            <w:tcBorders>
              <w:top w:val="nil"/>
              <w:left w:val="single" w:sz="4" w:space="0" w:color="auto"/>
              <w:bottom w:val="single" w:sz="4" w:space="0" w:color="auto"/>
              <w:right w:val="nil"/>
            </w:tcBorders>
          </w:tcPr>
          <w:p w:rsidR="00982292" w:rsidRDefault="00982292">
            <w:pPr>
              <w:jc w:val="right"/>
              <w:rPr>
                <w:sz w:val="16"/>
                <w:szCs w:val="16"/>
              </w:rPr>
            </w:pPr>
          </w:p>
        </w:tc>
        <w:tc>
          <w:tcPr>
            <w:tcW w:w="835" w:type="dxa"/>
            <w:tcBorders>
              <w:top w:val="nil"/>
              <w:left w:val="single" w:sz="4" w:space="0" w:color="auto"/>
              <w:bottom w:val="single" w:sz="4" w:space="0" w:color="auto"/>
              <w:right w:val="single" w:sz="4" w:space="0" w:color="auto"/>
            </w:tcBorders>
            <w:vAlign w:val="bottom"/>
            <w:hideMark/>
          </w:tcPr>
          <w:p w:rsidR="00982292" w:rsidRDefault="00982292">
            <w:pPr>
              <w:rPr>
                <w:rFonts w:ascii="Arial CYR" w:hAnsi="Arial CYR" w:cs="Arial CYR"/>
                <w:sz w:val="16"/>
                <w:szCs w:val="16"/>
              </w:rPr>
            </w:pPr>
            <w:r>
              <w:rPr>
                <w:rFonts w:ascii="Arial CYR" w:hAnsi="Arial CYR" w:cs="Arial CYR"/>
                <w:sz w:val="16"/>
                <w:szCs w:val="16"/>
              </w:rPr>
              <w:t> </w:t>
            </w:r>
          </w:p>
        </w:tc>
        <w:tc>
          <w:tcPr>
            <w:tcW w:w="1314" w:type="dxa"/>
            <w:tcBorders>
              <w:top w:val="nil"/>
              <w:left w:val="nil"/>
              <w:bottom w:val="single" w:sz="4" w:space="0" w:color="auto"/>
              <w:right w:val="single" w:sz="4" w:space="0" w:color="auto"/>
            </w:tcBorders>
            <w:vAlign w:val="bottom"/>
            <w:hideMark/>
          </w:tcPr>
          <w:p w:rsidR="00982292" w:rsidRDefault="00982292">
            <w:pPr>
              <w:rPr>
                <w:rFonts w:ascii="Arial CYR" w:hAnsi="Arial CYR" w:cs="Arial CYR"/>
                <w:sz w:val="16"/>
                <w:szCs w:val="16"/>
              </w:rPr>
            </w:pPr>
            <w:r>
              <w:rPr>
                <w:rFonts w:ascii="Arial CYR" w:hAnsi="Arial CYR" w:cs="Arial CYR"/>
                <w:sz w:val="16"/>
                <w:szCs w:val="16"/>
              </w:rPr>
              <w:t> </w:t>
            </w:r>
          </w:p>
        </w:tc>
        <w:tc>
          <w:tcPr>
            <w:tcW w:w="567" w:type="dxa"/>
            <w:tcBorders>
              <w:left w:val="single" w:sz="4" w:space="0" w:color="auto"/>
            </w:tcBorders>
            <w:vAlign w:val="bottom"/>
          </w:tcPr>
          <w:p w:rsidR="00982292" w:rsidRDefault="00982292">
            <w:pPr>
              <w:rPr>
                <w:rFonts w:ascii="Arial CYR" w:hAnsi="Arial CYR" w:cs="Arial CYR"/>
                <w:sz w:val="16"/>
                <w:szCs w:val="16"/>
              </w:rPr>
            </w:pPr>
            <w:r>
              <w:t>».</w:t>
            </w:r>
          </w:p>
        </w:tc>
      </w:tr>
    </w:tbl>
    <w:p w:rsidR="00CA749F" w:rsidRDefault="00CA749F" w:rsidP="00CA749F">
      <w:r>
        <w:t xml:space="preserve">                                                                                                                                                                                                           </w:t>
      </w:r>
    </w:p>
    <w:p w:rsidR="00CA749F" w:rsidRDefault="00CA749F" w:rsidP="00CA749F">
      <w:pPr>
        <w:sectPr w:rsidR="00CA749F" w:rsidSect="004D2EB3">
          <w:pgSz w:w="16838" w:h="11906" w:orient="landscape"/>
          <w:pgMar w:top="1134" w:right="1134" w:bottom="851" w:left="1134" w:header="709" w:footer="709" w:gutter="0"/>
          <w:cols w:space="720"/>
        </w:sectPr>
      </w:pPr>
    </w:p>
    <w:p w:rsidR="00C9386C" w:rsidRDefault="00C9386C" w:rsidP="00C9386C">
      <w:pPr>
        <w:ind w:firstLine="561"/>
        <w:jc w:val="center"/>
        <w:rPr>
          <w:rFonts w:cs="Mangal"/>
          <w:szCs w:val="28"/>
          <w:lang w:bidi="sa-IN"/>
        </w:rPr>
      </w:pPr>
      <w:r>
        <w:rPr>
          <w:rFonts w:cs="Mangal"/>
          <w:szCs w:val="28"/>
          <w:lang w:bidi="sa-IN"/>
        </w:rPr>
        <w:lastRenderedPageBreak/>
        <w:t>8</w:t>
      </w:r>
    </w:p>
    <w:p w:rsidR="00CA749F" w:rsidRDefault="00CA749F" w:rsidP="00CA749F">
      <w:pPr>
        <w:ind w:firstLine="561"/>
        <w:jc w:val="both"/>
        <w:rPr>
          <w:rFonts w:cs="Mangal"/>
          <w:szCs w:val="28"/>
          <w:lang w:bidi="sa-IN"/>
        </w:rPr>
      </w:pPr>
      <w:r>
        <w:rPr>
          <w:rFonts w:cs="Mangal"/>
          <w:szCs w:val="28"/>
          <w:lang w:bidi="sa-IN"/>
        </w:rPr>
        <w:t xml:space="preserve"> в   </w:t>
      </w:r>
      <w:r w:rsidR="00E15809">
        <w:rPr>
          <w:rFonts w:cs="Mangal"/>
          <w:szCs w:val="28"/>
          <w:lang w:bidi="sa-IN"/>
        </w:rPr>
        <w:t>разделе «Приоритеты и цели государственной политики в сфере реализации государственной программы, основные цели и задачи государственной программы»:</w:t>
      </w:r>
    </w:p>
    <w:p w:rsidR="00E15809" w:rsidRDefault="00E15809" w:rsidP="00CA749F">
      <w:pPr>
        <w:ind w:firstLine="561"/>
        <w:jc w:val="both"/>
        <w:rPr>
          <w:rFonts w:cs="Mangal"/>
          <w:szCs w:val="28"/>
          <w:lang w:bidi="sa-IN"/>
        </w:rPr>
      </w:pPr>
      <w:r>
        <w:rPr>
          <w:rFonts w:cs="Mangal"/>
          <w:szCs w:val="28"/>
          <w:lang w:bidi="sa-IN"/>
        </w:rPr>
        <w:t>в абзаце втором цифры «2016» заменить цифрами «2020»;</w:t>
      </w:r>
    </w:p>
    <w:p w:rsidR="00CA749F" w:rsidRDefault="00CA749F" w:rsidP="00CA749F">
      <w:pPr>
        <w:ind w:firstLine="561"/>
        <w:jc w:val="both"/>
        <w:rPr>
          <w:rFonts w:cs="Mangal"/>
          <w:szCs w:val="28"/>
          <w:lang w:bidi="sa-IN"/>
        </w:rPr>
      </w:pPr>
      <w:r>
        <w:rPr>
          <w:rFonts w:cs="Mangal"/>
          <w:szCs w:val="28"/>
          <w:lang w:bidi="sa-IN"/>
        </w:rPr>
        <w:t xml:space="preserve">наименование </w:t>
      </w:r>
      <w:r w:rsidR="00E15809">
        <w:rPr>
          <w:rFonts w:cs="Mangal"/>
          <w:szCs w:val="28"/>
          <w:lang w:bidi="sa-IN"/>
        </w:rPr>
        <w:t>п</w:t>
      </w:r>
      <w:r>
        <w:rPr>
          <w:szCs w:val="28"/>
        </w:rPr>
        <w:t xml:space="preserve">риложения 3 </w:t>
      </w:r>
      <w:r>
        <w:rPr>
          <w:rFonts w:cs="Mangal"/>
          <w:szCs w:val="28"/>
          <w:lang w:bidi="sa-IN"/>
        </w:rPr>
        <w:t xml:space="preserve"> изложить в следующей редакции:</w:t>
      </w:r>
    </w:p>
    <w:p w:rsidR="00CA749F" w:rsidRDefault="00E15809" w:rsidP="00CA749F">
      <w:pPr>
        <w:ind w:firstLine="561"/>
        <w:jc w:val="both"/>
        <w:rPr>
          <w:rFonts w:cs="Mangal"/>
          <w:szCs w:val="28"/>
          <w:lang w:bidi="sa-IN"/>
        </w:rPr>
      </w:pPr>
      <w:r>
        <w:rPr>
          <w:szCs w:val="28"/>
        </w:rPr>
        <w:t>«</w:t>
      </w:r>
      <w:r w:rsidR="00CA749F">
        <w:rPr>
          <w:rFonts w:cs="Mangal"/>
          <w:szCs w:val="28"/>
          <w:lang w:bidi="sa-IN"/>
        </w:rPr>
        <w:t xml:space="preserve">Результаты реализации подпрограммы 11 </w:t>
      </w:r>
      <w:r>
        <w:rPr>
          <w:rFonts w:cs="Mangal"/>
          <w:szCs w:val="28"/>
          <w:lang w:bidi="sa-IN"/>
        </w:rPr>
        <w:t>«</w:t>
      </w:r>
      <w:r w:rsidR="00CA749F">
        <w:rPr>
          <w:rFonts w:cs="Mangal"/>
          <w:szCs w:val="28"/>
          <w:lang w:bidi="sa-IN"/>
        </w:rPr>
        <w:t>Модернизация здравоохранения в Республике Карелия на 2014</w:t>
      </w:r>
      <w:r>
        <w:rPr>
          <w:rFonts w:cs="Mangal"/>
          <w:szCs w:val="28"/>
          <w:lang w:bidi="sa-IN"/>
        </w:rPr>
        <w:t xml:space="preserve"> – </w:t>
      </w:r>
      <w:r w:rsidR="00CA749F">
        <w:rPr>
          <w:rFonts w:cs="Mangal"/>
          <w:szCs w:val="28"/>
          <w:lang w:bidi="sa-IN"/>
        </w:rPr>
        <w:t>2017 годы</w:t>
      </w:r>
      <w:r>
        <w:rPr>
          <w:rFonts w:cs="Mangal"/>
          <w:szCs w:val="28"/>
          <w:lang w:bidi="sa-IN"/>
        </w:rPr>
        <w:t>»</w:t>
      </w:r>
      <w:r w:rsidR="00CA749F">
        <w:rPr>
          <w:rFonts w:cs="Mangal"/>
          <w:szCs w:val="28"/>
          <w:lang w:bidi="sa-IN"/>
        </w:rPr>
        <w:t>;</w:t>
      </w:r>
    </w:p>
    <w:p w:rsidR="00CA749F" w:rsidRDefault="00CA749F" w:rsidP="00CA749F">
      <w:pPr>
        <w:ind w:firstLine="561"/>
        <w:jc w:val="both"/>
        <w:rPr>
          <w:rFonts w:cs="Mangal"/>
          <w:szCs w:val="28"/>
          <w:lang w:bidi="sa-IN"/>
        </w:rPr>
      </w:pPr>
      <w:r>
        <w:rPr>
          <w:szCs w:val="28"/>
        </w:rPr>
        <w:t xml:space="preserve">13) </w:t>
      </w:r>
      <w:r w:rsidR="00E15809">
        <w:rPr>
          <w:szCs w:val="28"/>
        </w:rPr>
        <w:t>в абзаце пятом слова «</w:t>
      </w:r>
      <w:r>
        <w:rPr>
          <w:szCs w:val="28"/>
          <w:lang w:bidi="sa-IN"/>
        </w:rPr>
        <w:t>Министерство</w:t>
      </w:r>
      <w:r w:rsidR="00E15809">
        <w:rPr>
          <w:szCs w:val="28"/>
          <w:lang w:bidi="sa-IN"/>
        </w:rPr>
        <w:t>м</w:t>
      </w:r>
      <w:r>
        <w:rPr>
          <w:szCs w:val="28"/>
          <w:lang w:bidi="sa-IN"/>
        </w:rPr>
        <w:t xml:space="preserve"> здравоохранения и социального развития Республики Карелия</w:t>
      </w:r>
      <w:r w:rsidR="00E15809">
        <w:rPr>
          <w:szCs w:val="28"/>
          <w:lang w:bidi="sa-IN"/>
        </w:rPr>
        <w:t>»</w:t>
      </w:r>
      <w:r>
        <w:rPr>
          <w:szCs w:val="28"/>
          <w:lang w:bidi="sa-IN"/>
        </w:rPr>
        <w:t xml:space="preserve"> заменить словами </w:t>
      </w:r>
      <w:r w:rsidR="00E15809">
        <w:rPr>
          <w:szCs w:val="28"/>
        </w:rPr>
        <w:t>«</w:t>
      </w:r>
      <w:r>
        <w:rPr>
          <w:szCs w:val="28"/>
          <w:lang w:bidi="sa-IN"/>
        </w:rPr>
        <w:t>Министерство</w:t>
      </w:r>
      <w:r w:rsidR="00E15809">
        <w:rPr>
          <w:szCs w:val="28"/>
          <w:lang w:bidi="sa-IN"/>
        </w:rPr>
        <w:t>м</w:t>
      </w:r>
      <w:r>
        <w:rPr>
          <w:szCs w:val="28"/>
          <w:lang w:bidi="sa-IN"/>
        </w:rPr>
        <w:t xml:space="preserve"> здравоохранения Республики Карелия</w:t>
      </w:r>
      <w:r w:rsidR="00E15809">
        <w:rPr>
          <w:szCs w:val="28"/>
          <w:lang w:bidi="sa-IN"/>
        </w:rPr>
        <w:t>»</w:t>
      </w:r>
      <w:r>
        <w:rPr>
          <w:szCs w:val="28"/>
          <w:lang w:bidi="sa-IN"/>
        </w:rPr>
        <w:t>;</w:t>
      </w:r>
    </w:p>
    <w:p w:rsidR="00CA749F" w:rsidRDefault="00CA749F" w:rsidP="00CA749F">
      <w:pPr>
        <w:numPr>
          <w:ilvl w:val="0"/>
          <w:numId w:val="12"/>
        </w:numPr>
        <w:tabs>
          <w:tab w:val="num" w:pos="0"/>
        </w:tabs>
        <w:ind w:left="0" w:firstLine="561"/>
        <w:jc w:val="both"/>
        <w:rPr>
          <w:rFonts w:cs="Mangal"/>
          <w:szCs w:val="28"/>
          <w:lang w:bidi="sa-IN"/>
        </w:rPr>
      </w:pPr>
      <w:r>
        <w:rPr>
          <w:rFonts w:cs="Mangal"/>
          <w:szCs w:val="28"/>
          <w:lang w:bidi="sa-IN"/>
        </w:rPr>
        <w:t>в</w:t>
      </w:r>
      <w:r>
        <w:rPr>
          <w:rFonts w:cs="Mangal"/>
          <w:color w:val="FF0000"/>
          <w:szCs w:val="28"/>
          <w:lang w:bidi="sa-IN"/>
        </w:rPr>
        <w:t xml:space="preserve"> </w:t>
      </w:r>
      <w:r>
        <w:rPr>
          <w:rFonts w:cs="Mangal"/>
          <w:szCs w:val="28"/>
          <w:lang w:bidi="sa-IN"/>
        </w:rPr>
        <w:t xml:space="preserve">приложении 1  позицию </w:t>
      </w:r>
      <w:r w:rsidR="00E15809">
        <w:rPr>
          <w:szCs w:val="28"/>
        </w:rPr>
        <w:t>«Подпрограмма 11 «</w:t>
      </w:r>
      <w:r>
        <w:rPr>
          <w:szCs w:val="28"/>
        </w:rPr>
        <w:t>Модернизация здравоохранения в Республике Карелия на 2014</w:t>
      </w:r>
      <w:r w:rsidR="00E15809">
        <w:rPr>
          <w:szCs w:val="28"/>
        </w:rPr>
        <w:t xml:space="preserve"> – </w:t>
      </w:r>
      <w:r>
        <w:rPr>
          <w:szCs w:val="28"/>
        </w:rPr>
        <w:t>2016 годы</w:t>
      </w:r>
      <w:r w:rsidR="00E15809">
        <w:rPr>
          <w:szCs w:val="28"/>
        </w:rPr>
        <w:t>»</w:t>
      </w:r>
      <w:r>
        <w:rPr>
          <w:szCs w:val="28"/>
        </w:rPr>
        <w:t xml:space="preserve">  </w:t>
      </w:r>
      <w:r>
        <w:rPr>
          <w:rFonts w:cs="Mangal"/>
          <w:szCs w:val="28"/>
          <w:lang w:bidi="sa-IN"/>
        </w:rPr>
        <w:t>изложить в следующей редакции:</w:t>
      </w:r>
      <w:r>
        <w:rPr>
          <w:szCs w:val="28"/>
        </w:rPr>
        <w:t xml:space="preserve"> </w:t>
      </w:r>
    </w:p>
    <w:p w:rsidR="00CA749F" w:rsidRDefault="00E15809" w:rsidP="00CA749F">
      <w:pPr>
        <w:ind w:firstLine="561"/>
        <w:jc w:val="both"/>
        <w:rPr>
          <w:rFonts w:cs="Mangal"/>
          <w:szCs w:val="28"/>
          <w:lang w:bidi="sa-IN"/>
        </w:rPr>
      </w:pPr>
      <w:r>
        <w:rPr>
          <w:szCs w:val="28"/>
        </w:rPr>
        <w:t>«Подпрограмма 11 «</w:t>
      </w:r>
      <w:r w:rsidR="00CA749F">
        <w:rPr>
          <w:szCs w:val="28"/>
        </w:rPr>
        <w:t>Модернизация здравоохранен</w:t>
      </w:r>
      <w:r>
        <w:rPr>
          <w:szCs w:val="28"/>
        </w:rPr>
        <w:t xml:space="preserve">ия в Республике Карелия на 2014 – </w:t>
      </w:r>
      <w:r w:rsidR="00CA749F">
        <w:rPr>
          <w:szCs w:val="28"/>
        </w:rPr>
        <w:t>2017 годы</w:t>
      </w:r>
      <w:r>
        <w:rPr>
          <w:szCs w:val="28"/>
        </w:rPr>
        <w:t>»</w:t>
      </w:r>
      <w:r w:rsidR="00CA749F">
        <w:rPr>
          <w:szCs w:val="28"/>
        </w:rPr>
        <w:t>;</w:t>
      </w:r>
    </w:p>
    <w:p w:rsidR="00CA749F" w:rsidRDefault="00CA749F" w:rsidP="00CA749F">
      <w:pPr>
        <w:numPr>
          <w:ilvl w:val="0"/>
          <w:numId w:val="12"/>
        </w:numPr>
        <w:jc w:val="both"/>
        <w:rPr>
          <w:rFonts w:cs="Mangal"/>
          <w:szCs w:val="28"/>
          <w:lang w:bidi="sa-IN"/>
        </w:rPr>
      </w:pPr>
      <w:r>
        <w:rPr>
          <w:rFonts w:cs="Mangal"/>
          <w:szCs w:val="28"/>
          <w:lang w:bidi="sa-IN"/>
        </w:rPr>
        <w:t>в приложении 2:</w:t>
      </w:r>
    </w:p>
    <w:p w:rsidR="00CA749F" w:rsidRDefault="000C7B60" w:rsidP="00CA749F">
      <w:pPr>
        <w:ind w:firstLine="561"/>
        <w:jc w:val="both"/>
        <w:rPr>
          <w:rFonts w:cs="Mangal"/>
          <w:szCs w:val="28"/>
          <w:lang w:bidi="sa-IN"/>
        </w:rPr>
      </w:pPr>
      <w:r>
        <w:rPr>
          <w:szCs w:val="28"/>
        </w:rPr>
        <w:t>слова «</w:t>
      </w:r>
      <w:r w:rsidR="00CA749F">
        <w:rPr>
          <w:szCs w:val="28"/>
          <w:lang w:bidi="sa-IN"/>
        </w:rPr>
        <w:t>Министерство здравоохранения и социального развития Республики Карелия</w:t>
      </w:r>
      <w:r>
        <w:rPr>
          <w:szCs w:val="28"/>
          <w:lang w:bidi="sa-IN"/>
        </w:rPr>
        <w:t>»</w:t>
      </w:r>
      <w:r w:rsidR="00CA749F">
        <w:rPr>
          <w:szCs w:val="28"/>
          <w:lang w:bidi="sa-IN"/>
        </w:rPr>
        <w:t xml:space="preserve"> заменить словами </w:t>
      </w:r>
      <w:r>
        <w:rPr>
          <w:szCs w:val="28"/>
        </w:rPr>
        <w:t>«</w:t>
      </w:r>
      <w:r w:rsidR="00CA749F">
        <w:rPr>
          <w:szCs w:val="28"/>
          <w:lang w:bidi="sa-IN"/>
        </w:rPr>
        <w:t>Министерство здравоохранения Республики Карелия</w:t>
      </w:r>
      <w:r>
        <w:rPr>
          <w:szCs w:val="28"/>
          <w:lang w:bidi="sa-IN"/>
        </w:rPr>
        <w:t>»</w:t>
      </w:r>
      <w:r w:rsidR="00CA749F">
        <w:rPr>
          <w:szCs w:val="28"/>
          <w:lang w:bidi="sa-IN"/>
        </w:rPr>
        <w:t>;</w:t>
      </w:r>
    </w:p>
    <w:p w:rsidR="00CA749F" w:rsidRDefault="00CA749F" w:rsidP="00CA749F">
      <w:pPr>
        <w:ind w:firstLine="561"/>
        <w:jc w:val="both"/>
        <w:rPr>
          <w:szCs w:val="28"/>
        </w:rPr>
      </w:pPr>
      <w:r>
        <w:rPr>
          <w:rFonts w:cs="Mangal"/>
          <w:szCs w:val="28"/>
          <w:lang w:bidi="sa-IN"/>
        </w:rPr>
        <w:t xml:space="preserve">позицию </w:t>
      </w:r>
      <w:r w:rsidR="000C7B60">
        <w:rPr>
          <w:rFonts w:cs="Mangal"/>
          <w:szCs w:val="28"/>
          <w:lang w:bidi="sa-IN"/>
        </w:rPr>
        <w:t>«</w:t>
      </w:r>
      <w:r w:rsidR="000C7B60">
        <w:rPr>
          <w:szCs w:val="28"/>
        </w:rPr>
        <w:t>Подпрограмма 11 «</w:t>
      </w:r>
      <w:r>
        <w:rPr>
          <w:szCs w:val="28"/>
        </w:rPr>
        <w:t>Модернизация здравоохранения в Республике Карелия на 2014</w:t>
      </w:r>
      <w:r w:rsidR="000C7B60">
        <w:rPr>
          <w:szCs w:val="28"/>
        </w:rPr>
        <w:t xml:space="preserve"> – </w:t>
      </w:r>
      <w:r>
        <w:rPr>
          <w:szCs w:val="28"/>
        </w:rPr>
        <w:t>2016 годы</w:t>
      </w:r>
      <w:r w:rsidR="000C7B60">
        <w:rPr>
          <w:szCs w:val="28"/>
        </w:rPr>
        <w:t xml:space="preserve">» </w:t>
      </w:r>
      <w:r>
        <w:rPr>
          <w:szCs w:val="28"/>
        </w:rPr>
        <w:t>изложить в следующей редакции:</w:t>
      </w:r>
    </w:p>
    <w:p w:rsidR="00CA749F" w:rsidRDefault="000C7B60" w:rsidP="00CA749F">
      <w:pPr>
        <w:ind w:firstLine="561"/>
        <w:jc w:val="both"/>
        <w:rPr>
          <w:szCs w:val="28"/>
        </w:rPr>
      </w:pPr>
      <w:r>
        <w:rPr>
          <w:szCs w:val="28"/>
        </w:rPr>
        <w:t>«Подпрограмма 11 «</w:t>
      </w:r>
      <w:r w:rsidR="00CA749F">
        <w:rPr>
          <w:szCs w:val="28"/>
        </w:rPr>
        <w:t xml:space="preserve">Модернизация здравоохранения в Республике Карелия на </w:t>
      </w:r>
      <w:r w:rsidR="00CA749F">
        <w:rPr>
          <w:rFonts w:cs="Mangal"/>
          <w:szCs w:val="28"/>
          <w:lang w:bidi="sa-IN"/>
        </w:rPr>
        <w:t>2014</w:t>
      </w:r>
      <w:r>
        <w:rPr>
          <w:rFonts w:cs="Mangal"/>
          <w:szCs w:val="28"/>
          <w:lang w:bidi="sa-IN"/>
        </w:rPr>
        <w:t xml:space="preserve"> – </w:t>
      </w:r>
      <w:r w:rsidR="00CA749F">
        <w:rPr>
          <w:rFonts w:cs="Mangal"/>
          <w:szCs w:val="28"/>
          <w:lang w:bidi="sa-IN"/>
        </w:rPr>
        <w:t>2017 годы</w:t>
      </w:r>
      <w:r>
        <w:rPr>
          <w:rFonts w:cs="Mangal"/>
          <w:szCs w:val="28"/>
          <w:lang w:bidi="sa-IN"/>
        </w:rPr>
        <w:t>»</w:t>
      </w:r>
      <w:r w:rsidR="00CA749F">
        <w:rPr>
          <w:szCs w:val="28"/>
        </w:rPr>
        <w:t>;</w:t>
      </w:r>
    </w:p>
    <w:p w:rsidR="00CA749F" w:rsidRDefault="00CA749F" w:rsidP="00CA749F">
      <w:pPr>
        <w:ind w:firstLine="561"/>
        <w:jc w:val="both"/>
        <w:rPr>
          <w:rFonts w:cs="Mangal"/>
          <w:szCs w:val="28"/>
          <w:lang w:bidi="sa-IN"/>
        </w:rPr>
      </w:pPr>
      <w:r>
        <w:rPr>
          <w:rFonts w:cs="Mangal"/>
          <w:szCs w:val="28"/>
          <w:lang w:bidi="sa-IN"/>
        </w:rPr>
        <w:t xml:space="preserve">в графе 5 пункта 11.1.1.1.0 цифры </w:t>
      </w:r>
      <w:r w:rsidR="000C7B60">
        <w:rPr>
          <w:szCs w:val="28"/>
        </w:rPr>
        <w:t>«</w:t>
      </w:r>
      <w:r>
        <w:rPr>
          <w:rFonts w:cs="Mangal"/>
          <w:szCs w:val="28"/>
          <w:lang w:bidi="sa-IN"/>
        </w:rPr>
        <w:t>2016</w:t>
      </w:r>
      <w:r w:rsidR="000C7B60">
        <w:rPr>
          <w:rFonts w:cs="Mangal"/>
          <w:szCs w:val="28"/>
          <w:lang w:bidi="sa-IN"/>
        </w:rPr>
        <w:t>»</w:t>
      </w:r>
      <w:r>
        <w:rPr>
          <w:rFonts w:cs="Mangal"/>
          <w:szCs w:val="28"/>
          <w:lang w:bidi="sa-IN"/>
        </w:rPr>
        <w:t xml:space="preserve"> заменить цифрами </w:t>
      </w:r>
      <w:r w:rsidR="000C7B60">
        <w:rPr>
          <w:rFonts w:cs="Mangal"/>
          <w:szCs w:val="28"/>
          <w:lang w:bidi="sa-IN"/>
        </w:rPr>
        <w:t>«</w:t>
      </w:r>
      <w:r>
        <w:rPr>
          <w:rFonts w:cs="Mangal"/>
          <w:szCs w:val="28"/>
          <w:lang w:bidi="sa-IN"/>
        </w:rPr>
        <w:t>2017</w:t>
      </w:r>
      <w:r w:rsidR="000C7B60">
        <w:rPr>
          <w:rFonts w:cs="Mangal"/>
          <w:szCs w:val="28"/>
          <w:lang w:bidi="sa-IN"/>
        </w:rPr>
        <w:t>»</w:t>
      </w:r>
      <w:r>
        <w:rPr>
          <w:rFonts w:cs="Mangal"/>
          <w:szCs w:val="28"/>
          <w:lang w:bidi="sa-IN"/>
        </w:rPr>
        <w:t>;</w:t>
      </w:r>
    </w:p>
    <w:p w:rsidR="00CA749F" w:rsidRDefault="00CA749F" w:rsidP="00CA749F">
      <w:pPr>
        <w:ind w:firstLine="561"/>
        <w:jc w:val="both"/>
        <w:rPr>
          <w:rFonts w:cs="Mangal"/>
          <w:szCs w:val="28"/>
          <w:lang w:bidi="sa-IN"/>
        </w:rPr>
      </w:pPr>
      <w:r>
        <w:rPr>
          <w:rFonts w:cs="Mangal"/>
          <w:szCs w:val="28"/>
          <w:lang w:bidi="sa-IN"/>
        </w:rPr>
        <w:t>16) в приложении 3:</w:t>
      </w:r>
    </w:p>
    <w:p w:rsidR="00CA749F" w:rsidRDefault="000C7B60" w:rsidP="00CA749F">
      <w:pPr>
        <w:ind w:firstLine="561"/>
        <w:jc w:val="both"/>
        <w:rPr>
          <w:rFonts w:cs="Mangal"/>
          <w:szCs w:val="28"/>
          <w:lang w:bidi="sa-IN"/>
        </w:rPr>
      </w:pPr>
      <w:r>
        <w:rPr>
          <w:szCs w:val="28"/>
        </w:rPr>
        <w:t>слова «</w:t>
      </w:r>
      <w:r w:rsidR="00CA749F">
        <w:rPr>
          <w:szCs w:val="28"/>
          <w:lang w:bidi="sa-IN"/>
        </w:rPr>
        <w:t>Министерство здравоохранения и социального развития Республики Карелия</w:t>
      </w:r>
      <w:r>
        <w:rPr>
          <w:szCs w:val="28"/>
          <w:lang w:bidi="sa-IN"/>
        </w:rPr>
        <w:t>»</w:t>
      </w:r>
      <w:r w:rsidR="00CA749F">
        <w:rPr>
          <w:szCs w:val="28"/>
          <w:lang w:bidi="sa-IN"/>
        </w:rPr>
        <w:t xml:space="preserve"> заменить словами </w:t>
      </w:r>
      <w:r>
        <w:rPr>
          <w:szCs w:val="28"/>
        </w:rPr>
        <w:t>«</w:t>
      </w:r>
      <w:r w:rsidR="00CA749F">
        <w:rPr>
          <w:szCs w:val="28"/>
          <w:lang w:bidi="sa-IN"/>
        </w:rPr>
        <w:t>Министерство здравоохранения Республики Карелия</w:t>
      </w:r>
      <w:r>
        <w:rPr>
          <w:szCs w:val="28"/>
          <w:lang w:bidi="sa-IN"/>
        </w:rPr>
        <w:t>»</w:t>
      </w:r>
      <w:r w:rsidR="00CA749F">
        <w:rPr>
          <w:szCs w:val="28"/>
          <w:lang w:bidi="sa-IN"/>
        </w:rPr>
        <w:t>;</w:t>
      </w:r>
    </w:p>
    <w:p w:rsidR="00CA749F" w:rsidRDefault="00CA749F" w:rsidP="000C7B60">
      <w:pPr>
        <w:pStyle w:val="ConsPlusNormal"/>
        <w:spacing w:after="120"/>
        <w:ind w:firstLine="561"/>
        <w:jc w:val="both"/>
        <w:rPr>
          <w:rFonts w:ascii="Times New Roman" w:hAnsi="Times New Roman"/>
          <w:sz w:val="28"/>
          <w:szCs w:val="28"/>
          <w:lang w:bidi="sa-IN"/>
        </w:rPr>
      </w:pPr>
      <w:r>
        <w:rPr>
          <w:rFonts w:ascii="Times New Roman" w:hAnsi="Times New Roman"/>
          <w:sz w:val="28"/>
          <w:szCs w:val="28"/>
          <w:lang w:bidi="sa-IN"/>
        </w:rPr>
        <w:t xml:space="preserve">позицию </w:t>
      </w:r>
      <w:r w:rsidR="000C7B60">
        <w:rPr>
          <w:rFonts w:ascii="Times New Roman" w:hAnsi="Times New Roman"/>
          <w:sz w:val="28"/>
          <w:szCs w:val="28"/>
        </w:rPr>
        <w:t>«</w:t>
      </w:r>
      <w:r>
        <w:rPr>
          <w:rFonts w:ascii="Times New Roman" w:hAnsi="Times New Roman"/>
          <w:sz w:val="28"/>
          <w:szCs w:val="28"/>
          <w:lang w:bidi="sa-IN"/>
        </w:rPr>
        <w:t>Государственная программа</w:t>
      </w:r>
      <w:r w:rsidR="000C7B60">
        <w:rPr>
          <w:rFonts w:ascii="Times New Roman" w:hAnsi="Times New Roman"/>
          <w:sz w:val="28"/>
          <w:szCs w:val="28"/>
          <w:lang w:bidi="sa-IN"/>
        </w:rPr>
        <w:t>»</w:t>
      </w:r>
      <w:r>
        <w:rPr>
          <w:rFonts w:ascii="Times New Roman" w:hAnsi="Times New Roman"/>
          <w:sz w:val="28"/>
          <w:szCs w:val="28"/>
          <w:lang w:bidi="sa-IN"/>
        </w:rPr>
        <w:t xml:space="preserve">  изложить в следующей редакции:</w:t>
      </w:r>
    </w:p>
    <w:tbl>
      <w:tblPr>
        <w:tblW w:w="10597"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8"/>
        <w:gridCol w:w="816"/>
        <w:gridCol w:w="744"/>
        <w:gridCol w:w="992"/>
        <w:gridCol w:w="284"/>
        <w:gridCol w:w="283"/>
        <w:gridCol w:w="284"/>
        <w:gridCol w:w="283"/>
        <w:gridCol w:w="993"/>
        <w:gridCol w:w="850"/>
        <w:gridCol w:w="851"/>
        <w:gridCol w:w="850"/>
        <w:gridCol w:w="851"/>
        <w:gridCol w:w="850"/>
        <w:gridCol w:w="992"/>
        <w:gridCol w:w="426"/>
      </w:tblGrid>
      <w:tr w:rsidR="00AC2B09" w:rsidTr="00E21FEF">
        <w:trPr>
          <w:gridAfter w:val="1"/>
          <w:wAfter w:w="426" w:type="dxa"/>
        </w:trPr>
        <w:tc>
          <w:tcPr>
            <w:tcW w:w="248" w:type="dxa"/>
            <w:vMerge w:val="restart"/>
            <w:tcBorders>
              <w:top w:val="nil"/>
              <w:left w:val="nil"/>
              <w:bottom w:val="nil"/>
              <w:right w:val="single" w:sz="4" w:space="0" w:color="auto"/>
            </w:tcBorders>
            <w:hideMark/>
          </w:tcPr>
          <w:p w:rsidR="00AC2B09" w:rsidRDefault="00AC2B09">
            <w:pPr>
              <w:pStyle w:val="ConsPlusNormal"/>
              <w:ind w:hanging="48"/>
              <w:rPr>
                <w:rFonts w:ascii="Times New Roman" w:hAnsi="Times New Roman"/>
                <w:sz w:val="16"/>
                <w:szCs w:val="16"/>
              </w:rPr>
            </w:pPr>
            <w:r>
              <w:rPr>
                <w:rFonts w:ascii="Times New Roman" w:hAnsi="Times New Roman"/>
                <w:sz w:val="16"/>
                <w:szCs w:val="16"/>
              </w:rPr>
              <w:t>«</w:t>
            </w:r>
          </w:p>
        </w:tc>
        <w:tc>
          <w:tcPr>
            <w:tcW w:w="816" w:type="dxa"/>
            <w:vMerge w:val="restart"/>
            <w:tcBorders>
              <w:top w:val="single" w:sz="4" w:space="0" w:color="auto"/>
              <w:left w:val="single" w:sz="4" w:space="0" w:color="auto"/>
              <w:right w:val="single" w:sz="4" w:space="0" w:color="auto"/>
            </w:tcBorders>
          </w:tcPr>
          <w:p w:rsidR="00AC2B09" w:rsidRDefault="00AC2B09">
            <w:pPr>
              <w:pStyle w:val="ConsPlusNormal"/>
              <w:ind w:hanging="48"/>
              <w:rPr>
                <w:rFonts w:ascii="Times New Roman" w:hAnsi="Times New Roman"/>
                <w:sz w:val="16"/>
                <w:szCs w:val="16"/>
              </w:rPr>
            </w:pPr>
            <w:proofErr w:type="spellStart"/>
            <w:proofErr w:type="gramStart"/>
            <w:r>
              <w:rPr>
                <w:rFonts w:ascii="Times New Roman" w:hAnsi="Times New Roman"/>
                <w:sz w:val="16"/>
                <w:szCs w:val="16"/>
              </w:rPr>
              <w:t>Государ-ственная</w:t>
            </w:r>
            <w:proofErr w:type="spellEnd"/>
            <w:proofErr w:type="gramEnd"/>
            <w:r>
              <w:rPr>
                <w:rFonts w:ascii="Times New Roman" w:hAnsi="Times New Roman"/>
                <w:sz w:val="16"/>
                <w:szCs w:val="16"/>
              </w:rPr>
              <w:t xml:space="preserve"> </w:t>
            </w:r>
            <w:proofErr w:type="spellStart"/>
            <w:r>
              <w:rPr>
                <w:rFonts w:ascii="Times New Roman" w:hAnsi="Times New Roman"/>
                <w:sz w:val="16"/>
                <w:szCs w:val="16"/>
              </w:rPr>
              <w:t>прог-рамма</w:t>
            </w:r>
            <w:proofErr w:type="spellEnd"/>
          </w:p>
        </w:tc>
        <w:tc>
          <w:tcPr>
            <w:tcW w:w="744" w:type="dxa"/>
            <w:vMerge w:val="restart"/>
            <w:tcBorders>
              <w:top w:val="single" w:sz="4" w:space="0" w:color="auto"/>
              <w:left w:val="single" w:sz="4" w:space="0" w:color="auto"/>
              <w:right w:val="single" w:sz="4" w:space="0" w:color="auto"/>
            </w:tcBorders>
            <w:hideMark/>
          </w:tcPr>
          <w:p w:rsidR="00AC2B09" w:rsidRDefault="00AC2B09">
            <w:pPr>
              <w:pStyle w:val="ConsPlusNormal"/>
              <w:ind w:hanging="76"/>
              <w:rPr>
                <w:rFonts w:ascii="Times New Roman" w:hAnsi="Times New Roman"/>
                <w:sz w:val="16"/>
                <w:szCs w:val="16"/>
              </w:rPr>
            </w:pPr>
            <w:r>
              <w:rPr>
                <w:rFonts w:ascii="Times New Roman" w:hAnsi="Times New Roman"/>
                <w:sz w:val="16"/>
                <w:szCs w:val="16"/>
              </w:rPr>
              <w:t>«Развитие здраво-охране-</w:t>
            </w:r>
            <w:proofErr w:type="spellStart"/>
            <w:r>
              <w:rPr>
                <w:rFonts w:ascii="Times New Roman" w:hAnsi="Times New Roman"/>
                <w:sz w:val="16"/>
                <w:szCs w:val="16"/>
              </w:rPr>
              <w:t>ния</w:t>
            </w:r>
            <w:proofErr w:type="spellEnd"/>
            <w:r>
              <w:rPr>
                <w:rFonts w:ascii="Times New Roman" w:hAnsi="Times New Roman"/>
                <w:sz w:val="16"/>
                <w:szCs w:val="16"/>
              </w:rPr>
              <w:t xml:space="preserve"> в </w:t>
            </w:r>
            <w:proofErr w:type="spellStart"/>
            <w:proofErr w:type="gramStart"/>
            <w:r>
              <w:rPr>
                <w:rFonts w:ascii="Times New Roman" w:hAnsi="Times New Roman"/>
                <w:sz w:val="16"/>
                <w:szCs w:val="16"/>
              </w:rPr>
              <w:t>Респуб</w:t>
            </w:r>
            <w:proofErr w:type="spellEnd"/>
            <w:r>
              <w:rPr>
                <w:rFonts w:ascii="Times New Roman" w:hAnsi="Times New Roman"/>
                <w:sz w:val="16"/>
                <w:szCs w:val="16"/>
              </w:rPr>
              <w:t>-лике</w:t>
            </w:r>
            <w:proofErr w:type="gramEnd"/>
            <w:r>
              <w:rPr>
                <w:rFonts w:ascii="Times New Roman" w:hAnsi="Times New Roman"/>
                <w:sz w:val="16"/>
                <w:szCs w:val="16"/>
              </w:rPr>
              <w:t xml:space="preserve"> Карелия на 2014</w:t>
            </w:r>
          </w:p>
          <w:p w:rsidR="00AC2B09" w:rsidRDefault="00AC2B09" w:rsidP="000C7B60">
            <w:pPr>
              <w:pStyle w:val="ConsPlusNormal"/>
              <w:ind w:hanging="76"/>
              <w:rPr>
                <w:rFonts w:ascii="Times New Roman" w:hAnsi="Times New Roman"/>
                <w:sz w:val="16"/>
                <w:szCs w:val="16"/>
              </w:rPr>
            </w:pPr>
            <w:r>
              <w:rPr>
                <w:rFonts w:ascii="Times New Roman" w:hAnsi="Times New Roman"/>
                <w:sz w:val="16"/>
                <w:szCs w:val="16"/>
              </w:rPr>
              <w:t xml:space="preserve"> – 2020 годы»</w:t>
            </w:r>
          </w:p>
        </w:tc>
        <w:tc>
          <w:tcPr>
            <w:tcW w:w="992" w:type="dxa"/>
            <w:tcBorders>
              <w:top w:val="single" w:sz="4" w:space="0" w:color="auto"/>
              <w:left w:val="single" w:sz="4" w:space="0" w:color="auto"/>
              <w:bottom w:val="single" w:sz="4" w:space="0" w:color="auto"/>
              <w:right w:val="single" w:sz="4" w:space="0" w:color="auto"/>
            </w:tcBorders>
            <w:hideMark/>
          </w:tcPr>
          <w:p w:rsidR="00AC2B09" w:rsidRDefault="00AC2B09">
            <w:pPr>
              <w:pStyle w:val="ConsPlusNormal"/>
              <w:ind w:firstLine="0"/>
              <w:rPr>
                <w:rFonts w:ascii="Times New Roman" w:hAnsi="Times New Roman"/>
                <w:sz w:val="16"/>
                <w:szCs w:val="16"/>
              </w:rPr>
            </w:pPr>
            <w:r>
              <w:rPr>
                <w:rFonts w:ascii="Times New Roman" w:hAnsi="Times New Roman"/>
                <w:sz w:val="16"/>
                <w:szCs w:val="16"/>
              </w:rPr>
              <w:t>всего</w:t>
            </w:r>
          </w:p>
        </w:tc>
        <w:tc>
          <w:tcPr>
            <w:tcW w:w="284" w:type="dxa"/>
            <w:tcBorders>
              <w:top w:val="single" w:sz="4" w:space="0" w:color="auto"/>
              <w:left w:val="single" w:sz="4" w:space="0" w:color="auto"/>
              <w:bottom w:val="single" w:sz="4" w:space="0" w:color="auto"/>
              <w:right w:val="single" w:sz="4" w:space="0" w:color="auto"/>
            </w:tcBorders>
            <w:hideMark/>
          </w:tcPr>
          <w:p w:rsidR="00AC2B09" w:rsidRDefault="00AC2B09">
            <w:pPr>
              <w:pStyle w:val="ConsPlusNormal"/>
              <w:ind w:left="-756"/>
              <w:jc w:val="center"/>
              <w:rPr>
                <w:rFonts w:ascii="Times New Roman" w:hAnsi="Times New Roman"/>
                <w:sz w:val="16"/>
                <w:szCs w:val="16"/>
              </w:rPr>
            </w:pPr>
            <w:r>
              <w:rPr>
                <w:rFonts w:ascii="Times New Roman" w:hAnsi="Times New Roman"/>
                <w:sz w:val="16"/>
                <w:szCs w:val="16"/>
              </w:rPr>
              <w:t>X</w:t>
            </w:r>
          </w:p>
        </w:tc>
        <w:tc>
          <w:tcPr>
            <w:tcW w:w="283" w:type="dxa"/>
            <w:tcBorders>
              <w:top w:val="single" w:sz="4" w:space="0" w:color="auto"/>
              <w:left w:val="single" w:sz="4" w:space="0" w:color="auto"/>
              <w:bottom w:val="single" w:sz="4" w:space="0" w:color="auto"/>
              <w:right w:val="single" w:sz="4" w:space="0" w:color="auto"/>
            </w:tcBorders>
            <w:hideMark/>
          </w:tcPr>
          <w:p w:rsidR="00AC2B09" w:rsidRDefault="00AC2B09">
            <w:pPr>
              <w:pStyle w:val="ConsPlusNormal"/>
              <w:ind w:left="-704"/>
              <w:jc w:val="center"/>
              <w:rPr>
                <w:rFonts w:ascii="Times New Roman" w:hAnsi="Times New Roman"/>
                <w:sz w:val="16"/>
                <w:szCs w:val="16"/>
              </w:rPr>
            </w:pPr>
            <w:r>
              <w:rPr>
                <w:rFonts w:ascii="Times New Roman" w:hAnsi="Times New Roman"/>
                <w:sz w:val="16"/>
                <w:szCs w:val="16"/>
              </w:rPr>
              <w:t>X</w:t>
            </w:r>
          </w:p>
        </w:tc>
        <w:tc>
          <w:tcPr>
            <w:tcW w:w="284" w:type="dxa"/>
            <w:tcBorders>
              <w:top w:val="single" w:sz="4" w:space="0" w:color="auto"/>
              <w:left w:val="single" w:sz="4" w:space="0" w:color="auto"/>
              <w:bottom w:val="single" w:sz="4" w:space="0" w:color="auto"/>
              <w:right w:val="single" w:sz="4" w:space="0" w:color="auto"/>
            </w:tcBorders>
            <w:hideMark/>
          </w:tcPr>
          <w:p w:rsidR="00AC2B09" w:rsidRDefault="00AC2B09">
            <w:pPr>
              <w:pStyle w:val="ConsPlusNormal"/>
              <w:ind w:left="-722"/>
              <w:jc w:val="center"/>
              <w:rPr>
                <w:rFonts w:ascii="Times New Roman" w:hAnsi="Times New Roman"/>
                <w:sz w:val="16"/>
                <w:szCs w:val="16"/>
              </w:rPr>
            </w:pPr>
            <w:r>
              <w:rPr>
                <w:rFonts w:ascii="Times New Roman" w:hAnsi="Times New Roman"/>
                <w:sz w:val="16"/>
                <w:szCs w:val="16"/>
              </w:rPr>
              <w:t>X</w:t>
            </w:r>
          </w:p>
        </w:tc>
        <w:tc>
          <w:tcPr>
            <w:tcW w:w="283" w:type="dxa"/>
            <w:tcBorders>
              <w:top w:val="single" w:sz="4" w:space="0" w:color="auto"/>
              <w:left w:val="single" w:sz="4" w:space="0" w:color="auto"/>
              <w:bottom w:val="single" w:sz="4" w:space="0" w:color="auto"/>
              <w:right w:val="single" w:sz="4" w:space="0" w:color="auto"/>
            </w:tcBorders>
            <w:hideMark/>
          </w:tcPr>
          <w:p w:rsidR="00AC2B09" w:rsidRDefault="00AC2B09">
            <w:pPr>
              <w:pStyle w:val="ConsPlusNormal"/>
              <w:ind w:left="-722"/>
              <w:jc w:val="center"/>
              <w:rPr>
                <w:rFonts w:ascii="Times New Roman" w:hAnsi="Times New Roman"/>
                <w:sz w:val="16"/>
                <w:szCs w:val="16"/>
              </w:rPr>
            </w:pPr>
            <w:r>
              <w:rPr>
                <w:rFonts w:ascii="Times New Roman" w:hAnsi="Times New Roman"/>
                <w:sz w:val="16"/>
                <w:szCs w:val="16"/>
              </w:rPr>
              <w:t>X</w:t>
            </w:r>
          </w:p>
        </w:tc>
        <w:tc>
          <w:tcPr>
            <w:tcW w:w="993" w:type="dxa"/>
            <w:tcBorders>
              <w:top w:val="single" w:sz="4" w:space="0" w:color="auto"/>
              <w:left w:val="single" w:sz="4" w:space="0" w:color="auto"/>
              <w:bottom w:val="single" w:sz="4" w:space="0" w:color="auto"/>
              <w:right w:val="single" w:sz="4" w:space="0" w:color="auto"/>
            </w:tcBorders>
            <w:hideMark/>
          </w:tcPr>
          <w:p w:rsidR="00AC2B09" w:rsidRPr="00E21FEF" w:rsidRDefault="00AC2B09" w:rsidP="00E21FEF">
            <w:pPr>
              <w:pStyle w:val="ConsPlusNormal"/>
              <w:ind w:left="-62" w:right="-62" w:firstLine="0"/>
              <w:jc w:val="center"/>
              <w:rPr>
                <w:rFonts w:ascii="Times New Roman" w:hAnsi="Times New Roman"/>
                <w:sz w:val="14"/>
                <w:szCs w:val="14"/>
              </w:rPr>
            </w:pPr>
            <w:r w:rsidRPr="00E21FEF">
              <w:rPr>
                <w:rFonts w:ascii="Times New Roman" w:hAnsi="Times New Roman"/>
                <w:sz w:val="14"/>
                <w:szCs w:val="14"/>
              </w:rPr>
              <w:t>8 319 059,50</w:t>
            </w:r>
          </w:p>
        </w:tc>
        <w:tc>
          <w:tcPr>
            <w:tcW w:w="850" w:type="dxa"/>
            <w:tcBorders>
              <w:top w:val="single" w:sz="4" w:space="0" w:color="auto"/>
              <w:left w:val="single" w:sz="4" w:space="0" w:color="auto"/>
              <w:bottom w:val="single" w:sz="4" w:space="0" w:color="auto"/>
              <w:right w:val="single" w:sz="4" w:space="0" w:color="auto"/>
            </w:tcBorders>
            <w:hideMark/>
          </w:tcPr>
          <w:p w:rsidR="00AC2B09" w:rsidRPr="00E21FEF" w:rsidRDefault="00AC2B09" w:rsidP="00E21FEF">
            <w:pPr>
              <w:pStyle w:val="ConsPlusNormal"/>
              <w:ind w:left="-62" w:right="-62" w:firstLine="0"/>
              <w:jc w:val="center"/>
              <w:rPr>
                <w:rFonts w:ascii="Times New Roman" w:hAnsi="Times New Roman"/>
                <w:sz w:val="14"/>
                <w:szCs w:val="14"/>
              </w:rPr>
            </w:pPr>
            <w:r w:rsidRPr="00E21FEF">
              <w:rPr>
                <w:rFonts w:ascii="Times New Roman" w:hAnsi="Times New Roman"/>
                <w:sz w:val="14"/>
                <w:szCs w:val="14"/>
              </w:rPr>
              <w:t>5 625 286,60</w:t>
            </w:r>
          </w:p>
        </w:tc>
        <w:tc>
          <w:tcPr>
            <w:tcW w:w="851" w:type="dxa"/>
            <w:tcBorders>
              <w:top w:val="single" w:sz="4" w:space="0" w:color="auto"/>
              <w:left w:val="single" w:sz="4" w:space="0" w:color="auto"/>
              <w:bottom w:val="single" w:sz="4" w:space="0" w:color="auto"/>
              <w:right w:val="single" w:sz="4" w:space="0" w:color="auto"/>
            </w:tcBorders>
            <w:hideMark/>
          </w:tcPr>
          <w:p w:rsidR="00AC2B09" w:rsidRPr="00E21FEF" w:rsidRDefault="00AC2B09" w:rsidP="00E21FEF">
            <w:pPr>
              <w:pStyle w:val="ConsPlusNormal"/>
              <w:ind w:left="-62" w:right="-62" w:firstLine="0"/>
              <w:jc w:val="center"/>
              <w:rPr>
                <w:rFonts w:ascii="Times New Roman" w:hAnsi="Times New Roman"/>
                <w:sz w:val="14"/>
                <w:szCs w:val="14"/>
              </w:rPr>
            </w:pPr>
            <w:r w:rsidRPr="00E21FEF">
              <w:rPr>
                <w:rFonts w:ascii="Times New Roman" w:hAnsi="Times New Roman"/>
                <w:sz w:val="14"/>
                <w:szCs w:val="14"/>
              </w:rPr>
              <w:t>4 634 900,70</w:t>
            </w:r>
          </w:p>
        </w:tc>
        <w:tc>
          <w:tcPr>
            <w:tcW w:w="850" w:type="dxa"/>
            <w:tcBorders>
              <w:top w:val="single" w:sz="4" w:space="0" w:color="auto"/>
              <w:left w:val="single" w:sz="4" w:space="0" w:color="auto"/>
              <w:bottom w:val="single" w:sz="4" w:space="0" w:color="auto"/>
              <w:right w:val="single" w:sz="4" w:space="0" w:color="auto"/>
            </w:tcBorders>
            <w:hideMark/>
          </w:tcPr>
          <w:p w:rsidR="00AC2B09" w:rsidRPr="00E21FEF" w:rsidRDefault="00AC2B09" w:rsidP="00E21FEF">
            <w:pPr>
              <w:pStyle w:val="ConsPlusNormal"/>
              <w:ind w:left="-62" w:right="-62" w:firstLine="0"/>
              <w:jc w:val="center"/>
              <w:rPr>
                <w:rFonts w:ascii="Times New Roman" w:hAnsi="Times New Roman"/>
                <w:sz w:val="14"/>
                <w:szCs w:val="14"/>
              </w:rPr>
            </w:pPr>
            <w:r w:rsidRPr="00E21FEF">
              <w:rPr>
                <w:rFonts w:ascii="Times New Roman" w:hAnsi="Times New Roman"/>
                <w:sz w:val="14"/>
                <w:szCs w:val="14"/>
              </w:rPr>
              <w:t>4 233 250,90</w:t>
            </w:r>
          </w:p>
        </w:tc>
        <w:tc>
          <w:tcPr>
            <w:tcW w:w="851" w:type="dxa"/>
            <w:tcBorders>
              <w:top w:val="single" w:sz="4" w:space="0" w:color="auto"/>
              <w:left w:val="single" w:sz="4" w:space="0" w:color="auto"/>
              <w:bottom w:val="single" w:sz="4" w:space="0" w:color="auto"/>
              <w:right w:val="single" w:sz="4" w:space="0" w:color="auto"/>
            </w:tcBorders>
            <w:hideMark/>
          </w:tcPr>
          <w:p w:rsidR="00AC2B09" w:rsidRPr="00E21FEF" w:rsidRDefault="00AC2B09" w:rsidP="00E21FEF">
            <w:pPr>
              <w:pStyle w:val="ConsPlusNormal"/>
              <w:ind w:left="-62" w:right="-62" w:firstLine="0"/>
              <w:jc w:val="center"/>
              <w:rPr>
                <w:rFonts w:ascii="Times New Roman" w:hAnsi="Times New Roman"/>
                <w:sz w:val="14"/>
                <w:szCs w:val="14"/>
              </w:rPr>
            </w:pPr>
            <w:r w:rsidRPr="00E21FEF">
              <w:rPr>
                <w:rFonts w:ascii="Times New Roman" w:hAnsi="Times New Roman"/>
                <w:sz w:val="14"/>
                <w:szCs w:val="14"/>
              </w:rPr>
              <w:t>5 642 728,68</w:t>
            </w:r>
          </w:p>
        </w:tc>
        <w:tc>
          <w:tcPr>
            <w:tcW w:w="850" w:type="dxa"/>
            <w:tcBorders>
              <w:top w:val="single" w:sz="4" w:space="0" w:color="auto"/>
              <w:left w:val="single" w:sz="4" w:space="0" w:color="auto"/>
              <w:bottom w:val="single" w:sz="4" w:space="0" w:color="auto"/>
              <w:right w:val="single" w:sz="4" w:space="0" w:color="auto"/>
            </w:tcBorders>
            <w:hideMark/>
          </w:tcPr>
          <w:p w:rsidR="00AC2B09" w:rsidRPr="00E21FEF" w:rsidRDefault="00AC2B09" w:rsidP="00E21FEF">
            <w:pPr>
              <w:pStyle w:val="ConsPlusNormal"/>
              <w:ind w:left="-62" w:right="-62" w:firstLine="0"/>
              <w:jc w:val="center"/>
              <w:rPr>
                <w:rFonts w:ascii="Times New Roman" w:hAnsi="Times New Roman"/>
                <w:sz w:val="14"/>
                <w:szCs w:val="14"/>
              </w:rPr>
            </w:pPr>
            <w:r w:rsidRPr="00E21FEF">
              <w:rPr>
                <w:rFonts w:ascii="Times New Roman" w:hAnsi="Times New Roman"/>
                <w:sz w:val="14"/>
                <w:szCs w:val="14"/>
              </w:rPr>
              <w:t>5 642 728,68</w:t>
            </w:r>
          </w:p>
        </w:tc>
        <w:tc>
          <w:tcPr>
            <w:tcW w:w="992" w:type="dxa"/>
            <w:tcBorders>
              <w:top w:val="single" w:sz="4" w:space="0" w:color="auto"/>
              <w:left w:val="single" w:sz="4" w:space="0" w:color="auto"/>
              <w:bottom w:val="single" w:sz="4" w:space="0" w:color="auto"/>
              <w:right w:val="single" w:sz="4" w:space="0" w:color="auto"/>
            </w:tcBorders>
            <w:hideMark/>
          </w:tcPr>
          <w:p w:rsidR="00AC2B09" w:rsidRPr="00E21FEF" w:rsidRDefault="00AC2B09" w:rsidP="00E21FEF">
            <w:pPr>
              <w:pStyle w:val="ConsPlusNormal"/>
              <w:ind w:left="-62" w:right="-62" w:firstLine="0"/>
              <w:jc w:val="center"/>
              <w:rPr>
                <w:rFonts w:ascii="Times New Roman" w:hAnsi="Times New Roman"/>
                <w:sz w:val="14"/>
                <w:szCs w:val="14"/>
              </w:rPr>
            </w:pPr>
            <w:r w:rsidRPr="00E21FEF">
              <w:rPr>
                <w:rFonts w:ascii="Times New Roman" w:hAnsi="Times New Roman"/>
                <w:sz w:val="14"/>
                <w:szCs w:val="14"/>
              </w:rPr>
              <w:t>5 642 728,68</w:t>
            </w:r>
          </w:p>
        </w:tc>
      </w:tr>
      <w:tr w:rsidR="00AC2B09" w:rsidTr="00E21FEF">
        <w:trPr>
          <w:gridAfter w:val="1"/>
          <w:wAfter w:w="426" w:type="dxa"/>
        </w:trPr>
        <w:tc>
          <w:tcPr>
            <w:tcW w:w="248" w:type="dxa"/>
            <w:vMerge/>
            <w:tcBorders>
              <w:top w:val="single" w:sz="4" w:space="0" w:color="auto"/>
              <w:left w:val="nil"/>
              <w:bottom w:val="nil"/>
              <w:right w:val="single" w:sz="4" w:space="0" w:color="auto"/>
            </w:tcBorders>
            <w:vAlign w:val="center"/>
            <w:hideMark/>
          </w:tcPr>
          <w:p w:rsidR="00AC2B09" w:rsidRDefault="00AC2B09">
            <w:pPr>
              <w:rPr>
                <w:sz w:val="16"/>
                <w:szCs w:val="16"/>
              </w:rPr>
            </w:pPr>
          </w:p>
        </w:tc>
        <w:tc>
          <w:tcPr>
            <w:tcW w:w="816" w:type="dxa"/>
            <w:vMerge/>
            <w:tcBorders>
              <w:left w:val="single" w:sz="4" w:space="0" w:color="auto"/>
              <w:right w:val="single" w:sz="4" w:space="0" w:color="auto"/>
            </w:tcBorders>
            <w:vAlign w:val="center"/>
          </w:tcPr>
          <w:p w:rsidR="00AC2B09" w:rsidRDefault="00AC2B09">
            <w:pPr>
              <w:rPr>
                <w:sz w:val="16"/>
                <w:szCs w:val="16"/>
              </w:rPr>
            </w:pPr>
          </w:p>
        </w:tc>
        <w:tc>
          <w:tcPr>
            <w:tcW w:w="744" w:type="dxa"/>
            <w:vMerge/>
            <w:tcBorders>
              <w:left w:val="single" w:sz="4" w:space="0" w:color="auto"/>
              <w:right w:val="single" w:sz="4" w:space="0" w:color="auto"/>
            </w:tcBorders>
            <w:vAlign w:val="center"/>
            <w:hideMark/>
          </w:tcPr>
          <w:p w:rsidR="00AC2B09" w:rsidRDefault="00AC2B09">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AC2B09" w:rsidRDefault="00AC2B09">
            <w:pPr>
              <w:pStyle w:val="ConsPlusNormal"/>
              <w:ind w:firstLine="0"/>
              <w:rPr>
                <w:rFonts w:ascii="Times New Roman" w:hAnsi="Times New Roman"/>
                <w:sz w:val="16"/>
                <w:szCs w:val="16"/>
              </w:rPr>
            </w:pPr>
            <w:proofErr w:type="spellStart"/>
            <w:proofErr w:type="gramStart"/>
            <w:r>
              <w:rPr>
                <w:rFonts w:ascii="Times New Roman" w:hAnsi="Times New Roman"/>
                <w:sz w:val="16"/>
                <w:szCs w:val="16"/>
              </w:rPr>
              <w:t>Министер-ство</w:t>
            </w:r>
            <w:proofErr w:type="spellEnd"/>
            <w:proofErr w:type="gramEnd"/>
            <w:r>
              <w:rPr>
                <w:rFonts w:ascii="Times New Roman" w:hAnsi="Times New Roman"/>
                <w:sz w:val="16"/>
                <w:szCs w:val="16"/>
              </w:rPr>
              <w:t xml:space="preserve"> здраво-охранения Республики Карелия</w:t>
            </w:r>
          </w:p>
        </w:tc>
        <w:tc>
          <w:tcPr>
            <w:tcW w:w="284" w:type="dxa"/>
            <w:tcBorders>
              <w:top w:val="single" w:sz="4" w:space="0" w:color="auto"/>
              <w:left w:val="single" w:sz="4" w:space="0" w:color="auto"/>
              <w:bottom w:val="single" w:sz="4" w:space="0" w:color="auto"/>
              <w:right w:val="single" w:sz="4" w:space="0" w:color="auto"/>
            </w:tcBorders>
            <w:hideMark/>
          </w:tcPr>
          <w:p w:rsidR="00AC2B09" w:rsidRDefault="00AC2B09">
            <w:pPr>
              <w:pStyle w:val="ConsPlusNormal"/>
              <w:ind w:left="-756" w:right="-62"/>
              <w:jc w:val="center"/>
              <w:rPr>
                <w:rFonts w:ascii="Times New Roman" w:hAnsi="Times New Roman"/>
                <w:sz w:val="16"/>
                <w:szCs w:val="16"/>
              </w:rPr>
            </w:pPr>
            <w:r>
              <w:rPr>
                <w:rFonts w:ascii="Times New Roman" w:hAnsi="Times New Roman"/>
                <w:sz w:val="16"/>
                <w:szCs w:val="16"/>
              </w:rPr>
              <w:t>800</w:t>
            </w:r>
          </w:p>
        </w:tc>
        <w:tc>
          <w:tcPr>
            <w:tcW w:w="283" w:type="dxa"/>
            <w:tcBorders>
              <w:top w:val="single" w:sz="4" w:space="0" w:color="auto"/>
              <w:left w:val="single" w:sz="4" w:space="0" w:color="auto"/>
              <w:bottom w:val="single" w:sz="4" w:space="0" w:color="auto"/>
              <w:right w:val="single" w:sz="4" w:space="0" w:color="auto"/>
            </w:tcBorders>
            <w:hideMark/>
          </w:tcPr>
          <w:p w:rsidR="00AC2B09" w:rsidRDefault="00AC2B09">
            <w:pPr>
              <w:pStyle w:val="ConsPlusNormal"/>
              <w:ind w:left="-704"/>
              <w:jc w:val="center"/>
              <w:rPr>
                <w:rFonts w:ascii="Times New Roman" w:hAnsi="Times New Roman"/>
                <w:sz w:val="16"/>
                <w:szCs w:val="16"/>
              </w:rPr>
            </w:pPr>
            <w:r>
              <w:rPr>
                <w:rFonts w:ascii="Times New Roman" w:hAnsi="Times New Roman"/>
                <w:sz w:val="16"/>
                <w:szCs w:val="16"/>
              </w:rPr>
              <w:t>X</w:t>
            </w:r>
          </w:p>
        </w:tc>
        <w:tc>
          <w:tcPr>
            <w:tcW w:w="284" w:type="dxa"/>
            <w:tcBorders>
              <w:top w:val="single" w:sz="4" w:space="0" w:color="auto"/>
              <w:left w:val="single" w:sz="4" w:space="0" w:color="auto"/>
              <w:bottom w:val="single" w:sz="4" w:space="0" w:color="auto"/>
              <w:right w:val="single" w:sz="4" w:space="0" w:color="auto"/>
            </w:tcBorders>
            <w:hideMark/>
          </w:tcPr>
          <w:p w:rsidR="00AC2B09" w:rsidRDefault="00AC2B09">
            <w:pPr>
              <w:pStyle w:val="ConsPlusNormal"/>
              <w:ind w:left="-722"/>
              <w:jc w:val="center"/>
              <w:rPr>
                <w:rFonts w:ascii="Times New Roman" w:hAnsi="Times New Roman"/>
                <w:sz w:val="16"/>
                <w:szCs w:val="16"/>
              </w:rPr>
            </w:pPr>
            <w:r>
              <w:rPr>
                <w:rFonts w:ascii="Times New Roman" w:hAnsi="Times New Roman"/>
                <w:sz w:val="16"/>
                <w:szCs w:val="16"/>
              </w:rPr>
              <w:t>X</w:t>
            </w:r>
          </w:p>
        </w:tc>
        <w:tc>
          <w:tcPr>
            <w:tcW w:w="283" w:type="dxa"/>
            <w:tcBorders>
              <w:top w:val="single" w:sz="4" w:space="0" w:color="auto"/>
              <w:left w:val="single" w:sz="4" w:space="0" w:color="auto"/>
              <w:bottom w:val="single" w:sz="4" w:space="0" w:color="auto"/>
              <w:right w:val="single" w:sz="4" w:space="0" w:color="auto"/>
            </w:tcBorders>
            <w:hideMark/>
          </w:tcPr>
          <w:p w:rsidR="00AC2B09" w:rsidRDefault="00AC2B09">
            <w:pPr>
              <w:pStyle w:val="ConsPlusNormal"/>
              <w:ind w:left="-722"/>
              <w:jc w:val="center"/>
              <w:rPr>
                <w:rFonts w:ascii="Times New Roman" w:hAnsi="Times New Roman"/>
                <w:sz w:val="16"/>
                <w:szCs w:val="16"/>
              </w:rPr>
            </w:pPr>
            <w:r>
              <w:rPr>
                <w:rFonts w:ascii="Times New Roman" w:hAnsi="Times New Roman"/>
                <w:sz w:val="16"/>
                <w:szCs w:val="16"/>
              </w:rPr>
              <w:t>X</w:t>
            </w:r>
          </w:p>
        </w:tc>
        <w:tc>
          <w:tcPr>
            <w:tcW w:w="993" w:type="dxa"/>
            <w:tcBorders>
              <w:top w:val="single" w:sz="4" w:space="0" w:color="auto"/>
              <w:left w:val="single" w:sz="4" w:space="0" w:color="auto"/>
              <w:bottom w:val="single" w:sz="4" w:space="0" w:color="auto"/>
              <w:right w:val="single" w:sz="4" w:space="0" w:color="auto"/>
            </w:tcBorders>
            <w:hideMark/>
          </w:tcPr>
          <w:p w:rsidR="00AC2B09" w:rsidRPr="00E21FEF" w:rsidRDefault="00AC2B09" w:rsidP="00E21FEF">
            <w:pPr>
              <w:pStyle w:val="ConsPlusNormal"/>
              <w:ind w:left="-62" w:right="-62" w:firstLine="0"/>
              <w:jc w:val="center"/>
              <w:rPr>
                <w:rFonts w:ascii="Times New Roman" w:hAnsi="Times New Roman"/>
                <w:sz w:val="14"/>
                <w:szCs w:val="14"/>
              </w:rPr>
            </w:pPr>
            <w:r w:rsidRPr="00E21FEF">
              <w:rPr>
                <w:rFonts w:ascii="Times New Roman" w:hAnsi="Times New Roman"/>
                <w:sz w:val="14"/>
                <w:szCs w:val="14"/>
              </w:rPr>
              <w:t>6 298 242,50</w:t>
            </w:r>
          </w:p>
        </w:tc>
        <w:tc>
          <w:tcPr>
            <w:tcW w:w="850" w:type="dxa"/>
            <w:tcBorders>
              <w:top w:val="single" w:sz="4" w:space="0" w:color="auto"/>
              <w:left w:val="single" w:sz="4" w:space="0" w:color="auto"/>
              <w:bottom w:val="single" w:sz="4" w:space="0" w:color="auto"/>
              <w:right w:val="single" w:sz="4" w:space="0" w:color="auto"/>
            </w:tcBorders>
            <w:hideMark/>
          </w:tcPr>
          <w:p w:rsidR="00AC2B09" w:rsidRPr="00E21FEF" w:rsidRDefault="00AC2B09" w:rsidP="00E21FEF">
            <w:pPr>
              <w:pStyle w:val="ConsPlusNormal"/>
              <w:ind w:left="-62" w:right="-62" w:firstLine="0"/>
              <w:jc w:val="center"/>
              <w:rPr>
                <w:rFonts w:ascii="Times New Roman" w:hAnsi="Times New Roman"/>
                <w:sz w:val="14"/>
                <w:szCs w:val="14"/>
              </w:rPr>
            </w:pPr>
            <w:r w:rsidRPr="00E21FEF">
              <w:rPr>
                <w:rFonts w:ascii="Times New Roman" w:hAnsi="Times New Roman"/>
                <w:sz w:val="14"/>
                <w:szCs w:val="14"/>
              </w:rPr>
              <w:t>5 469 814,00</w:t>
            </w:r>
          </w:p>
        </w:tc>
        <w:tc>
          <w:tcPr>
            <w:tcW w:w="851" w:type="dxa"/>
            <w:tcBorders>
              <w:top w:val="single" w:sz="4" w:space="0" w:color="auto"/>
              <w:left w:val="single" w:sz="4" w:space="0" w:color="auto"/>
              <w:bottom w:val="single" w:sz="4" w:space="0" w:color="auto"/>
              <w:right w:val="single" w:sz="4" w:space="0" w:color="auto"/>
            </w:tcBorders>
            <w:hideMark/>
          </w:tcPr>
          <w:p w:rsidR="00AC2B09" w:rsidRPr="00E21FEF" w:rsidRDefault="00AC2B09" w:rsidP="00E21FEF">
            <w:pPr>
              <w:pStyle w:val="ConsPlusNormal"/>
              <w:ind w:left="-62" w:right="-62" w:firstLine="0"/>
              <w:jc w:val="center"/>
              <w:rPr>
                <w:rFonts w:ascii="Times New Roman" w:hAnsi="Times New Roman"/>
                <w:sz w:val="14"/>
                <w:szCs w:val="14"/>
              </w:rPr>
            </w:pPr>
            <w:r w:rsidRPr="00E21FEF">
              <w:rPr>
                <w:rFonts w:ascii="Times New Roman" w:hAnsi="Times New Roman"/>
                <w:sz w:val="14"/>
                <w:szCs w:val="14"/>
              </w:rPr>
              <w:t>4 584 509,50</w:t>
            </w:r>
          </w:p>
        </w:tc>
        <w:tc>
          <w:tcPr>
            <w:tcW w:w="850" w:type="dxa"/>
            <w:tcBorders>
              <w:top w:val="single" w:sz="4" w:space="0" w:color="auto"/>
              <w:left w:val="single" w:sz="4" w:space="0" w:color="auto"/>
              <w:bottom w:val="single" w:sz="4" w:space="0" w:color="auto"/>
              <w:right w:val="single" w:sz="4" w:space="0" w:color="auto"/>
            </w:tcBorders>
            <w:hideMark/>
          </w:tcPr>
          <w:p w:rsidR="00AC2B09" w:rsidRPr="00E21FEF" w:rsidRDefault="00AC2B09" w:rsidP="00E21FEF">
            <w:pPr>
              <w:pStyle w:val="ConsPlusNormal"/>
              <w:ind w:left="-62" w:right="-62" w:firstLine="0"/>
              <w:jc w:val="center"/>
              <w:rPr>
                <w:rFonts w:ascii="Times New Roman" w:hAnsi="Times New Roman"/>
                <w:sz w:val="14"/>
                <w:szCs w:val="14"/>
              </w:rPr>
            </w:pPr>
            <w:r w:rsidRPr="00E21FEF">
              <w:rPr>
                <w:rFonts w:ascii="Times New Roman" w:hAnsi="Times New Roman"/>
                <w:sz w:val="14"/>
                <w:szCs w:val="14"/>
              </w:rPr>
              <w:t>3 895 250,90</w:t>
            </w:r>
          </w:p>
        </w:tc>
        <w:tc>
          <w:tcPr>
            <w:tcW w:w="851" w:type="dxa"/>
            <w:tcBorders>
              <w:top w:val="single" w:sz="4" w:space="0" w:color="auto"/>
              <w:left w:val="single" w:sz="4" w:space="0" w:color="auto"/>
              <w:bottom w:val="single" w:sz="4" w:space="0" w:color="auto"/>
              <w:right w:val="single" w:sz="4" w:space="0" w:color="auto"/>
            </w:tcBorders>
            <w:hideMark/>
          </w:tcPr>
          <w:p w:rsidR="00AC2B09" w:rsidRPr="00E21FEF" w:rsidRDefault="00AC2B09" w:rsidP="00E21FEF">
            <w:pPr>
              <w:pStyle w:val="ConsPlusNormal"/>
              <w:ind w:left="-62" w:right="-62" w:firstLine="0"/>
              <w:jc w:val="center"/>
              <w:rPr>
                <w:rFonts w:ascii="Times New Roman" w:hAnsi="Times New Roman"/>
                <w:sz w:val="14"/>
                <w:szCs w:val="14"/>
              </w:rPr>
            </w:pPr>
            <w:r w:rsidRPr="00E21FEF">
              <w:rPr>
                <w:rFonts w:ascii="Times New Roman" w:hAnsi="Times New Roman"/>
                <w:sz w:val="14"/>
                <w:szCs w:val="14"/>
              </w:rPr>
              <w:t>5 642 728,68</w:t>
            </w:r>
          </w:p>
        </w:tc>
        <w:tc>
          <w:tcPr>
            <w:tcW w:w="850" w:type="dxa"/>
            <w:tcBorders>
              <w:top w:val="single" w:sz="4" w:space="0" w:color="auto"/>
              <w:left w:val="single" w:sz="4" w:space="0" w:color="auto"/>
              <w:bottom w:val="single" w:sz="4" w:space="0" w:color="auto"/>
              <w:right w:val="single" w:sz="4" w:space="0" w:color="auto"/>
            </w:tcBorders>
            <w:hideMark/>
          </w:tcPr>
          <w:p w:rsidR="00AC2B09" w:rsidRPr="00E21FEF" w:rsidRDefault="00AC2B09" w:rsidP="00E21FEF">
            <w:pPr>
              <w:pStyle w:val="ConsPlusNormal"/>
              <w:ind w:left="-62" w:right="-62" w:firstLine="0"/>
              <w:jc w:val="center"/>
              <w:rPr>
                <w:rFonts w:ascii="Times New Roman" w:hAnsi="Times New Roman"/>
                <w:sz w:val="14"/>
                <w:szCs w:val="14"/>
              </w:rPr>
            </w:pPr>
            <w:r w:rsidRPr="00E21FEF">
              <w:rPr>
                <w:rFonts w:ascii="Times New Roman" w:hAnsi="Times New Roman"/>
                <w:sz w:val="14"/>
                <w:szCs w:val="14"/>
              </w:rPr>
              <w:t>5 642 728,68</w:t>
            </w:r>
          </w:p>
        </w:tc>
        <w:tc>
          <w:tcPr>
            <w:tcW w:w="992" w:type="dxa"/>
            <w:tcBorders>
              <w:top w:val="single" w:sz="4" w:space="0" w:color="auto"/>
              <w:left w:val="single" w:sz="4" w:space="0" w:color="auto"/>
              <w:bottom w:val="single" w:sz="4" w:space="0" w:color="auto"/>
              <w:right w:val="single" w:sz="4" w:space="0" w:color="auto"/>
            </w:tcBorders>
            <w:hideMark/>
          </w:tcPr>
          <w:p w:rsidR="00AC2B09" w:rsidRPr="00E21FEF" w:rsidRDefault="00AC2B09" w:rsidP="00E21FEF">
            <w:pPr>
              <w:pStyle w:val="ConsPlusNormal"/>
              <w:ind w:left="-62" w:right="-62" w:firstLine="0"/>
              <w:jc w:val="center"/>
              <w:rPr>
                <w:rFonts w:ascii="Times New Roman" w:hAnsi="Times New Roman"/>
                <w:sz w:val="14"/>
                <w:szCs w:val="14"/>
              </w:rPr>
            </w:pPr>
            <w:r w:rsidRPr="00E21FEF">
              <w:rPr>
                <w:rFonts w:ascii="Times New Roman" w:hAnsi="Times New Roman"/>
                <w:sz w:val="14"/>
                <w:szCs w:val="14"/>
              </w:rPr>
              <w:t>5 642 728,68</w:t>
            </w:r>
          </w:p>
        </w:tc>
      </w:tr>
      <w:tr w:rsidR="00AC2B09" w:rsidTr="00E21FEF">
        <w:tc>
          <w:tcPr>
            <w:tcW w:w="248" w:type="dxa"/>
            <w:tcBorders>
              <w:top w:val="nil"/>
              <w:left w:val="nil"/>
              <w:bottom w:val="nil"/>
              <w:right w:val="single" w:sz="4" w:space="0" w:color="auto"/>
            </w:tcBorders>
            <w:vAlign w:val="center"/>
            <w:hideMark/>
          </w:tcPr>
          <w:p w:rsidR="00AC2B09" w:rsidRDefault="00AC2B09">
            <w:pPr>
              <w:rPr>
                <w:sz w:val="16"/>
                <w:szCs w:val="16"/>
              </w:rPr>
            </w:pPr>
          </w:p>
        </w:tc>
        <w:tc>
          <w:tcPr>
            <w:tcW w:w="816" w:type="dxa"/>
            <w:vMerge/>
            <w:tcBorders>
              <w:left w:val="single" w:sz="4" w:space="0" w:color="auto"/>
              <w:bottom w:val="single" w:sz="4" w:space="0" w:color="auto"/>
              <w:right w:val="single" w:sz="4" w:space="0" w:color="auto"/>
            </w:tcBorders>
            <w:vAlign w:val="center"/>
          </w:tcPr>
          <w:p w:rsidR="00AC2B09" w:rsidRDefault="00AC2B09">
            <w:pPr>
              <w:rPr>
                <w:sz w:val="16"/>
                <w:szCs w:val="16"/>
              </w:rPr>
            </w:pPr>
          </w:p>
        </w:tc>
        <w:tc>
          <w:tcPr>
            <w:tcW w:w="744" w:type="dxa"/>
            <w:vMerge/>
            <w:tcBorders>
              <w:left w:val="single" w:sz="4" w:space="0" w:color="auto"/>
              <w:bottom w:val="single" w:sz="4" w:space="0" w:color="auto"/>
              <w:right w:val="single" w:sz="4" w:space="0" w:color="auto"/>
            </w:tcBorders>
            <w:vAlign w:val="center"/>
            <w:hideMark/>
          </w:tcPr>
          <w:p w:rsidR="00AC2B09" w:rsidRDefault="00AC2B09">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AC2B09" w:rsidRDefault="00AC2B09">
            <w:pPr>
              <w:pStyle w:val="ConsPlusNormal"/>
              <w:ind w:firstLine="0"/>
              <w:rPr>
                <w:rFonts w:ascii="Times New Roman" w:hAnsi="Times New Roman"/>
                <w:sz w:val="16"/>
                <w:szCs w:val="16"/>
              </w:rPr>
            </w:pPr>
            <w:proofErr w:type="spellStart"/>
            <w:proofErr w:type="gramStart"/>
            <w:r>
              <w:rPr>
                <w:rFonts w:ascii="Times New Roman" w:hAnsi="Times New Roman"/>
                <w:sz w:val="16"/>
                <w:szCs w:val="16"/>
              </w:rPr>
              <w:t>Министер-ство</w:t>
            </w:r>
            <w:proofErr w:type="spellEnd"/>
            <w:proofErr w:type="gramEnd"/>
            <w:r>
              <w:rPr>
                <w:rFonts w:ascii="Times New Roman" w:hAnsi="Times New Roman"/>
                <w:sz w:val="16"/>
                <w:szCs w:val="16"/>
              </w:rPr>
              <w:t xml:space="preserve"> строи-</w:t>
            </w:r>
            <w:proofErr w:type="spellStart"/>
            <w:r>
              <w:rPr>
                <w:rFonts w:ascii="Times New Roman" w:hAnsi="Times New Roman"/>
                <w:sz w:val="16"/>
                <w:szCs w:val="16"/>
              </w:rPr>
              <w:t>тельства</w:t>
            </w:r>
            <w:proofErr w:type="spellEnd"/>
            <w:r>
              <w:rPr>
                <w:rFonts w:ascii="Times New Roman" w:hAnsi="Times New Roman"/>
                <w:sz w:val="16"/>
                <w:szCs w:val="16"/>
              </w:rPr>
              <w:t>, жилищно-комму-</w:t>
            </w:r>
            <w:proofErr w:type="spellStart"/>
            <w:r>
              <w:rPr>
                <w:rFonts w:ascii="Times New Roman" w:hAnsi="Times New Roman"/>
                <w:sz w:val="16"/>
                <w:szCs w:val="16"/>
              </w:rPr>
              <w:t>нального</w:t>
            </w:r>
            <w:proofErr w:type="spellEnd"/>
            <w:r>
              <w:rPr>
                <w:rFonts w:ascii="Times New Roman" w:hAnsi="Times New Roman"/>
                <w:sz w:val="16"/>
                <w:szCs w:val="16"/>
              </w:rPr>
              <w:t xml:space="preserve"> хозяйства и энергетики Республики Карелия</w:t>
            </w:r>
          </w:p>
        </w:tc>
        <w:tc>
          <w:tcPr>
            <w:tcW w:w="284" w:type="dxa"/>
            <w:tcBorders>
              <w:top w:val="single" w:sz="4" w:space="0" w:color="auto"/>
              <w:left w:val="single" w:sz="4" w:space="0" w:color="auto"/>
              <w:bottom w:val="single" w:sz="4" w:space="0" w:color="auto"/>
              <w:right w:val="single" w:sz="4" w:space="0" w:color="auto"/>
            </w:tcBorders>
            <w:hideMark/>
          </w:tcPr>
          <w:p w:rsidR="00AC2B09" w:rsidRDefault="00AC2B09">
            <w:pPr>
              <w:pStyle w:val="ConsPlusNormal"/>
              <w:ind w:left="-756" w:firstLine="0"/>
              <w:rPr>
                <w:rFonts w:ascii="Times New Roman" w:hAnsi="Times New Roman"/>
                <w:sz w:val="16"/>
                <w:szCs w:val="16"/>
              </w:rPr>
            </w:pPr>
            <w:r>
              <w:rPr>
                <w:rFonts w:ascii="Times New Roman" w:hAnsi="Times New Roman"/>
                <w:sz w:val="16"/>
                <w:szCs w:val="16"/>
              </w:rPr>
              <w:t>811</w:t>
            </w:r>
          </w:p>
        </w:tc>
        <w:tc>
          <w:tcPr>
            <w:tcW w:w="283" w:type="dxa"/>
            <w:tcBorders>
              <w:top w:val="single" w:sz="4" w:space="0" w:color="auto"/>
              <w:left w:val="single" w:sz="4" w:space="0" w:color="auto"/>
              <w:bottom w:val="single" w:sz="4" w:space="0" w:color="auto"/>
              <w:right w:val="single" w:sz="4" w:space="0" w:color="auto"/>
            </w:tcBorders>
            <w:hideMark/>
          </w:tcPr>
          <w:p w:rsidR="00AC2B09" w:rsidRDefault="00AC2B09">
            <w:pPr>
              <w:pStyle w:val="ConsPlusNormal"/>
              <w:ind w:left="-704"/>
              <w:jc w:val="center"/>
              <w:rPr>
                <w:rFonts w:ascii="Times New Roman" w:hAnsi="Times New Roman"/>
                <w:sz w:val="16"/>
                <w:szCs w:val="16"/>
              </w:rPr>
            </w:pPr>
            <w:r>
              <w:rPr>
                <w:rFonts w:ascii="Times New Roman" w:hAnsi="Times New Roman"/>
                <w:sz w:val="16"/>
                <w:szCs w:val="16"/>
              </w:rPr>
              <w:t>X</w:t>
            </w:r>
          </w:p>
        </w:tc>
        <w:tc>
          <w:tcPr>
            <w:tcW w:w="284" w:type="dxa"/>
            <w:tcBorders>
              <w:top w:val="single" w:sz="4" w:space="0" w:color="auto"/>
              <w:left w:val="single" w:sz="4" w:space="0" w:color="auto"/>
              <w:bottom w:val="single" w:sz="4" w:space="0" w:color="auto"/>
              <w:right w:val="single" w:sz="4" w:space="0" w:color="auto"/>
            </w:tcBorders>
            <w:hideMark/>
          </w:tcPr>
          <w:p w:rsidR="00AC2B09" w:rsidRDefault="00AC2B09">
            <w:pPr>
              <w:pStyle w:val="ConsPlusNormal"/>
              <w:ind w:left="-722" w:right="-154"/>
              <w:jc w:val="center"/>
              <w:rPr>
                <w:rFonts w:ascii="Times New Roman" w:hAnsi="Times New Roman"/>
                <w:sz w:val="16"/>
                <w:szCs w:val="16"/>
              </w:rPr>
            </w:pPr>
            <w:r>
              <w:rPr>
                <w:rFonts w:ascii="Times New Roman" w:hAnsi="Times New Roman"/>
                <w:sz w:val="16"/>
                <w:szCs w:val="16"/>
              </w:rPr>
              <w:t>X</w:t>
            </w:r>
          </w:p>
        </w:tc>
        <w:tc>
          <w:tcPr>
            <w:tcW w:w="283" w:type="dxa"/>
            <w:tcBorders>
              <w:top w:val="single" w:sz="4" w:space="0" w:color="auto"/>
              <w:left w:val="single" w:sz="4" w:space="0" w:color="auto"/>
              <w:bottom w:val="single" w:sz="4" w:space="0" w:color="auto"/>
              <w:right w:val="single" w:sz="4" w:space="0" w:color="auto"/>
            </w:tcBorders>
            <w:hideMark/>
          </w:tcPr>
          <w:p w:rsidR="00AC2B09" w:rsidRDefault="00AC2B09">
            <w:pPr>
              <w:pStyle w:val="ConsPlusNormal"/>
              <w:ind w:left="-722"/>
              <w:jc w:val="center"/>
              <w:rPr>
                <w:rFonts w:ascii="Times New Roman" w:hAnsi="Times New Roman"/>
                <w:sz w:val="16"/>
                <w:szCs w:val="16"/>
              </w:rPr>
            </w:pPr>
            <w:r>
              <w:rPr>
                <w:rFonts w:ascii="Times New Roman" w:hAnsi="Times New Roman"/>
                <w:sz w:val="16"/>
                <w:szCs w:val="16"/>
              </w:rPr>
              <w:t>X</w:t>
            </w:r>
          </w:p>
        </w:tc>
        <w:tc>
          <w:tcPr>
            <w:tcW w:w="993" w:type="dxa"/>
            <w:tcBorders>
              <w:top w:val="single" w:sz="4" w:space="0" w:color="auto"/>
              <w:left w:val="single" w:sz="4" w:space="0" w:color="auto"/>
              <w:bottom w:val="single" w:sz="4" w:space="0" w:color="auto"/>
              <w:right w:val="single" w:sz="4" w:space="0" w:color="auto"/>
            </w:tcBorders>
            <w:hideMark/>
          </w:tcPr>
          <w:p w:rsidR="00AC2B09" w:rsidRPr="00E21FEF" w:rsidRDefault="00AC2B09" w:rsidP="00E21FEF">
            <w:pPr>
              <w:pStyle w:val="ConsPlusNormal"/>
              <w:ind w:left="-62" w:right="-62" w:firstLine="0"/>
              <w:jc w:val="center"/>
              <w:rPr>
                <w:rFonts w:ascii="Times New Roman" w:hAnsi="Times New Roman"/>
                <w:sz w:val="14"/>
                <w:szCs w:val="14"/>
              </w:rPr>
            </w:pPr>
            <w:r w:rsidRPr="00E21FEF">
              <w:rPr>
                <w:rFonts w:ascii="Times New Roman" w:hAnsi="Times New Roman"/>
                <w:sz w:val="14"/>
                <w:szCs w:val="14"/>
              </w:rPr>
              <w:t>2 020 817,00</w:t>
            </w:r>
          </w:p>
        </w:tc>
        <w:tc>
          <w:tcPr>
            <w:tcW w:w="850" w:type="dxa"/>
            <w:tcBorders>
              <w:top w:val="single" w:sz="4" w:space="0" w:color="auto"/>
              <w:left w:val="single" w:sz="4" w:space="0" w:color="auto"/>
              <w:bottom w:val="single" w:sz="4" w:space="0" w:color="auto"/>
              <w:right w:val="single" w:sz="4" w:space="0" w:color="auto"/>
            </w:tcBorders>
            <w:hideMark/>
          </w:tcPr>
          <w:p w:rsidR="00AC2B09" w:rsidRPr="00E21FEF" w:rsidRDefault="00AC2B09" w:rsidP="00E21FEF">
            <w:pPr>
              <w:pStyle w:val="ConsPlusNormal"/>
              <w:ind w:left="-62" w:right="-62" w:firstLine="0"/>
              <w:jc w:val="center"/>
              <w:rPr>
                <w:rFonts w:ascii="Times New Roman" w:hAnsi="Times New Roman"/>
                <w:sz w:val="14"/>
                <w:szCs w:val="14"/>
              </w:rPr>
            </w:pPr>
            <w:r w:rsidRPr="00E21FEF">
              <w:rPr>
                <w:rFonts w:ascii="Times New Roman" w:hAnsi="Times New Roman"/>
                <w:sz w:val="14"/>
                <w:szCs w:val="14"/>
              </w:rPr>
              <w:t>155 472,60</w:t>
            </w:r>
          </w:p>
        </w:tc>
        <w:tc>
          <w:tcPr>
            <w:tcW w:w="851" w:type="dxa"/>
            <w:tcBorders>
              <w:top w:val="single" w:sz="4" w:space="0" w:color="auto"/>
              <w:left w:val="single" w:sz="4" w:space="0" w:color="auto"/>
              <w:bottom w:val="single" w:sz="4" w:space="0" w:color="auto"/>
              <w:right w:val="single" w:sz="4" w:space="0" w:color="auto"/>
            </w:tcBorders>
            <w:hideMark/>
          </w:tcPr>
          <w:p w:rsidR="00AC2B09" w:rsidRPr="00E21FEF" w:rsidRDefault="00AC2B09" w:rsidP="00E21FEF">
            <w:pPr>
              <w:pStyle w:val="ConsPlusNormal"/>
              <w:ind w:left="-62" w:right="-62" w:firstLine="0"/>
              <w:jc w:val="center"/>
              <w:rPr>
                <w:rFonts w:ascii="Times New Roman" w:hAnsi="Times New Roman"/>
                <w:sz w:val="14"/>
                <w:szCs w:val="14"/>
              </w:rPr>
            </w:pPr>
            <w:r w:rsidRPr="00E21FEF">
              <w:rPr>
                <w:rFonts w:ascii="Times New Roman" w:hAnsi="Times New Roman"/>
                <w:sz w:val="14"/>
                <w:szCs w:val="14"/>
              </w:rPr>
              <w:t>50 391,20</w:t>
            </w:r>
          </w:p>
        </w:tc>
        <w:tc>
          <w:tcPr>
            <w:tcW w:w="850" w:type="dxa"/>
            <w:tcBorders>
              <w:top w:val="single" w:sz="4" w:space="0" w:color="auto"/>
              <w:left w:val="single" w:sz="4" w:space="0" w:color="auto"/>
              <w:bottom w:val="single" w:sz="4" w:space="0" w:color="auto"/>
              <w:right w:val="single" w:sz="4" w:space="0" w:color="auto"/>
            </w:tcBorders>
            <w:hideMark/>
          </w:tcPr>
          <w:p w:rsidR="00AC2B09" w:rsidRPr="00E21FEF" w:rsidRDefault="00AC2B09" w:rsidP="00E21FEF">
            <w:pPr>
              <w:pStyle w:val="ConsPlusNormal"/>
              <w:ind w:left="-62" w:right="-62" w:firstLine="0"/>
              <w:jc w:val="center"/>
              <w:rPr>
                <w:rFonts w:ascii="Times New Roman" w:hAnsi="Times New Roman"/>
                <w:sz w:val="14"/>
                <w:szCs w:val="14"/>
              </w:rPr>
            </w:pPr>
            <w:r w:rsidRPr="00E21FEF">
              <w:rPr>
                <w:rFonts w:ascii="Times New Roman" w:hAnsi="Times New Roman"/>
                <w:sz w:val="14"/>
                <w:szCs w:val="14"/>
              </w:rPr>
              <w:t>338 000,00</w:t>
            </w:r>
          </w:p>
        </w:tc>
        <w:tc>
          <w:tcPr>
            <w:tcW w:w="851" w:type="dxa"/>
            <w:tcBorders>
              <w:top w:val="single" w:sz="4" w:space="0" w:color="auto"/>
              <w:left w:val="single" w:sz="4" w:space="0" w:color="auto"/>
              <w:bottom w:val="single" w:sz="4" w:space="0" w:color="auto"/>
              <w:right w:val="single" w:sz="4" w:space="0" w:color="auto"/>
            </w:tcBorders>
            <w:hideMark/>
          </w:tcPr>
          <w:p w:rsidR="00AC2B09" w:rsidRPr="00E21FEF" w:rsidRDefault="00AC2B09" w:rsidP="00E21FEF">
            <w:pPr>
              <w:pStyle w:val="ConsPlusNormal"/>
              <w:ind w:left="-62" w:right="-62" w:firstLine="0"/>
              <w:jc w:val="center"/>
              <w:rPr>
                <w:rFonts w:ascii="Times New Roman" w:hAnsi="Times New Roman"/>
                <w:sz w:val="14"/>
                <w:szCs w:val="14"/>
              </w:rPr>
            </w:pPr>
            <w:r w:rsidRPr="00E21FEF">
              <w:rPr>
                <w:rFonts w:ascii="Times New Roman" w:hAnsi="Times New Roman"/>
                <w:sz w:val="14"/>
                <w:szCs w:val="14"/>
              </w:rPr>
              <w:t>0,00</w:t>
            </w:r>
          </w:p>
        </w:tc>
        <w:tc>
          <w:tcPr>
            <w:tcW w:w="850" w:type="dxa"/>
            <w:tcBorders>
              <w:top w:val="single" w:sz="4" w:space="0" w:color="auto"/>
              <w:left w:val="single" w:sz="4" w:space="0" w:color="auto"/>
              <w:bottom w:val="single" w:sz="4" w:space="0" w:color="auto"/>
              <w:right w:val="single" w:sz="4" w:space="0" w:color="auto"/>
            </w:tcBorders>
            <w:hideMark/>
          </w:tcPr>
          <w:p w:rsidR="00AC2B09" w:rsidRPr="00E21FEF" w:rsidRDefault="00AC2B09" w:rsidP="00E21FEF">
            <w:pPr>
              <w:pStyle w:val="ConsPlusNormal"/>
              <w:ind w:left="-62" w:right="-62" w:firstLine="0"/>
              <w:jc w:val="center"/>
              <w:rPr>
                <w:rFonts w:ascii="Times New Roman" w:hAnsi="Times New Roman"/>
                <w:sz w:val="14"/>
                <w:szCs w:val="14"/>
              </w:rPr>
            </w:pPr>
            <w:r w:rsidRPr="00E21FEF">
              <w:rPr>
                <w:rFonts w:ascii="Times New Roman" w:hAnsi="Times New Roman"/>
                <w:sz w:val="14"/>
                <w:szCs w:val="14"/>
              </w:rPr>
              <w:t>0,00</w:t>
            </w:r>
          </w:p>
        </w:tc>
        <w:tc>
          <w:tcPr>
            <w:tcW w:w="992" w:type="dxa"/>
            <w:tcBorders>
              <w:top w:val="single" w:sz="4" w:space="0" w:color="auto"/>
              <w:left w:val="single" w:sz="4" w:space="0" w:color="auto"/>
              <w:bottom w:val="single" w:sz="4" w:space="0" w:color="auto"/>
              <w:right w:val="single" w:sz="4" w:space="0" w:color="auto"/>
            </w:tcBorders>
            <w:hideMark/>
          </w:tcPr>
          <w:p w:rsidR="00AC2B09" w:rsidRPr="00E21FEF" w:rsidRDefault="00AC2B09" w:rsidP="00E21FEF">
            <w:pPr>
              <w:pStyle w:val="ConsPlusNormal"/>
              <w:ind w:left="-62" w:right="-62" w:firstLine="0"/>
              <w:jc w:val="center"/>
              <w:rPr>
                <w:rFonts w:ascii="Times New Roman" w:hAnsi="Times New Roman"/>
                <w:sz w:val="14"/>
                <w:szCs w:val="14"/>
              </w:rPr>
            </w:pPr>
            <w:r w:rsidRPr="00E21FEF">
              <w:rPr>
                <w:rFonts w:ascii="Times New Roman" w:hAnsi="Times New Roman"/>
                <w:sz w:val="14"/>
                <w:szCs w:val="14"/>
              </w:rPr>
              <w:t>0,00</w:t>
            </w:r>
          </w:p>
        </w:tc>
        <w:tc>
          <w:tcPr>
            <w:tcW w:w="426" w:type="dxa"/>
            <w:tcBorders>
              <w:top w:val="nil"/>
              <w:left w:val="single" w:sz="4" w:space="0" w:color="auto"/>
              <w:bottom w:val="nil"/>
              <w:right w:val="nil"/>
            </w:tcBorders>
            <w:vAlign w:val="bottom"/>
          </w:tcPr>
          <w:p w:rsidR="00AC2B09" w:rsidRDefault="00AC2B09" w:rsidP="007326A8">
            <w:pPr>
              <w:pStyle w:val="ConsPlusNormal"/>
              <w:ind w:firstLine="0"/>
              <w:rPr>
                <w:rFonts w:ascii="Times New Roman" w:hAnsi="Times New Roman"/>
                <w:sz w:val="16"/>
                <w:szCs w:val="16"/>
              </w:rPr>
            </w:pPr>
            <w:r>
              <w:rPr>
                <w:szCs w:val="28"/>
                <w:lang w:bidi="sa-IN"/>
              </w:rPr>
              <w:t>»;</w:t>
            </w:r>
          </w:p>
        </w:tc>
      </w:tr>
    </w:tbl>
    <w:p w:rsidR="00CA749F" w:rsidRDefault="00CA749F" w:rsidP="00CA749F">
      <w:pPr>
        <w:ind w:firstLine="561"/>
        <w:jc w:val="both"/>
        <w:rPr>
          <w:szCs w:val="28"/>
          <w:lang w:bidi="sa-IN"/>
        </w:rPr>
      </w:pPr>
    </w:p>
    <w:p w:rsidR="00CA749F" w:rsidRDefault="00CA749F" w:rsidP="00CA749F">
      <w:pPr>
        <w:pStyle w:val="ConsPlusNormal"/>
        <w:ind w:firstLine="561"/>
        <w:jc w:val="both"/>
        <w:rPr>
          <w:rFonts w:ascii="Times New Roman" w:hAnsi="Times New Roman"/>
          <w:sz w:val="28"/>
          <w:szCs w:val="28"/>
          <w:lang w:bidi="sa-IN"/>
        </w:rPr>
      </w:pPr>
      <w:r>
        <w:rPr>
          <w:rFonts w:ascii="Times New Roman" w:hAnsi="Times New Roman"/>
          <w:sz w:val="28"/>
          <w:szCs w:val="28"/>
          <w:lang w:bidi="sa-IN"/>
        </w:rPr>
        <w:t>позицию</w:t>
      </w:r>
      <w:r w:rsidR="00AC2B09">
        <w:rPr>
          <w:rFonts w:ascii="Times New Roman" w:hAnsi="Times New Roman"/>
          <w:sz w:val="28"/>
          <w:szCs w:val="28"/>
        </w:rPr>
        <w:t xml:space="preserve">  «</w:t>
      </w:r>
      <w:r>
        <w:rPr>
          <w:rFonts w:ascii="Times New Roman" w:hAnsi="Times New Roman"/>
          <w:sz w:val="28"/>
          <w:szCs w:val="28"/>
        </w:rPr>
        <w:t>Подпрограмма 11</w:t>
      </w:r>
      <w:r w:rsidR="00AC2B09">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bidi="sa-IN"/>
        </w:rPr>
        <w:t xml:space="preserve">изложить в следующей редакции: </w:t>
      </w:r>
    </w:p>
    <w:p w:rsidR="00AC2B09" w:rsidRDefault="00AC2B09" w:rsidP="00CA749F">
      <w:pPr>
        <w:pStyle w:val="ConsPlusNormal"/>
        <w:ind w:firstLine="561"/>
        <w:jc w:val="both"/>
        <w:rPr>
          <w:rFonts w:ascii="Times New Roman" w:hAnsi="Times New Roman"/>
          <w:sz w:val="28"/>
          <w:szCs w:val="28"/>
          <w:lang w:bidi="sa-IN"/>
        </w:rPr>
      </w:pPr>
    </w:p>
    <w:p w:rsidR="00AC2B09" w:rsidRDefault="00AC2B09" w:rsidP="00CA749F">
      <w:pPr>
        <w:pStyle w:val="ConsPlusNormal"/>
        <w:ind w:firstLine="561"/>
        <w:jc w:val="both"/>
        <w:rPr>
          <w:rFonts w:ascii="Times New Roman" w:hAnsi="Times New Roman"/>
          <w:sz w:val="28"/>
          <w:szCs w:val="28"/>
          <w:lang w:bidi="sa-IN"/>
        </w:rPr>
      </w:pPr>
    </w:p>
    <w:tbl>
      <w:tblPr>
        <w:tblW w:w="1045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8"/>
        <w:gridCol w:w="816"/>
        <w:gridCol w:w="886"/>
        <w:gridCol w:w="992"/>
        <w:gridCol w:w="284"/>
        <w:gridCol w:w="283"/>
        <w:gridCol w:w="284"/>
        <w:gridCol w:w="283"/>
        <w:gridCol w:w="851"/>
        <w:gridCol w:w="850"/>
        <w:gridCol w:w="992"/>
        <w:gridCol w:w="851"/>
        <w:gridCol w:w="992"/>
        <w:gridCol w:w="709"/>
        <w:gridCol w:w="709"/>
        <w:gridCol w:w="425"/>
      </w:tblGrid>
      <w:tr w:rsidR="00AC2B09" w:rsidTr="003046E5">
        <w:trPr>
          <w:gridAfter w:val="1"/>
          <w:wAfter w:w="425" w:type="dxa"/>
        </w:trPr>
        <w:tc>
          <w:tcPr>
            <w:tcW w:w="248" w:type="dxa"/>
            <w:vMerge w:val="restart"/>
            <w:tcBorders>
              <w:top w:val="nil"/>
              <w:left w:val="nil"/>
              <w:bottom w:val="nil"/>
              <w:right w:val="single" w:sz="4" w:space="0" w:color="auto"/>
            </w:tcBorders>
            <w:hideMark/>
          </w:tcPr>
          <w:p w:rsidR="00AC2B09" w:rsidRDefault="00AC2B09" w:rsidP="003046E5">
            <w:pPr>
              <w:pStyle w:val="ConsPlusNormal"/>
              <w:ind w:hanging="48"/>
              <w:rPr>
                <w:rFonts w:ascii="Times New Roman" w:hAnsi="Times New Roman"/>
                <w:sz w:val="16"/>
                <w:szCs w:val="16"/>
              </w:rPr>
            </w:pPr>
            <w:r>
              <w:rPr>
                <w:rFonts w:ascii="Times New Roman" w:hAnsi="Times New Roman"/>
                <w:sz w:val="16"/>
                <w:szCs w:val="16"/>
              </w:rPr>
              <w:t>«</w:t>
            </w:r>
          </w:p>
        </w:tc>
        <w:tc>
          <w:tcPr>
            <w:tcW w:w="816" w:type="dxa"/>
            <w:vMerge w:val="restart"/>
            <w:tcBorders>
              <w:top w:val="single" w:sz="4" w:space="0" w:color="auto"/>
              <w:left w:val="single" w:sz="4" w:space="0" w:color="auto"/>
              <w:right w:val="single" w:sz="4" w:space="0" w:color="auto"/>
            </w:tcBorders>
          </w:tcPr>
          <w:p w:rsidR="00AC2B09" w:rsidRDefault="00AC2B09" w:rsidP="003046E5">
            <w:pPr>
              <w:pStyle w:val="ConsPlusNormal"/>
              <w:ind w:firstLine="0"/>
              <w:rPr>
                <w:rFonts w:ascii="Times New Roman" w:hAnsi="Times New Roman"/>
                <w:sz w:val="16"/>
                <w:szCs w:val="16"/>
              </w:rPr>
            </w:pPr>
            <w:r>
              <w:rPr>
                <w:rFonts w:ascii="Times New Roman" w:hAnsi="Times New Roman"/>
                <w:sz w:val="16"/>
                <w:szCs w:val="16"/>
              </w:rPr>
              <w:t>Под-</w:t>
            </w:r>
            <w:proofErr w:type="spellStart"/>
            <w:r>
              <w:rPr>
                <w:rFonts w:ascii="Times New Roman" w:hAnsi="Times New Roman"/>
                <w:sz w:val="16"/>
                <w:szCs w:val="16"/>
              </w:rPr>
              <w:t>прог</w:t>
            </w:r>
            <w:proofErr w:type="spellEnd"/>
            <w:r>
              <w:rPr>
                <w:rFonts w:ascii="Times New Roman" w:hAnsi="Times New Roman"/>
                <w:sz w:val="16"/>
                <w:szCs w:val="16"/>
              </w:rPr>
              <w:t>-</w:t>
            </w:r>
            <w:proofErr w:type="spellStart"/>
            <w:r>
              <w:rPr>
                <w:rFonts w:ascii="Times New Roman" w:hAnsi="Times New Roman"/>
                <w:sz w:val="16"/>
                <w:szCs w:val="16"/>
              </w:rPr>
              <w:t>рамма</w:t>
            </w:r>
            <w:proofErr w:type="spellEnd"/>
            <w:r>
              <w:rPr>
                <w:rFonts w:ascii="Times New Roman" w:hAnsi="Times New Roman"/>
                <w:sz w:val="16"/>
                <w:szCs w:val="16"/>
              </w:rPr>
              <w:t xml:space="preserve"> 11</w:t>
            </w:r>
          </w:p>
        </w:tc>
        <w:tc>
          <w:tcPr>
            <w:tcW w:w="886" w:type="dxa"/>
            <w:vMerge w:val="restart"/>
            <w:tcBorders>
              <w:top w:val="single" w:sz="4" w:space="0" w:color="auto"/>
              <w:left w:val="single" w:sz="4" w:space="0" w:color="auto"/>
              <w:right w:val="single" w:sz="4" w:space="0" w:color="auto"/>
            </w:tcBorders>
            <w:hideMark/>
          </w:tcPr>
          <w:p w:rsidR="00AC2B09" w:rsidRDefault="00E21FEF" w:rsidP="00E21FEF">
            <w:pPr>
              <w:pStyle w:val="ConsPlusNormal"/>
              <w:ind w:firstLine="0"/>
              <w:rPr>
                <w:rFonts w:ascii="Times New Roman" w:hAnsi="Times New Roman"/>
                <w:sz w:val="16"/>
                <w:szCs w:val="16"/>
              </w:rPr>
            </w:pPr>
            <w:r>
              <w:rPr>
                <w:rFonts w:ascii="Times New Roman" w:hAnsi="Times New Roman"/>
                <w:sz w:val="16"/>
                <w:szCs w:val="16"/>
              </w:rPr>
              <w:t>«</w:t>
            </w:r>
            <w:proofErr w:type="spellStart"/>
            <w:proofErr w:type="gramStart"/>
            <w:r w:rsidR="00AC2B09">
              <w:rPr>
                <w:rFonts w:ascii="Times New Roman" w:hAnsi="Times New Roman"/>
                <w:sz w:val="16"/>
                <w:szCs w:val="16"/>
              </w:rPr>
              <w:t>Модер-низация</w:t>
            </w:r>
            <w:proofErr w:type="spellEnd"/>
            <w:proofErr w:type="gramEnd"/>
            <w:r w:rsidR="00AC2B09">
              <w:rPr>
                <w:rFonts w:ascii="Times New Roman" w:hAnsi="Times New Roman"/>
                <w:sz w:val="16"/>
                <w:szCs w:val="16"/>
              </w:rPr>
              <w:t xml:space="preserve"> здраво-охранения </w:t>
            </w:r>
            <w:proofErr w:type="spellStart"/>
            <w:r w:rsidR="00AC2B09">
              <w:rPr>
                <w:rFonts w:ascii="Times New Roman" w:hAnsi="Times New Roman"/>
                <w:sz w:val="16"/>
                <w:szCs w:val="16"/>
              </w:rPr>
              <w:t>Респуб</w:t>
            </w:r>
            <w:proofErr w:type="spellEnd"/>
            <w:r w:rsidR="00AC2B09">
              <w:rPr>
                <w:rFonts w:ascii="Times New Roman" w:hAnsi="Times New Roman"/>
                <w:sz w:val="16"/>
                <w:szCs w:val="16"/>
              </w:rPr>
              <w:t>-лики Карелия на 2014 – 2017 годы</w:t>
            </w:r>
            <w:r>
              <w:rPr>
                <w:rFonts w:ascii="Times New Roman"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AC2B09" w:rsidRDefault="00AC2B09" w:rsidP="003046E5">
            <w:pPr>
              <w:pStyle w:val="ConsPlusNormal"/>
              <w:ind w:firstLine="0"/>
              <w:rPr>
                <w:rFonts w:ascii="Times New Roman" w:hAnsi="Times New Roman"/>
                <w:sz w:val="16"/>
                <w:szCs w:val="16"/>
              </w:rPr>
            </w:pPr>
            <w:r>
              <w:rPr>
                <w:rFonts w:ascii="Times New Roman" w:hAnsi="Times New Roman"/>
                <w:sz w:val="16"/>
                <w:szCs w:val="16"/>
              </w:rPr>
              <w:t>всего</w:t>
            </w:r>
          </w:p>
        </w:tc>
        <w:tc>
          <w:tcPr>
            <w:tcW w:w="284" w:type="dxa"/>
            <w:tcBorders>
              <w:top w:val="single" w:sz="4" w:space="0" w:color="auto"/>
              <w:left w:val="single" w:sz="4" w:space="0" w:color="auto"/>
              <w:bottom w:val="single" w:sz="4" w:space="0" w:color="auto"/>
              <w:right w:val="single" w:sz="4" w:space="0" w:color="auto"/>
            </w:tcBorders>
            <w:hideMark/>
          </w:tcPr>
          <w:p w:rsidR="00AC2B09" w:rsidRDefault="00AC2B09" w:rsidP="003046E5">
            <w:pPr>
              <w:pStyle w:val="ConsPlusNormal"/>
              <w:ind w:left="-756"/>
              <w:jc w:val="center"/>
              <w:rPr>
                <w:rFonts w:ascii="Times New Roman" w:hAnsi="Times New Roman"/>
                <w:sz w:val="16"/>
                <w:szCs w:val="16"/>
              </w:rPr>
            </w:pPr>
            <w:r>
              <w:rPr>
                <w:rFonts w:ascii="Times New Roman" w:hAnsi="Times New Roman"/>
                <w:sz w:val="16"/>
                <w:szCs w:val="16"/>
              </w:rPr>
              <w:t>X</w:t>
            </w:r>
          </w:p>
        </w:tc>
        <w:tc>
          <w:tcPr>
            <w:tcW w:w="283" w:type="dxa"/>
            <w:tcBorders>
              <w:top w:val="single" w:sz="4" w:space="0" w:color="auto"/>
              <w:left w:val="single" w:sz="4" w:space="0" w:color="auto"/>
              <w:bottom w:val="single" w:sz="4" w:space="0" w:color="auto"/>
              <w:right w:val="single" w:sz="4" w:space="0" w:color="auto"/>
            </w:tcBorders>
            <w:hideMark/>
          </w:tcPr>
          <w:p w:rsidR="00AC2B09" w:rsidRDefault="00AC2B09" w:rsidP="003046E5">
            <w:pPr>
              <w:pStyle w:val="ConsPlusNormal"/>
              <w:ind w:left="-704"/>
              <w:jc w:val="center"/>
              <w:rPr>
                <w:rFonts w:ascii="Times New Roman" w:hAnsi="Times New Roman"/>
                <w:sz w:val="16"/>
                <w:szCs w:val="16"/>
              </w:rPr>
            </w:pPr>
            <w:r>
              <w:rPr>
                <w:rFonts w:ascii="Times New Roman" w:hAnsi="Times New Roman"/>
                <w:sz w:val="16"/>
                <w:szCs w:val="16"/>
              </w:rPr>
              <w:t>X</w:t>
            </w:r>
          </w:p>
        </w:tc>
        <w:tc>
          <w:tcPr>
            <w:tcW w:w="284" w:type="dxa"/>
            <w:tcBorders>
              <w:top w:val="single" w:sz="4" w:space="0" w:color="auto"/>
              <w:left w:val="single" w:sz="4" w:space="0" w:color="auto"/>
              <w:bottom w:val="single" w:sz="4" w:space="0" w:color="auto"/>
              <w:right w:val="single" w:sz="4" w:space="0" w:color="auto"/>
            </w:tcBorders>
            <w:hideMark/>
          </w:tcPr>
          <w:p w:rsidR="00AC2B09" w:rsidRDefault="00AC2B09" w:rsidP="003046E5">
            <w:pPr>
              <w:pStyle w:val="ConsPlusNormal"/>
              <w:ind w:left="-722"/>
              <w:jc w:val="center"/>
              <w:rPr>
                <w:rFonts w:ascii="Times New Roman" w:hAnsi="Times New Roman"/>
                <w:sz w:val="16"/>
                <w:szCs w:val="16"/>
              </w:rPr>
            </w:pPr>
            <w:r>
              <w:rPr>
                <w:rFonts w:ascii="Times New Roman" w:hAnsi="Times New Roman"/>
                <w:sz w:val="16"/>
                <w:szCs w:val="16"/>
              </w:rPr>
              <w:t>X</w:t>
            </w:r>
          </w:p>
        </w:tc>
        <w:tc>
          <w:tcPr>
            <w:tcW w:w="283" w:type="dxa"/>
            <w:tcBorders>
              <w:top w:val="single" w:sz="4" w:space="0" w:color="auto"/>
              <w:left w:val="single" w:sz="4" w:space="0" w:color="auto"/>
              <w:bottom w:val="single" w:sz="4" w:space="0" w:color="auto"/>
              <w:right w:val="single" w:sz="4" w:space="0" w:color="auto"/>
            </w:tcBorders>
            <w:hideMark/>
          </w:tcPr>
          <w:p w:rsidR="00AC2B09" w:rsidRDefault="00AC2B09" w:rsidP="003046E5">
            <w:pPr>
              <w:pStyle w:val="ConsPlusNormal"/>
              <w:ind w:left="-722"/>
              <w:jc w:val="center"/>
              <w:rPr>
                <w:rFonts w:ascii="Times New Roman" w:hAnsi="Times New Roman"/>
                <w:sz w:val="16"/>
                <w:szCs w:val="16"/>
              </w:rPr>
            </w:pPr>
            <w:r>
              <w:rPr>
                <w:rFonts w:ascii="Times New Roman" w:hAnsi="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hideMark/>
          </w:tcPr>
          <w:p w:rsidR="00AC2B09" w:rsidRDefault="00AC2B09" w:rsidP="003046E5">
            <w:pPr>
              <w:pStyle w:val="ConsPlusNormal"/>
              <w:ind w:hanging="6"/>
              <w:jc w:val="center"/>
              <w:rPr>
                <w:rFonts w:ascii="Times New Roman" w:hAnsi="Times New Roman"/>
                <w:sz w:val="16"/>
                <w:szCs w:val="16"/>
              </w:rPr>
            </w:pPr>
            <w:r>
              <w:rPr>
                <w:rFonts w:ascii="Times New Roman" w:hAnsi="Times New Roman"/>
                <w:sz w:val="16"/>
                <w:szCs w:val="16"/>
              </w:rPr>
              <w:t>1 974 648,90</w:t>
            </w:r>
          </w:p>
        </w:tc>
        <w:tc>
          <w:tcPr>
            <w:tcW w:w="850" w:type="dxa"/>
            <w:tcBorders>
              <w:top w:val="single" w:sz="4" w:space="0" w:color="auto"/>
              <w:left w:val="single" w:sz="4" w:space="0" w:color="auto"/>
              <w:bottom w:val="single" w:sz="4" w:space="0" w:color="auto"/>
              <w:right w:val="single" w:sz="4" w:space="0" w:color="auto"/>
            </w:tcBorders>
            <w:hideMark/>
          </w:tcPr>
          <w:p w:rsidR="00AC2B09" w:rsidRDefault="00AC2B09" w:rsidP="003046E5">
            <w:pPr>
              <w:pStyle w:val="ConsPlusNormal"/>
              <w:ind w:hanging="20"/>
              <w:jc w:val="center"/>
              <w:rPr>
                <w:rFonts w:ascii="Times New Roman" w:hAnsi="Times New Roman"/>
                <w:sz w:val="16"/>
                <w:szCs w:val="16"/>
              </w:rPr>
            </w:pPr>
            <w:r>
              <w:rPr>
                <w:rFonts w:ascii="Times New Roman" w:hAnsi="Times New Roman"/>
                <w:sz w:val="16"/>
                <w:szCs w:val="16"/>
              </w:rPr>
              <w:t>102 263,60</w:t>
            </w:r>
          </w:p>
        </w:tc>
        <w:tc>
          <w:tcPr>
            <w:tcW w:w="992" w:type="dxa"/>
            <w:tcBorders>
              <w:top w:val="single" w:sz="4" w:space="0" w:color="auto"/>
              <w:left w:val="single" w:sz="4" w:space="0" w:color="auto"/>
              <w:bottom w:val="single" w:sz="4" w:space="0" w:color="auto"/>
              <w:right w:val="single" w:sz="4" w:space="0" w:color="auto"/>
            </w:tcBorders>
            <w:hideMark/>
          </w:tcPr>
          <w:p w:rsidR="00AC2B09" w:rsidRDefault="00AC2B09" w:rsidP="003046E5">
            <w:pPr>
              <w:pStyle w:val="ConsPlusNormal"/>
              <w:ind w:hanging="60"/>
              <w:jc w:val="center"/>
              <w:rPr>
                <w:rFonts w:ascii="Times New Roman" w:hAnsi="Times New Roman"/>
                <w:color w:val="FF0000"/>
                <w:sz w:val="16"/>
                <w:szCs w:val="16"/>
              </w:rPr>
            </w:pPr>
            <w:r>
              <w:rPr>
                <w:rFonts w:ascii="Times New Roman" w:hAnsi="Times New Roman"/>
                <w:sz w:val="16"/>
                <w:szCs w:val="16"/>
              </w:rPr>
              <w:t>51 131,20</w:t>
            </w:r>
          </w:p>
        </w:tc>
        <w:tc>
          <w:tcPr>
            <w:tcW w:w="851" w:type="dxa"/>
            <w:tcBorders>
              <w:top w:val="single" w:sz="4" w:space="0" w:color="auto"/>
              <w:left w:val="single" w:sz="4" w:space="0" w:color="auto"/>
              <w:bottom w:val="single" w:sz="4" w:space="0" w:color="auto"/>
              <w:right w:val="single" w:sz="4" w:space="0" w:color="auto"/>
            </w:tcBorders>
            <w:hideMark/>
          </w:tcPr>
          <w:p w:rsidR="00AC2B09" w:rsidRDefault="00AC2B09" w:rsidP="003046E5">
            <w:pPr>
              <w:pStyle w:val="ConsPlusNormal"/>
              <w:ind w:hanging="60"/>
              <w:jc w:val="center"/>
              <w:rPr>
                <w:rFonts w:ascii="Times New Roman" w:hAnsi="Times New Roman"/>
                <w:sz w:val="16"/>
                <w:szCs w:val="16"/>
              </w:rPr>
            </w:pPr>
            <w:r>
              <w:rPr>
                <w:rFonts w:ascii="Times New Roman" w:hAnsi="Times New Roman"/>
                <w:sz w:val="16"/>
                <w:szCs w:val="16"/>
              </w:rPr>
              <w:t>338 000,00</w:t>
            </w:r>
          </w:p>
        </w:tc>
        <w:tc>
          <w:tcPr>
            <w:tcW w:w="992" w:type="dxa"/>
            <w:tcBorders>
              <w:top w:val="single" w:sz="4" w:space="0" w:color="auto"/>
              <w:left w:val="single" w:sz="4" w:space="0" w:color="auto"/>
              <w:bottom w:val="single" w:sz="4" w:space="0" w:color="auto"/>
              <w:right w:val="single" w:sz="4" w:space="0" w:color="auto"/>
            </w:tcBorders>
            <w:hideMark/>
          </w:tcPr>
          <w:p w:rsidR="00AC2B09" w:rsidRDefault="00AC2B09" w:rsidP="003046E5">
            <w:pPr>
              <w:pStyle w:val="ConsPlusNormal"/>
              <w:ind w:hanging="76"/>
              <w:jc w:val="center"/>
              <w:rPr>
                <w:rFonts w:ascii="Times New Roman" w:hAnsi="Times New Roman"/>
                <w:sz w:val="16"/>
                <w:szCs w:val="16"/>
              </w:rPr>
            </w:pPr>
            <w:r>
              <w:rPr>
                <w:rFonts w:ascii="Times New Roman" w:hAnsi="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hideMark/>
          </w:tcPr>
          <w:p w:rsidR="00AC2B09" w:rsidRDefault="00AC2B09" w:rsidP="003046E5">
            <w:pPr>
              <w:pStyle w:val="ConsPlusNormal"/>
              <w:ind w:hanging="20"/>
              <w:jc w:val="center"/>
              <w:rPr>
                <w:rFonts w:ascii="Times New Roman" w:hAnsi="Times New Roman"/>
                <w:sz w:val="16"/>
                <w:szCs w:val="16"/>
              </w:rPr>
            </w:pPr>
            <w:r>
              <w:rPr>
                <w:rFonts w:ascii="Times New Roman" w:hAnsi="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hideMark/>
          </w:tcPr>
          <w:p w:rsidR="00AC2B09" w:rsidRDefault="00AC2B09" w:rsidP="003046E5">
            <w:pPr>
              <w:pStyle w:val="ConsPlusNormal"/>
              <w:ind w:firstLine="22"/>
              <w:jc w:val="center"/>
              <w:rPr>
                <w:rFonts w:ascii="Times New Roman" w:hAnsi="Times New Roman"/>
                <w:sz w:val="16"/>
                <w:szCs w:val="16"/>
              </w:rPr>
            </w:pPr>
            <w:r>
              <w:rPr>
                <w:rFonts w:ascii="Times New Roman" w:hAnsi="Times New Roman"/>
                <w:sz w:val="16"/>
                <w:szCs w:val="16"/>
              </w:rPr>
              <w:t>0,00</w:t>
            </w:r>
          </w:p>
        </w:tc>
      </w:tr>
      <w:tr w:rsidR="00AC2B09" w:rsidTr="003046E5">
        <w:trPr>
          <w:gridAfter w:val="1"/>
          <w:wAfter w:w="425" w:type="dxa"/>
        </w:trPr>
        <w:tc>
          <w:tcPr>
            <w:tcW w:w="248" w:type="dxa"/>
            <w:vMerge/>
            <w:tcBorders>
              <w:top w:val="single" w:sz="4" w:space="0" w:color="auto"/>
              <w:left w:val="nil"/>
              <w:bottom w:val="nil"/>
              <w:right w:val="single" w:sz="4" w:space="0" w:color="auto"/>
            </w:tcBorders>
            <w:vAlign w:val="center"/>
            <w:hideMark/>
          </w:tcPr>
          <w:p w:rsidR="00AC2B09" w:rsidRDefault="00AC2B09" w:rsidP="003046E5">
            <w:pPr>
              <w:rPr>
                <w:sz w:val="16"/>
                <w:szCs w:val="16"/>
              </w:rPr>
            </w:pPr>
          </w:p>
        </w:tc>
        <w:tc>
          <w:tcPr>
            <w:tcW w:w="816" w:type="dxa"/>
            <w:vMerge/>
            <w:tcBorders>
              <w:left w:val="single" w:sz="4" w:space="0" w:color="auto"/>
              <w:right w:val="single" w:sz="4" w:space="0" w:color="auto"/>
            </w:tcBorders>
            <w:vAlign w:val="center"/>
          </w:tcPr>
          <w:p w:rsidR="00AC2B09" w:rsidRDefault="00AC2B09" w:rsidP="003046E5">
            <w:pPr>
              <w:rPr>
                <w:sz w:val="16"/>
                <w:szCs w:val="16"/>
              </w:rPr>
            </w:pPr>
          </w:p>
        </w:tc>
        <w:tc>
          <w:tcPr>
            <w:tcW w:w="886" w:type="dxa"/>
            <w:vMerge/>
            <w:tcBorders>
              <w:left w:val="single" w:sz="4" w:space="0" w:color="auto"/>
              <w:right w:val="single" w:sz="4" w:space="0" w:color="auto"/>
            </w:tcBorders>
            <w:vAlign w:val="center"/>
            <w:hideMark/>
          </w:tcPr>
          <w:p w:rsidR="00AC2B09" w:rsidRDefault="00AC2B09" w:rsidP="003046E5">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AC2B09" w:rsidRDefault="00AC2B09" w:rsidP="003046E5">
            <w:pPr>
              <w:pStyle w:val="ConsPlusNormal"/>
              <w:ind w:firstLine="0"/>
              <w:rPr>
                <w:rFonts w:ascii="Times New Roman" w:hAnsi="Times New Roman"/>
                <w:sz w:val="16"/>
                <w:szCs w:val="16"/>
              </w:rPr>
            </w:pPr>
            <w:proofErr w:type="spellStart"/>
            <w:proofErr w:type="gramStart"/>
            <w:r>
              <w:rPr>
                <w:rFonts w:ascii="Times New Roman" w:hAnsi="Times New Roman"/>
                <w:sz w:val="16"/>
                <w:szCs w:val="16"/>
              </w:rPr>
              <w:t>Министер-ство</w:t>
            </w:r>
            <w:proofErr w:type="spellEnd"/>
            <w:proofErr w:type="gramEnd"/>
            <w:r>
              <w:rPr>
                <w:rFonts w:ascii="Times New Roman" w:hAnsi="Times New Roman"/>
                <w:sz w:val="16"/>
                <w:szCs w:val="16"/>
              </w:rPr>
              <w:t xml:space="preserve"> здраво-охранения Республики Карелия</w:t>
            </w:r>
          </w:p>
        </w:tc>
        <w:tc>
          <w:tcPr>
            <w:tcW w:w="284" w:type="dxa"/>
            <w:tcBorders>
              <w:top w:val="single" w:sz="4" w:space="0" w:color="auto"/>
              <w:left w:val="single" w:sz="4" w:space="0" w:color="auto"/>
              <w:bottom w:val="single" w:sz="4" w:space="0" w:color="auto"/>
              <w:right w:val="single" w:sz="4" w:space="0" w:color="auto"/>
            </w:tcBorders>
            <w:hideMark/>
          </w:tcPr>
          <w:p w:rsidR="00AC2B09" w:rsidRDefault="00AC2B09" w:rsidP="003046E5">
            <w:pPr>
              <w:pStyle w:val="ConsPlusNormal"/>
              <w:ind w:left="-756" w:right="-62"/>
              <w:jc w:val="center"/>
              <w:rPr>
                <w:rFonts w:ascii="Times New Roman" w:hAnsi="Times New Roman"/>
                <w:sz w:val="16"/>
                <w:szCs w:val="16"/>
              </w:rPr>
            </w:pPr>
            <w:r>
              <w:rPr>
                <w:rFonts w:ascii="Times New Roman" w:hAnsi="Times New Roman"/>
                <w:sz w:val="16"/>
                <w:szCs w:val="16"/>
              </w:rPr>
              <w:t>800</w:t>
            </w:r>
          </w:p>
        </w:tc>
        <w:tc>
          <w:tcPr>
            <w:tcW w:w="283" w:type="dxa"/>
            <w:tcBorders>
              <w:top w:val="single" w:sz="4" w:space="0" w:color="auto"/>
              <w:left w:val="single" w:sz="4" w:space="0" w:color="auto"/>
              <w:bottom w:val="single" w:sz="4" w:space="0" w:color="auto"/>
              <w:right w:val="single" w:sz="4" w:space="0" w:color="auto"/>
            </w:tcBorders>
            <w:hideMark/>
          </w:tcPr>
          <w:p w:rsidR="00AC2B09" w:rsidRDefault="00AC2B09" w:rsidP="003046E5">
            <w:pPr>
              <w:pStyle w:val="ConsPlusNormal"/>
              <w:ind w:left="-704"/>
              <w:jc w:val="center"/>
              <w:rPr>
                <w:rFonts w:ascii="Times New Roman" w:hAnsi="Times New Roman"/>
                <w:sz w:val="16"/>
                <w:szCs w:val="16"/>
              </w:rPr>
            </w:pPr>
            <w:r>
              <w:rPr>
                <w:rFonts w:ascii="Times New Roman" w:hAnsi="Times New Roman"/>
                <w:sz w:val="16"/>
                <w:szCs w:val="16"/>
              </w:rPr>
              <w:t>X</w:t>
            </w:r>
          </w:p>
        </w:tc>
        <w:tc>
          <w:tcPr>
            <w:tcW w:w="284" w:type="dxa"/>
            <w:tcBorders>
              <w:top w:val="single" w:sz="4" w:space="0" w:color="auto"/>
              <w:left w:val="single" w:sz="4" w:space="0" w:color="auto"/>
              <w:bottom w:val="single" w:sz="4" w:space="0" w:color="auto"/>
              <w:right w:val="single" w:sz="4" w:space="0" w:color="auto"/>
            </w:tcBorders>
            <w:hideMark/>
          </w:tcPr>
          <w:p w:rsidR="00AC2B09" w:rsidRDefault="00AC2B09" w:rsidP="003046E5">
            <w:pPr>
              <w:pStyle w:val="ConsPlusNormal"/>
              <w:ind w:left="-722"/>
              <w:jc w:val="center"/>
              <w:rPr>
                <w:rFonts w:ascii="Times New Roman" w:hAnsi="Times New Roman"/>
                <w:sz w:val="16"/>
                <w:szCs w:val="16"/>
              </w:rPr>
            </w:pPr>
            <w:r>
              <w:rPr>
                <w:rFonts w:ascii="Times New Roman" w:hAnsi="Times New Roman"/>
                <w:sz w:val="16"/>
                <w:szCs w:val="16"/>
              </w:rPr>
              <w:t>X</w:t>
            </w:r>
          </w:p>
        </w:tc>
        <w:tc>
          <w:tcPr>
            <w:tcW w:w="283" w:type="dxa"/>
            <w:tcBorders>
              <w:top w:val="single" w:sz="4" w:space="0" w:color="auto"/>
              <w:left w:val="single" w:sz="4" w:space="0" w:color="auto"/>
              <w:bottom w:val="single" w:sz="4" w:space="0" w:color="auto"/>
              <w:right w:val="single" w:sz="4" w:space="0" w:color="auto"/>
            </w:tcBorders>
            <w:hideMark/>
          </w:tcPr>
          <w:p w:rsidR="00AC2B09" w:rsidRDefault="00AC2B09" w:rsidP="003046E5">
            <w:pPr>
              <w:pStyle w:val="ConsPlusNormal"/>
              <w:ind w:left="-722"/>
              <w:jc w:val="center"/>
              <w:rPr>
                <w:rFonts w:ascii="Times New Roman" w:hAnsi="Times New Roman"/>
                <w:sz w:val="16"/>
                <w:szCs w:val="16"/>
              </w:rPr>
            </w:pPr>
            <w:r>
              <w:rPr>
                <w:rFonts w:ascii="Times New Roman" w:hAnsi="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hideMark/>
          </w:tcPr>
          <w:p w:rsidR="00AC2B09" w:rsidRDefault="00AC2B09" w:rsidP="003046E5">
            <w:pPr>
              <w:pStyle w:val="ConsPlusNormal"/>
              <w:ind w:hanging="6"/>
              <w:jc w:val="center"/>
              <w:rPr>
                <w:rFonts w:ascii="Times New Roman" w:hAnsi="Times New Roman"/>
                <w:sz w:val="16"/>
                <w:szCs w:val="16"/>
              </w:rPr>
            </w:pPr>
            <w:r>
              <w:rPr>
                <w:rFonts w:ascii="Times New Roman" w:hAnsi="Times New Roman"/>
                <w:sz w:val="16"/>
                <w:szCs w:val="16"/>
              </w:rPr>
              <w:t>1 660,00</w:t>
            </w:r>
          </w:p>
        </w:tc>
        <w:tc>
          <w:tcPr>
            <w:tcW w:w="850" w:type="dxa"/>
            <w:tcBorders>
              <w:top w:val="single" w:sz="4" w:space="0" w:color="auto"/>
              <w:left w:val="single" w:sz="4" w:space="0" w:color="auto"/>
              <w:bottom w:val="single" w:sz="4" w:space="0" w:color="auto"/>
              <w:right w:val="single" w:sz="4" w:space="0" w:color="auto"/>
            </w:tcBorders>
            <w:hideMark/>
          </w:tcPr>
          <w:p w:rsidR="00AC2B09" w:rsidRDefault="00AC2B09" w:rsidP="003046E5">
            <w:pPr>
              <w:pStyle w:val="ConsPlusNormal"/>
              <w:ind w:hanging="20"/>
              <w:jc w:val="center"/>
              <w:rPr>
                <w:rFonts w:ascii="Times New Roman" w:hAnsi="Times New Roman"/>
                <w:sz w:val="16"/>
                <w:szCs w:val="16"/>
              </w:rPr>
            </w:pPr>
            <w:r>
              <w:rPr>
                <w:rFonts w:ascii="Times New Roman" w:hAnsi="Times New Roman"/>
                <w:sz w:val="16"/>
                <w:szCs w:val="16"/>
              </w:rPr>
              <w:t>1 430,00</w:t>
            </w:r>
          </w:p>
        </w:tc>
        <w:tc>
          <w:tcPr>
            <w:tcW w:w="992" w:type="dxa"/>
            <w:tcBorders>
              <w:top w:val="single" w:sz="4" w:space="0" w:color="auto"/>
              <w:left w:val="single" w:sz="4" w:space="0" w:color="auto"/>
              <w:bottom w:val="single" w:sz="4" w:space="0" w:color="auto"/>
              <w:right w:val="single" w:sz="4" w:space="0" w:color="auto"/>
            </w:tcBorders>
            <w:hideMark/>
          </w:tcPr>
          <w:p w:rsidR="00AC2B09" w:rsidRDefault="00AC2B09" w:rsidP="003046E5">
            <w:pPr>
              <w:pStyle w:val="ConsPlusNormal"/>
              <w:ind w:hanging="60"/>
              <w:jc w:val="center"/>
              <w:rPr>
                <w:rFonts w:ascii="Times New Roman" w:hAnsi="Times New Roman"/>
                <w:sz w:val="16"/>
                <w:szCs w:val="16"/>
              </w:rPr>
            </w:pPr>
            <w:r>
              <w:rPr>
                <w:rFonts w:ascii="Times New Roman" w:hAnsi="Times New Roman"/>
                <w:sz w:val="16"/>
                <w:szCs w:val="16"/>
              </w:rPr>
              <w:t>740,00</w:t>
            </w:r>
          </w:p>
        </w:tc>
        <w:tc>
          <w:tcPr>
            <w:tcW w:w="851" w:type="dxa"/>
            <w:tcBorders>
              <w:top w:val="single" w:sz="4" w:space="0" w:color="auto"/>
              <w:left w:val="single" w:sz="4" w:space="0" w:color="auto"/>
              <w:bottom w:val="single" w:sz="4" w:space="0" w:color="auto"/>
              <w:right w:val="single" w:sz="4" w:space="0" w:color="auto"/>
            </w:tcBorders>
            <w:hideMark/>
          </w:tcPr>
          <w:p w:rsidR="00AC2B09" w:rsidRDefault="00AC2B09" w:rsidP="003046E5">
            <w:pPr>
              <w:pStyle w:val="ConsPlusNormal"/>
              <w:ind w:hanging="48"/>
              <w:jc w:val="center"/>
              <w:rPr>
                <w:rFonts w:ascii="Times New Roman" w:hAnsi="Times New Roman"/>
                <w:sz w:val="16"/>
                <w:szCs w:val="16"/>
              </w:rPr>
            </w:pPr>
            <w:r>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hideMark/>
          </w:tcPr>
          <w:p w:rsidR="00AC2B09" w:rsidRDefault="00AC2B09" w:rsidP="003046E5">
            <w:pPr>
              <w:pStyle w:val="ConsPlusNormal"/>
              <w:ind w:hanging="76"/>
              <w:jc w:val="center"/>
              <w:rPr>
                <w:rFonts w:ascii="Times New Roman" w:hAnsi="Times New Roman"/>
                <w:sz w:val="16"/>
                <w:szCs w:val="16"/>
              </w:rPr>
            </w:pPr>
            <w:r>
              <w:rPr>
                <w:rFonts w:ascii="Times New Roman" w:hAnsi="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hideMark/>
          </w:tcPr>
          <w:p w:rsidR="00AC2B09" w:rsidRDefault="00AC2B09" w:rsidP="003046E5">
            <w:pPr>
              <w:pStyle w:val="ConsPlusNormal"/>
              <w:ind w:hanging="20"/>
              <w:jc w:val="center"/>
              <w:rPr>
                <w:rFonts w:ascii="Times New Roman" w:hAnsi="Times New Roman"/>
                <w:sz w:val="16"/>
                <w:szCs w:val="16"/>
              </w:rPr>
            </w:pPr>
            <w:r>
              <w:rPr>
                <w:rFonts w:ascii="Times New Roman" w:hAnsi="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hideMark/>
          </w:tcPr>
          <w:p w:rsidR="00AC2B09" w:rsidRDefault="00AC2B09" w:rsidP="003046E5">
            <w:pPr>
              <w:pStyle w:val="ConsPlusNormal"/>
              <w:ind w:firstLine="22"/>
              <w:jc w:val="center"/>
              <w:rPr>
                <w:rFonts w:ascii="Times New Roman" w:hAnsi="Times New Roman"/>
                <w:sz w:val="16"/>
                <w:szCs w:val="16"/>
              </w:rPr>
            </w:pPr>
            <w:r>
              <w:rPr>
                <w:rFonts w:ascii="Times New Roman" w:hAnsi="Times New Roman"/>
                <w:sz w:val="16"/>
                <w:szCs w:val="16"/>
              </w:rPr>
              <w:t>0,00</w:t>
            </w:r>
          </w:p>
        </w:tc>
      </w:tr>
      <w:tr w:rsidR="00AC2B09" w:rsidTr="003046E5">
        <w:tc>
          <w:tcPr>
            <w:tcW w:w="248" w:type="dxa"/>
            <w:tcBorders>
              <w:top w:val="nil"/>
              <w:left w:val="nil"/>
              <w:bottom w:val="nil"/>
              <w:right w:val="single" w:sz="4" w:space="0" w:color="auto"/>
            </w:tcBorders>
            <w:vAlign w:val="center"/>
            <w:hideMark/>
          </w:tcPr>
          <w:p w:rsidR="00AC2B09" w:rsidRDefault="00AC2B09" w:rsidP="003046E5">
            <w:pPr>
              <w:rPr>
                <w:sz w:val="16"/>
                <w:szCs w:val="16"/>
              </w:rPr>
            </w:pPr>
          </w:p>
        </w:tc>
        <w:tc>
          <w:tcPr>
            <w:tcW w:w="816" w:type="dxa"/>
            <w:vMerge/>
            <w:tcBorders>
              <w:left w:val="single" w:sz="4" w:space="0" w:color="auto"/>
              <w:bottom w:val="single" w:sz="4" w:space="0" w:color="auto"/>
              <w:right w:val="single" w:sz="4" w:space="0" w:color="auto"/>
            </w:tcBorders>
            <w:vAlign w:val="center"/>
          </w:tcPr>
          <w:p w:rsidR="00AC2B09" w:rsidRDefault="00AC2B09" w:rsidP="003046E5">
            <w:pPr>
              <w:rPr>
                <w:sz w:val="16"/>
                <w:szCs w:val="16"/>
              </w:rPr>
            </w:pPr>
          </w:p>
        </w:tc>
        <w:tc>
          <w:tcPr>
            <w:tcW w:w="886" w:type="dxa"/>
            <w:vMerge/>
            <w:tcBorders>
              <w:left w:val="single" w:sz="4" w:space="0" w:color="auto"/>
              <w:bottom w:val="single" w:sz="4" w:space="0" w:color="auto"/>
              <w:right w:val="single" w:sz="4" w:space="0" w:color="auto"/>
            </w:tcBorders>
            <w:vAlign w:val="center"/>
            <w:hideMark/>
          </w:tcPr>
          <w:p w:rsidR="00AC2B09" w:rsidRDefault="00AC2B09" w:rsidP="003046E5">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AC2B09" w:rsidRDefault="00AC2B09" w:rsidP="003046E5">
            <w:pPr>
              <w:pStyle w:val="ConsPlusNormal"/>
              <w:ind w:firstLine="0"/>
              <w:rPr>
                <w:rFonts w:ascii="Times New Roman" w:hAnsi="Times New Roman"/>
                <w:sz w:val="16"/>
                <w:szCs w:val="16"/>
              </w:rPr>
            </w:pPr>
            <w:proofErr w:type="spellStart"/>
            <w:proofErr w:type="gramStart"/>
            <w:r>
              <w:rPr>
                <w:rFonts w:ascii="Times New Roman" w:hAnsi="Times New Roman"/>
                <w:sz w:val="16"/>
                <w:szCs w:val="16"/>
              </w:rPr>
              <w:t>Министер-ство</w:t>
            </w:r>
            <w:proofErr w:type="spellEnd"/>
            <w:proofErr w:type="gramEnd"/>
            <w:r>
              <w:rPr>
                <w:rFonts w:ascii="Times New Roman" w:hAnsi="Times New Roman"/>
                <w:sz w:val="16"/>
                <w:szCs w:val="16"/>
              </w:rPr>
              <w:t xml:space="preserve"> строи-</w:t>
            </w:r>
            <w:proofErr w:type="spellStart"/>
            <w:r>
              <w:rPr>
                <w:rFonts w:ascii="Times New Roman" w:hAnsi="Times New Roman"/>
                <w:sz w:val="16"/>
                <w:szCs w:val="16"/>
              </w:rPr>
              <w:t>тельства</w:t>
            </w:r>
            <w:proofErr w:type="spellEnd"/>
            <w:r>
              <w:rPr>
                <w:rFonts w:ascii="Times New Roman" w:hAnsi="Times New Roman"/>
                <w:sz w:val="16"/>
                <w:szCs w:val="16"/>
              </w:rPr>
              <w:t>, жилищно-комму-</w:t>
            </w:r>
            <w:proofErr w:type="spellStart"/>
            <w:r>
              <w:rPr>
                <w:rFonts w:ascii="Times New Roman" w:hAnsi="Times New Roman"/>
                <w:sz w:val="16"/>
                <w:szCs w:val="16"/>
              </w:rPr>
              <w:t>нального</w:t>
            </w:r>
            <w:proofErr w:type="spellEnd"/>
            <w:r>
              <w:rPr>
                <w:rFonts w:ascii="Times New Roman" w:hAnsi="Times New Roman"/>
                <w:sz w:val="16"/>
                <w:szCs w:val="16"/>
              </w:rPr>
              <w:t xml:space="preserve"> хозяйства и энергетики Республики Карелия</w:t>
            </w:r>
          </w:p>
        </w:tc>
        <w:tc>
          <w:tcPr>
            <w:tcW w:w="284" w:type="dxa"/>
            <w:tcBorders>
              <w:top w:val="single" w:sz="4" w:space="0" w:color="auto"/>
              <w:left w:val="single" w:sz="4" w:space="0" w:color="auto"/>
              <w:bottom w:val="single" w:sz="4" w:space="0" w:color="auto"/>
              <w:right w:val="single" w:sz="4" w:space="0" w:color="auto"/>
            </w:tcBorders>
            <w:hideMark/>
          </w:tcPr>
          <w:p w:rsidR="00AC2B09" w:rsidRDefault="00AC2B09" w:rsidP="003046E5">
            <w:pPr>
              <w:pStyle w:val="ConsPlusNormal"/>
              <w:ind w:left="-756" w:firstLine="0"/>
              <w:rPr>
                <w:rFonts w:ascii="Times New Roman" w:hAnsi="Times New Roman"/>
                <w:sz w:val="16"/>
                <w:szCs w:val="16"/>
              </w:rPr>
            </w:pPr>
            <w:r>
              <w:rPr>
                <w:rFonts w:ascii="Times New Roman" w:hAnsi="Times New Roman"/>
                <w:sz w:val="16"/>
                <w:szCs w:val="16"/>
              </w:rPr>
              <w:t>811</w:t>
            </w:r>
          </w:p>
        </w:tc>
        <w:tc>
          <w:tcPr>
            <w:tcW w:w="283" w:type="dxa"/>
            <w:tcBorders>
              <w:top w:val="single" w:sz="4" w:space="0" w:color="auto"/>
              <w:left w:val="single" w:sz="4" w:space="0" w:color="auto"/>
              <w:bottom w:val="single" w:sz="4" w:space="0" w:color="auto"/>
              <w:right w:val="single" w:sz="4" w:space="0" w:color="auto"/>
            </w:tcBorders>
            <w:hideMark/>
          </w:tcPr>
          <w:p w:rsidR="00AC2B09" w:rsidRDefault="00AC2B09" w:rsidP="003046E5">
            <w:pPr>
              <w:pStyle w:val="ConsPlusNormal"/>
              <w:ind w:left="-704"/>
              <w:jc w:val="center"/>
              <w:rPr>
                <w:rFonts w:ascii="Times New Roman" w:hAnsi="Times New Roman"/>
                <w:sz w:val="16"/>
                <w:szCs w:val="16"/>
              </w:rPr>
            </w:pPr>
            <w:r>
              <w:rPr>
                <w:rFonts w:ascii="Times New Roman" w:hAnsi="Times New Roman"/>
                <w:sz w:val="16"/>
                <w:szCs w:val="16"/>
              </w:rPr>
              <w:t>X</w:t>
            </w:r>
          </w:p>
        </w:tc>
        <w:tc>
          <w:tcPr>
            <w:tcW w:w="284" w:type="dxa"/>
            <w:tcBorders>
              <w:top w:val="single" w:sz="4" w:space="0" w:color="auto"/>
              <w:left w:val="single" w:sz="4" w:space="0" w:color="auto"/>
              <w:bottom w:val="single" w:sz="4" w:space="0" w:color="auto"/>
              <w:right w:val="single" w:sz="4" w:space="0" w:color="auto"/>
            </w:tcBorders>
            <w:hideMark/>
          </w:tcPr>
          <w:p w:rsidR="00AC2B09" w:rsidRDefault="00AC2B09" w:rsidP="003046E5">
            <w:pPr>
              <w:pStyle w:val="ConsPlusNormal"/>
              <w:ind w:left="-722" w:right="-154"/>
              <w:jc w:val="center"/>
              <w:rPr>
                <w:rFonts w:ascii="Times New Roman" w:hAnsi="Times New Roman"/>
                <w:sz w:val="16"/>
                <w:szCs w:val="16"/>
              </w:rPr>
            </w:pPr>
            <w:r>
              <w:rPr>
                <w:rFonts w:ascii="Times New Roman" w:hAnsi="Times New Roman"/>
                <w:sz w:val="16"/>
                <w:szCs w:val="16"/>
              </w:rPr>
              <w:t>X</w:t>
            </w:r>
          </w:p>
        </w:tc>
        <w:tc>
          <w:tcPr>
            <w:tcW w:w="283" w:type="dxa"/>
            <w:tcBorders>
              <w:top w:val="single" w:sz="4" w:space="0" w:color="auto"/>
              <w:left w:val="single" w:sz="4" w:space="0" w:color="auto"/>
              <w:bottom w:val="single" w:sz="4" w:space="0" w:color="auto"/>
              <w:right w:val="single" w:sz="4" w:space="0" w:color="auto"/>
            </w:tcBorders>
            <w:hideMark/>
          </w:tcPr>
          <w:p w:rsidR="00AC2B09" w:rsidRDefault="00AC2B09" w:rsidP="003046E5">
            <w:pPr>
              <w:pStyle w:val="ConsPlusNormal"/>
              <w:ind w:left="-722"/>
              <w:jc w:val="center"/>
              <w:rPr>
                <w:rFonts w:ascii="Times New Roman" w:hAnsi="Times New Roman"/>
                <w:sz w:val="16"/>
                <w:szCs w:val="16"/>
              </w:rPr>
            </w:pPr>
            <w:r>
              <w:rPr>
                <w:rFonts w:ascii="Times New Roman" w:hAnsi="Times New Roman"/>
                <w:sz w:val="16"/>
                <w:szCs w:val="16"/>
              </w:rPr>
              <w:t>X</w:t>
            </w:r>
          </w:p>
        </w:tc>
        <w:tc>
          <w:tcPr>
            <w:tcW w:w="851" w:type="dxa"/>
            <w:tcBorders>
              <w:top w:val="single" w:sz="4" w:space="0" w:color="auto"/>
              <w:left w:val="single" w:sz="4" w:space="0" w:color="auto"/>
              <w:bottom w:val="single" w:sz="4" w:space="0" w:color="auto"/>
              <w:right w:val="single" w:sz="4" w:space="0" w:color="auto"/>
            </w:tcBorders>
            <w:hideMark/>
          </w:tcPr>
          <w:p w:rsidR="00AC2B09" w:rsidRDefault="00AC2B09" w:rsidP="003046E5">
            <w:pPr>
              <w:pStyle w:val="ConsPlusNormal"/>
              <w:ind w:hanging="6"/>
              <w:jc w:val="center"/>
              <w:rPr>
                <w:rFonts w:ascii="Times New Roman" w:hAnsi="Times New Roman"/>
                <w:sz w:val="16"/>
                <w:szCs w:val="16"/>
              </w:rPr>
            </w:pPr>
            <w:r>
              <w:rPr>
                <w:rFonts w:ascii="Times New Roman" w:hAnsi="Times New Roman"/>
                <w:sz w:val="16"/>
                <w:szCs w:val="16"/>
              </w:rPr>
              <w:t>1 972 988,90</w:t>
            </w:r>
          </w:p>
        </w:tc>
        <w:tc>
          <w:tcPr>
            <w:tcW w:w="850" w:type="dxa"/>
            <w:tcBorders>
              <w:top w:val="single" w:sz="4" w:space="0" w:color="auto"/>
              <w:left w:val="single" w:sz="4" w:space="0" w:color="auto"/>
              <w:bottom w:val="single" w:sz="4" w:space="0" w:color="auto"/>
              <w:right w:val="single" w:sz="4" w:space="0" w:color="auto"/>
            </w:tcBorders>
            <w:hideMark/>
          </w:tcPr>
          <w:p w:rsidR="00AC2B09" w:rsidRDefault="00AC2B09" w:rsidP="003046E5">
            <w:pPr>
              <w:pStyle w:val="ConsPlusNormal"/>
              <w:ind w:hanging="20"/>
              <w:jc w:val="center"/>
              <w:rPr>
                <w:rFonts w:ascii="Times New Roman" w:hAnsi="Times New Roman"/>
                <w:sz w:val="16"/>
                <w:szCs w:val="16"/>
              </w:rPr>
            </w:pPr>
            <w:r>
              <w:rPr>
                <w:rFonts w:ascii="Times New Roman" w:hAnsi="Times New Roman"/>
                <w:sz w:val="16"/>
                <w:szCs w:val="16"/>
              </w:rPr>
              <w:t>100 833,60</w:t>
            </w:r>
          </w:p>
        </w:tc>
        <w:tc>
          <w:tcPr>
            <w:tcW w:w="992" w:type="dxa"/>
            <w:tcBorders>
              <w:top w:val="single" w:sz="4" w:space="0" w:color="auto"/>
              <w:left w:val="single" w:sz="4" w:space="0" w:color="auto"/>
              <w:bottom w:val="single" w:sz="4" w:space="0" w:color="auto"/>
              <w:right w:val="single" w:sz="4" w:space="0" w:color="auto"/>
            </w:tcBorders>
            <w:hideMark/>
          </w:tcPr>
          <w:p w:rsidR="00AC2B09" w:rsidRDefault="00AC2B09" w:rsidP="003046E5">
            <w:pPr>
              <w:pStyle w:val="ConsPlusNormal"/>
              <w:ind w:hanging="60"/>
              <w:jc w:val="center"/>
              <w:rPr>
                <w:rFonts w:ascii="Times New Roman" w:hAnsi="Times New Roman"/>
                <w:sz w:val="16"/>
                <w:szCs w:val="16"/>
              </w:rPr>
            </w:pPr>
            <w:r>
              <w:rPr>
                <w:rFonts w:ascii="Times New Roman" w:hAnsi="Times New Roman"/>
                <w:sz w:val="16"/>
                <w:szCs w:val="16"/>
              </w:rPr>
              <w:t>50 391,20</w:t>
            </w:r>
          </w:p>
        </w:tc>
        <w:tc>
          <w:tcPr>
            <w:tcW w:w="851" w:type="dxa"/>
            <w:tcBorders>
              <w:top w:val="single" w:sz="4" w:space="0" w:color="auto"/>
              <w:left w:val="single" w:sz="4" w:space="0" w:color="auto"/>
              <w:bottom w:val="single" w:sz="4" w:space="0" w:color="auto"/>
              <w:right w:val="single" w:sz="4" w:space="0" w:color="auto"/>
            </w:tcBorders>
            <w:hideMark/>
          </w:tcPr>
          <w:p w:rsidR="00AC2B09" w:rsidRDefault="00AC2B09" w:rsidP="003046E5">
            <w:pPr>
              <w:pStyle w:val="ConsPlusNormal"/>
              <w:ind w:hanging="60"/>
              <w:jc w:val="center"/>
              <w:rPr>
                <w:rFonts w:ascii="Times New Roman" w:hAnsi="Times New Roman"/>
                <w:sz w:val="16"/>
                <w:szCs w:val="16"/>
              </w:rPr>
            </w:pPr>
            <w:r>
              <w:rPr>
                <w:rFonts w:ascii="Times New Roman" w:hAnsi="Times New Roman"/>
                <w:sz w:val="16"/>
                <w:szCs w:val="16"/>
              </w:rPr>
              <w:t>338 000,00</w:t>
            </w:r>
          </w:p>
        </w:tc>
        <w:tc>
          <w:tcPr>
            <w:tcW w:w="992" w:type="dxa"/>
            <w:tcBorders>
              <w:top w:val="single" w:sz="4" w:space="0" w:color="auto"/>
              <w:left w:val="single" w:sz="4" w:space="0" w:color="auto"/>
              <w:bottom w:val="single" w:sz="4" w:space="0" w:color="auto"/>
              <w:right w:val="single" w:sz="4" w:space="0" w:color="auto"/>
            </w:tcBorders>
            <w:hideMark/>
          </w:tcPr>
          <w:p w:rsidR="00AC2B09" w:rsidRDefault="00AC2B09" w:rsidP="003046E5">
            <w:pPr>
              <w:pStyle w:val="ConsPlusNormal"/>
              <w:ind w:hanging="76"/>
              <w:jc w:val="center"/>
              <w:rPr>
                <w:rFonts w:ascii="Times New Roman" w:hAnsi="Times New Roman"/>
                <w:sz w:val="16"/>
                <w:szCs w:val="16"/>
              </w:rPr>
            </w:pPr>
            <w:r>
              <w:rPr>
                <w:rFonts w:ascii="Times New Roman" w:hAnsi="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hideMark/>
          </w:tcPr>
          <w:p w:rsidR="00AC2B09" w:rsidRDefault="00AC2B09" w:rsidP="003046E5">
            <w:pPr>
              <w:pStyle w:val="ConsPlusNormal"/>
              <w:ind w:hanging="20"/>
              <w:jc w:val="center"/>
              <w:rPr>
                <w:rFonts w:ascii="Times New Roman" w:hAnsi="Times New Roman"/>
                <w:sz w:val="16"/>
                <w:szCs w:val="16"/>
              </w:rPr>
            </w:pPr>
            <w:r>
              <w:rPr>
                <w:rFonts w:ascii="Times New Roman" w:hAnsi="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hideMark/>
          </w:tcPr>
          <w:p w:rsidR="00AC2B09" w:rsidRDefault="00AC2B09" w:rsidP="003046E5">
            <w:pPr>
              <w:pStyle w:val="ConsPlusNormal"/>
              <w:ind w:firstLine="22"/>
              <w:jc w:val="center"/>
              <w:rPr>
                <w:rFonts w:ascii="Times New Roman" w:hAnsi="Times New Roman"/>
                <w:sz w:val="16"/>
                <w:szCs w:val="16"/>
              </w:rPr>
            </w:pPr>
            <w:r>
              <w:rPr>
                <w:rFonts w:ascii="Times New Roman" w:hAnsi="Times New Roman"/>
                <w:sz w:val="16"/>
                <w:szCs w:val="16"/>
              </w:rPr>
              <w:t>0,00</w:t>
            </w:r>
          </w:p>
        </w:tc>
        <w:tc>
          <w:tcPr>
            <w:tcW w:w="425" w:type="dxa"/>
            <w:tcBorders>
              <w:top w:val="nil"/>
              <w:left w:val="single" w:sz="4" w:space="0" w:color="auto"/>
              <w:bottom w:val="nil"/>
              <w:right w:val="nil"/>
            </w:tcBorders>
            <w:vAlign w:val="bottom"/>
          </w:tcPr>
          <w:p w:rsidR="00AC2B09" w:rsidRDefault="00AC2B09" w:rsidP="003046E5">
            <w:pPr>
              <w:pStyle w:val="ConsPlusNormal"/>
              <w:ind w:firstLine="0"/>
              <w:rPr>
                <w:rFonts w:ascii="Times New Roman" w:hAnsi="Times New Roman"/>
                <w:sz w:val="16"/>
                <w:szCs w:val="16"/>
              </w:rPr>
            </w:pPr>
            <w:r>
              <w:rPr>
                <w:szCs w:val="28"/>
                <w:lang w:bidi="sa-IN"/>
              </w:rPr>
              <w:t>»;</w:t>
            </w:r>
          </w:p>
        </w:tc>
      </w:tr>
    </w:tbl>
    <w:p w:rsidR="00AC2B09" w:rsidRDefault="00AC2B09" w:rsidP="00CA749F">
      <w:pPr>
        <w:pStyle w:val="ConsPlusNormal"/>
        <w:ind w:firstLine="561"/>
        <w:jc w:val="both"/>
        <w:rPr>
          <w:rFonts w:ascii="Times New Roman" w:hAnsi="Times New Roman"/>
          <w:sz w:val="28"/>
          <w:szCs w:val="28"/>
        </w:rPr>
      </w:pPr>
    </w:p>
    <w:p w:rsidR="00CA749F" w:rsidRDefault="00CA749F" w:rsidP="00AC2B09">
      <w:pPr>
        <w:pStyle w:val="ConsPlusNormal"/>
        <w:spacing w:after="120"/>
        <w:ind w:firstLine="561"/>
        <w:jc w:val="both"/>
        <w:rPr>
          <w:rFonts w:ascii="Times New Roman" w:hAnsi="Times New Roman"/>
          <w:sz w:val="28"/>
          <w:szCs w:val="28"/>
          <w:lang w:bidi="sa-IN"/>
        </w:rPr>
      </w:pPr>
      <w:r>
        <w:rPr>
          <w:rFonts w:ascii="Times New Roman" w:hAnsi="Times New Roman"/>
          <w:sz w:val="28"/>
          <w:szCs w:val="28"/>
          <w:lang w:bidi="sa-IN"/>
        </w:rPr>
        <w:t xml:space="preserve">позицию </w:t>
      </w:r>
      <w:r w:rsidR="00AC2B09">
        <w:rPr>
          <w:rFonts w:ascii="Times New Roman" w:hAnsi="Times New Roman"/>
          <w:sz w:val="28"/>
          <w:szCs w:val="28"/>
        </w:rPr>
        <w:t>«</w:t>
      </w:r>
      <w:r>
        <w:rPr>
          <w:rFonts w:ascii="Times New Roman" w:hAnsi="Times New Roman"/>
          <w:sz w:val="28"/>
          <w:szCs w:val="28"/>
        </w:rPr>
        <w:t>Основное мероприятие 11.1.1.1.0</w:t>
      </w:r>
      <w:r w:rsidR="00AC2B09">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bidi="sa-IN"/>
        </w:rPr>
        <w:t xml:space="preserve">изложить в следующей редакции: </w:t>
      </w:r>
    </w:p>
    <w:tbl>
      <w:tblPr>
        <w:tblW w:w="10532"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8"/>
        <w:gridCol w:w="816"/>
        <w:gridCol w:w="886"/>
        <w:gridCol w:w="850"/>
        <w:gridCol w:w="426"/>
        <w:gridCol w:w="423"/>
        <w:gridCol w:w="852"/>
        <w:gridCol w:w="503"/>
        <w:gridCol w:w="1057"/>
        <w:gridCol w:w="992"/>
        <w:gridCol w:w="850"/>
        <w:gridCol w:w="851"/>
        <w:gridCol w:w="425"/>
        <w:gridCol w:w="425"/>
        <w:gridCol w:w="503"/>
        <w:gridCol w:w="425"/>
      </w:tblGrid>
      <w:tr w:rsidR="0050146B" w:rsidTr="0050146B">
        <w:trPr>
          <w:gridAfter w:val="1"/>
          <w:wAfter w:w="425" w:type="dxa"/>
          <w:trHeight w:val="214"/>
        </w:trPr>
        <w:tc>
          <w:tcPr>
            <w:tcW w:w="248" w:type="dxa"/>
            <w:tcBorders>
              <w:top w:val="nil"/>
              <w:left w:val="nil"/>
              <w:bottom w:val="nil"/>
              <w:right w:val="single" w:sz="4" w:space="0" w:color="auto"/>
            </w:tcBorders>
            <w:hideMark/>
          </w:tcPr>
          <w:p w:rsidR="0050146B" w:rsidRDefault="0050146B" w:rsidP="003046E5">
            <w:pPr>
              <w:pStyle w:val="ConsPlusNormal"/>
              <w:ind w:hanging="48"/>
              <w:rPr>
                <w:rFonts w:ascii="Times New Roman" w:hAnsi="Times New Roman"/>
                <w:sz w:val="16"/>
                <w:szCs w:val="16"/>
              </w:rPr>
            </w:pPr>
            <w:r>
              <w:rPr>
                <w:rFonts w:ascii="Times New Roman" w:hAnsi="Times New Roman"/>
                <w:sz w:val="16"/>
                <w:szCs w:val="16"/>
              </w:rPr>
              <w:t>«</w:t>
            </w:r>
          </w:p>
        </w:tc>
        <w:tc>
          <w:tcPr>
            <w:tcW w:w="816" w:type="dxa"/>
            <w:vMerge w:val="restart"/>
            <w:tcBorders>
              <w:top w:val="single" w:sz="4" w:space="0" w:color="auto"/>
              <w:left w:val="single" w:sz="4" w:space="0" w:color="auto"/>
              <w:bottom w:val="single" w:sz="4" w:space="0" w:color="auto"/>
              <w:right w:val="single" w:sz="4" w:space="0" w:color="auto"/>
            </w:tcBorders>
          </w:tcPr>
          <w:p w:rsidR="0050146B" w:rsidRDefault="0050146B" w:rsidP="003046E5">
            <w:pPr>
              <w:pStyle w:val="ConsPlusNormal"/>
              <w:ind w:firstLine="0"/>
              <w:rPr>
                <w:rFonts w:ascii="Times New Roman" w:hAnsi="Times New Roman"/>
                <w:sz w:val="16"/>
                <w:szCs w:val="16"/>
              </w:rPr>
            </w:pPr>
            <w:r>
              <w:rPr>
                <w:rFonts w:ascii="Times New Roman" w:hAnsi="Times New Roman"/>
                <w:sz w:val="16"/>
                <w:szCs w:val="16"/>
              </w:rPr>
              <w:t xml:space="preserve">Основное </w:t>
            </w:r>
            <w:proofErr w:type="spellStart"/>
            <w:proofErr w:type="gramStart"/>
            <w:r>
              <w:rPr>
                <w:rFonts w:ascii="Times New Roman" w:hAnsi="Times New Roman"/>
                <w:sz w:val="16"/>
                <w:szCs w:val="16"/>
              </w:rPr>
              <w:t>меро</w:t>
            </w:r>
            <w:proofErr w:type="spellEnd"/>
            <w:r>
              <w:rPr>
                <w:rFonts w:ascii="Times New Roman" w:hAnsi="Times New Roman"/>
                <w:sz w:val="16"/>
                <w:szCs w:val="16"/>
              </w:rPr>
              <w:t>-приятие</w:t>
            </w:r>
            <w:proofErr w:type="gramEnd"/>
            <w:r>
              <w:rPr>
                <w:rFonts w:ascii="Times New Roman" w:hAnsi="Times New Roman"/>
                <w:sz w:val="16"/>
                <w:szCs w:val="16"/>
              </w:rPr>
              <w:t xml:space="preserve"> 11.1.1.1.0</w:t>
            </w:r>
          </w:p>
        </w:tc>
        <w:tc>
          <w:tcPr>
            <w:tcW w:w="886" w:type="dxa"/>
            <w:vMerge w:val="restart"/>
            <w:tcBorders>
              <w:top w:val="single" w:sz="4" w:space="0" w:color="auto"/>
              <w:left w:val="single" w:sz="4" w:space="0" w:color="auto"/>
              <w:bottom w:val="single" w:sz="4" w:space="0" w:color="auto"/>
              <w:right w:val="single" w:sz="4" w:space="0" w:color="auto"/>
            </w:tcBorders>
            <w:hideMark/>
          </w:tcPr>
          <w:p w:rsidR="0050146B" w:rsidRDefault="00E21FEF" w:rsidP="003046E5">
            <w:pPr>
              <w:pStyle w:val="ConsPlusNormal"/>
              <w:ind w:firstLine="0"/>
              <w:rPr>
                <w:rFonts w:ascii="Times New Roman" w:hAnsi="Times New Roman"/>
                <w:sz w:val="16"/>
                <w:szCs w:val="16"/>
              </w:rPr>
            </w:pPr>
            <w:proofErr w:type="spellStart"/>
            <w:proofErr w:type="gramStart"/>
            <w:r>
              <w:rPr>
                <w:rFonts w:ascii="Times New Roman" w:hAnsi="Times New Roman"/>
                <w:sz w:val="16"/>
                <w:szCs w:val="16"/>
              </w:rPr>
              <w:t>п</w:t>
            </w:r>
            <w:r w:rsidR="0050146B">
              <w:rPr>
                <w:rFonts w:ascii="Times New Roman" w:hAnsi="Times New Roman"/>
                <w:sz w:val="16"/>
                <w:szCs w:val="16"/>
              </w:rPr>
              <w:t>роекти-рование</w:t>
            </w:r>
            <w:proofErr w:type="spellEnd"/>
            <w:proofErr w:type="gramEnd"/>
            <w:r w:rsidR="0050146B">
              <w:rPr>
                <w:rFonts w:ascii="Times New Roman" w:hAnsi="Times New Roman"/>
                <w:sz w:val="16"/>
                <w:szCs w:val="16"/>
              </w:rPr>
              <w:t>, строитель-</w:t>
            </w:r>
            <w:proofErr w:type="spellStart"/>
            <w:r w:rsidR="0050146B">
              <w:rPr>
                <w:rFonts w:ascii="Times New Roman" w:hAnsi="Times New Roman"/>
                <w:sz w:val="16"/>
                <w:szCs w:val="16"/>
              </w:rPr>
              <w:t>ство</w:t>
            </w:r>
            <w:proofErr w:type="spellEnd"/>
            <w:r w:rsidR="0050146B">
              <w:rPr>
                <w:rFonts w:ascii="Times New Roman" w:hAnsi="Times New Roman"/>
                <w:sz w:val="16"/>
                <w:szCs w:val="16"/>
              </w:rPr>
              <w:t xml:space="preserve"> и ввод в </w:t>
            </w:r>
            <w:proofErr w:type="spellStart"/>
            <w:r w:rsidR="0050146B">
              <w:rPr>
                <w:rFonts w:ascii="Times New Roman" w:hAnsi="Times New Roman"/>
                <w:sz w:val="16"/>
                <w:szCs w:val="16"/>
              </w:rPr>
              <w:t>эксплуата-цию</w:t>
            </w:r>
            <w:proofErr w:type="spellEnd"/>
            <w:r w:rsidR="0050146B">
              <w:rPr>
                <w:rFonts w:ascii="Times New Roman" w:hAnsi="Times New Roman"/>
                <w:sz w:val="16"/>
                <w:szCs w:val="16"/>
              </w:rPr>
              <w:t xml:space="preserve"> пери-натального центра в </w:t>
            </w:r>
            <w:proofErr w:type="spellStart"/>
            <w:r w:rsidR="0050146B">
              <w:rPr>
                <w:rFonts w:ascii="Times New Roman" w:hAnsi="Times New Roman"/>
                <w:sz w:val="16"/>
                <w:szCs w:val="16"/>
              </w:rPr>
              <w:t>Респуб</w:t>
            </w:r>
            <w:proofErr w:type="spellEnd"/>
            <w:r w:rsidR="0050146B">
              <w:rPr>
                <w:rFonts w:ascii="Times New Roman" w:hAnsi="Times New Roman"/>
                <w:sz w:val="16"/>
                <w:szCs w:val="16"/>
              </w:rPr>
              <w:t>-лике Карелия</w:t>
            </w:r>
          </w:p>
        </w:tc>
        <w:tc>
          <w:tcPr>
            <w:tcW w:w="850" w:type="dxa"/>
            <w:vMerge w:val="restart"/>
            <w:tcBorders>
              <w:top w:val="single" w:sz="4" w:space="0" w:color="auto"/>
              <w:left w:val="single" w:sz="4" w:space="0" w:color="auto"/>
              <w:bottom w:val="single" w:sz="4" w:space="0" w:color="auto"/>
              <w:right w:val="single" w:sz="4" w:space="0" w:color="auto"/>
            </w:tcBorders>
          </w:tcPr>
          <w:p w:rsidR="0050146B" w:rsidRDefault="0050146B" w:rsidP="0050146B">
            <w:pPr>
              <w:pStyle w:val="ConsPlusNormal"/>
              <w:ind w:firstLine="0"/>
              <w:rPr>
                <w:rFonts w:ascii="Times New Roman" w:hAnsi="Times New Roman"/>
                <w:sz w:val="16"/>
                <w:szCs w:val="16"/>
              </w:rPr>
            </w:pPr>
            <w:proofErr w:type="spellStart"/>
            <w:proofErr w:type="gramStart"/>
            <w:r>
              <w:rPr>
                <w:rFonts w:ascii="Times New Roman" w:hAnsi="Times New Roman"/>
                <w:sz w:val="16"/>
                <w:szCs w:val="16"/>
              </w:rPr>
              <w:t>Минис-терство</w:t>
            </w:r>
            <w:proofErr w:type="spellEnd"/>
            <w:proofErr w:type="gramEnd"/>
            <w:r>
              <w:rPr>
                <w:rFonts w:ascii="Times New Roman" w:hAnsi="Times New Roman"/>
                <w:sz w:val="16"/>
                <w:szCs w:val="16"/>
              </w:rPr>
              <w:t xml:space="preserve"> строи-</w:t>
            </w:r>
            <w:proofErr w:type="spellStart"/>
            <w:r>
              <w:rPr>
                <w:rFonts w:ascii="Times New Roman" w:hAnsi="Times New Roman"/>
                <w:sz w:val="16"/>
                <w:szCs w:val="16"/>
              </w:rPr>
              <w:t>тельства</w:t>
            </w:r>
            <w:proofErr w:type="spellEnd"/>
            <w:r>
              <w:rPr>
                <w:rFonts w:ascii="Times New Roman" w:hAnsi="Times New Roman"/>
                <w:sz w:val="16"/>
                <w:szCs w:val="16"/>
              </w:rPr>
              <w:t>, жилищно-комму-</w:t>
            </w:r>
            <w:proofErr w:type="spellStart"/>
            <w:r>
              <w:rPr>
                <w:rFonts w:ascii="Times New Roman" w:hAnsi="Times New Roman"/>
                <w:sz w:val="16"/>
                <w:szCs w:val="16"/>
              </w:rPr>
              <w:t>нального</w:t>
            </w:r>
            <w:proofErr w:type="spellEnd"/>
            <w:r>
              <w:rPr>
                <w:rFonts w:ascii="Times New Roman" w:hAnsi="Times New Roman"/>
                <w:sz w:val="16"/>
                <w:szCs w:val="16"/>
              </w:rPr>
              <w:t xml:space="preserve"> хозяйства и </w:t>
            </w:r>
            <w:proofErr w:type="spellStart"/>
            <w:r>
              <w:rPr>
                <w:rFonts w:ascii="Times New Roman" w:hAnsi="Times New Roman"/>
                <w:sz w:val="16"/>
                <w:szCs w:val="16"/>
              </w:rPr>
              <w:t>энер-гетики</w:t>
            </w:r>
            <w:proofErr w:type="spellEnd"/>
            <w:r>
              <w:rPr>
                <w:rFonts w:ascii="Times New Roman" w:hAnsi="Times New Roman"/>
                <w:sz w:val="16"/>
                <w:szCs w:val="16"/>
              </w:rPr>
              <w:t xml:space="preserve"> </w:t>
            </w:r>
            <w:proofErr w:type="spellStart"/>
            <w:r>
              <w:rPr>
                <w:rFonts w:ascii="Times New Roman" w:hAnsi="Times New Roman"/>
                <w:sz w:val="16"/>
                <w:szCs w:val="16"/>
              </w:rPr>
              <w:t>Респуб</w:t>
            </w:r>
            <w:proofErr w:type="spellEnd"/>
            <w:r>
              <w:rPr>
                <w:rFonts w:ascii="Times New Roman" w:hAnsi="Times New Roman"/>
                <w:sz w:val="16"/>
                <w:szCs w:val="16"/>
              </w:rPr>
              <w:t>-лики Карелия</w:t>
            </w:r>
          </w:p>
        </w:tc>
        <w:tc>
          <w:tcPr>
            <w:tcW w:w="426" w:type="dxa"/>
            <w:vMerge w:val="restart"/>
            <w:tcBorders>
              <w:top w:val="single" w:sz="4" w:space="0" w:color="auto"/>
              <w:left w:val="single" w:sz="4" w:space="0" w:color="auto"/>
              <w:bottom w:val="single" w:sz="4" w:space="0" w:color="auto"/>
              <w:right w:val="single" w:sz="4" w:space="0" w:color="auto"/>
            </w:tcBorders>
          </w:tcPr>
          <w:p w:rsidR="0050146B" w:rsidRDefault="0050146B" w:rsidP="003046E5">
            <w:pPr>
              <w:pStyle w:val="ConsPlusNormal"/>
              <w:ind w:left="-756"/>
              <w:rPr>
                <w:rFonts w:ascii="Times New Roman" w:hAnsi="Times New Roman"/>
                <w:sz w:val="16"/>
                <w:szCs w:val="16"/>
              </w:rPr>
            </w:pPr>
            <w:r>
              <w:rPr>
                <w:rFonts w:ascii="Times New Roman" w:hAnsi="Times New Roman"/>
                <w:sz w:val="16"/>
                <w:szCs w:val="16"/>
              </w:rPr>
              <w:t>811</w:t>
            </w:r>
          </w:p>
        </w:tc>
        <w:tc>
          <w:tcPr>
            <w:tcW w:w="423" w:type="dxa"/>
            <w:vMerge w:val="restart"/>
            <w:tcBorders>
              <w:top w:val="single" w:sz="4" w:space="0" w:color="auto"/>
              <w:left w:val="single" w:sz="4" w:space="0" w:color="auto"/>
              <w:bottom w:val="single" w:sz="4" w:space="0" w:color="auto"/>
              <w:right w:val="single" w:sz="4" w:space="0" w:color="auto"/>
            </w:tcBorders>
          </w:tcPr>
          <w:p w:rsidR="0050146B" w:rsidRDefault="0050146B" w:rsidP="0050146B">
            <w:pPr>
              <w:pStyle w:val="ConsPlusNormal"/>
              <w:ind w:left="-704" w:firstLine="642"/>
              <w:jc w:val="center"/>
              <w:rPr>
                <w:rFonts w:ascii="Times New Roman" w:hAnsi="Times New Roman"/>
                <w:sz w:val="16"/>
                <w:szCs w:val="16"/>
              </w:rPr>
            </w:pPr>
            <w:r>
              <w:rPr>
                <w:rFonts w:ascii="Times New Roman" w:hAnsi="Times New Roman"/>
                <w:sz w:val="16"/>
                <w:szCs w:val="16"/>
              </w:rPr>
              <w:t>09.01</w:t>
            </w:r>
          </w:p>
        </w:tc>
        <w:tc>
          <w:tcPr>
            <w:tcW w:w="852" w:type="dxa"/>
            <w:vMerge w:val="restart"/>
            <w:tcBorders>
              <w:top w:val="single" w:sz="4" w:space="0" w:color="auto"/>
              <w:left w:val="single" w:sz="4" w:space="0" w:color="auto"/>
              <w:bottom w:val="single" w:sz="4" w:space="0" w:color="auto"/>
              <w:right w:val="single" w:sz="4" w:space="0" w:color="auto"/>
            </w:tcBorders>
          </w:tcPr>
          <w:p w:rsidR="0050146B" w:rsidRDefault="0050146B" w:rsidP="003046E5">
            <w:pPr>
              <w:pStyle w:val="ConsPlusNormal"/>
              <w:ind w:firstLine="8"/>
              <w:jc w:val="center"/>
              <w:rPr>
                <w:rFonts w:ascii="Times New Roman" w:hAnsi="Times New Roman"/>
                <w:sz w:val="16"/>
                <w:szCs w:val="16"/>
              </w:rPr>
            </w:pPr>
            <w:r>
              <w:rPr>
                <w:rFonts w:ascii="Times New Roman" w:hAnsi="Times New Roman"/>
                <w:sz w:val="16"/>
                <w:szCs w:val="16"/>
              </w:rPr>
              <w:t>01.В.5230</w:t>
            </w:r>
          </w:p>
          <w:p w:rsidR="0050146B" w:rsidRDefault="0050146B" w:rsidP="003046E5">
            <w:pPr>
              <w:pStyle w:val="ConsPlusNormal"/>
              <w:ind w:firstLine="8"/>
              <w:jc w:val="center"/>
              <w:rPr>
                <w:rFonts w:ascii="Times New Roman" w:hAnsi="Times New Roman"/>
                <w:sz w:val="16"/>
                <w:szCs w:val="16"/>
              </w:rPr>
            </w:pPr>
            <w:r>
              <w:rPr>
                <w:rFonts w:ascii="Times New Roman" w:hAnsi="Times New Roman"/>
                <w:sz w:val="16"/>
                <w:szCs w:val="16"/>
              </w:rPr>
              <w:t>01.В.7560</w:t>
            </w:r>
          </w:p>
        </w:tc>
        <w:tc>
          <w:tcPr>
            <w:tcW w:w="503" w:type="dxa"/>
            <w:vMerge w:val="restart"/>
            <w:tcBorders>
              <w:top w:val="single" w:sz="4" w:space="0" w:color="auto"/>
              <w:left w:val="single" w:sz="4" w:space="0" w:color="auto"/>
              <w:right w:val="single" w:sz="4" w:space="0" w:color="auto"/>
            </w:tcBorders>
          </w:tcPr>
          <w:p w:rsidR="0050146B" w:rsidRDefault="0050146B" w:rsidP="003046E5">
            <w:pPr>
              <w:pStyle w:val="ConsPlusNormal"/>
              <w:ind w:hanging="6"/>
              <w:jc w:val="center"/>
              <w:rPr>
                <w:rFonts w:ascii="Times New Roman" w:hAnsi="Times New Roman"/>
                <w:sz w:val="16"/>
                <w:szCs w:val="16"/>
              </w:rPr>
            </w:pPr>
            <w:r>
              <w:rPr>
                <w:rFonts w:ascii="Times New Roman" w:hAnsi="Times New Roman"/>
                <w:sz w:val="16"/>
                <w:szCs w:val="16"/>
              </w:rPr>
              <w:t>610</w:t>
            </w:r>
          </w:p>
        </w:tc>
        <w:tc>
          <w:tcPr>
            <w:tcW w:w="1057" w:type="dxa"/>
            <w:vMerge w:val="restart"/>
            <w:tcBorders>
              <w:top w:val="single" w:sz="4" w:space="0" w:color="auto"/>
              <w:left w:val="single" w:sz="4" w:space="0" w:color="auto"/>
              <w:bottom w:val="single" w:sz="4" w:space="0" w:color="auto"/>
              <w:right w:val="single" w:sz="4" w:space="0" w:color="auto"/>
            </w:tcBorders>
          </w:tcPr>
          <w:p w:rsidR="0050146B" w:rsidRDefault="0050146B" w:rsidP="003046E5">
            <w:pPr>
              <w:pStyle w:val="ConsPlusNormal"/>
              <w:ind w:hanging="48"/>
              <w:jc w:val="center"/>
              <w:rPr>
                <w:rFonts w:ascii="Times New Roman" w:hAnsi="Times New Roman"/>
                <w:sz w:val="16"/>
                <w:szCs w:val="16"/>
              </w:rPr>
            </w:pPr>
            <w:r>
              <w:rPr>
                <w:rFonts w:ascii="Times New Roman" w:hAnsi="Times New Roman"/>
                <w:sz w:val="16"/>
                <w:szCs w:val="16"/>
              </w:rPr>
              <w:t>1 972 988,90</w:t>
            </w:r>
          </w:p>
        </w:tc>
        <w:tc>
          <w:tcPr>
            <w:tcW w:w="992" w:type="dxa"/>
            <w:vMerge w:val="restart"/>
            <w:tcBorders>
              <w:top w:val="single" w:sz="4" w:space="0" w:color="auto"/>
              <w:left w:val="single" w:sz="4" w:space="0" w:color="auto"/>
              <w:bottom w:val="single" w:sz="4" w:space="0" w:color="auto"/>
              <w:right w:val="single" w:sz="4" w:space="0" w:color="auto"/>
            </w:tcBorders>
          </w:tcPr>
          <w:p w:rsidR="0050146B" w:rsidRDefault="0050146B" w:rsidP="003046E5">
            <w:pPr>
              <w:pStyle w:val="ConsPlusNormal"/>
              <w:ind w:hanging="62"/>
              <w:jc w:val="center"/>
              <w:rPr>
                <w:rFonts w:ascii="Times New Roman" w:hAnsi="Times New Roman"/>
                <w:sz w:val="16"/>
                <w:szCs w:val="16"/>
              </w:rPr>
            </w:pPr>
            <w:r>
              <w:rPr>
                <w:rFonts w:ascii="Times New Roman" w:hAnsi="Times New Roman"/>
                <w:sz w:val="16"/>
                <w:szCs w:val="16"/>
              </w:rPr>
              <w:t>100 833,60</w:t>
            </w:r>
          </w:p>
        </w:tc>
        <w:tc>
          <w:tcPr>
            <w:tcW w:w="850" w:type="dxa"/>
            <w:vMerge w:val="restart"/>
            <w:tcBorders>
              <w:top w:val="single" w:sz="4" w:space="0" w:color="auto"/>
              <w:left w:val="single" w:sz="4" w:space="0" w:color="auto"/>
              <w:bottom w:val="single" w:sz="4" w:space="0" w:color="auto"/>
              <w:right w:val="single" w:sz="4" w:space="0" w:color="auto"/>
            </w:tcBorders>
          </w:tcPr>
          <w:p w:rsidR="0050146B" w:rsidRDefault="0050146B" w:rsidP="003046E5">
            <w:pPr>
              <w:pStyle w:val="ConsPlusNormal"/>
              <w:ind w:hanging="62"/>
              <w:jc w:val="center"/>
              <w:rPr>
                <w:rFonts w:ascii="Times New Roman" w:hAnsi="Times New Roman"/>
                <w:color w:val="FF0000"/>
                <w:sz w:val="16"/>
                <w:szCs w:val="16"/>
              </w:rPr>
            </w:pPr>
            <w:r>
              <w:rPr>
                <w:rFonts w:ascii="Times New Roman" w:hAnsi="Times New Roman"/>
                <w:sz w:val="16"/>
                <w:szCs w:val="16"/>
                <w:lang w:bidi="sa-IN"/>
              </w:rPr>
              <w:t>50 391,20</w:t>
            </w:r>
          </w:p>
        </w:tc>
        <w:tc>
          <w:tcPr>
            <w:tcW w:w="851" w:type="dxa"/>
            <w:vMerge w:val="restart"/>
            <w:tcBorders>
              <w:top w:val="single" w:sz="4" w:space="0" w:color="auto"/>
              <w:left w:val="single" w:sz="4" w:space="0" w:color="auto"/>
              <w:bottom w:val="single" w:sz="4" w:space="0" w:color="auto"/>
              <w:right w:val="single" w:sz="4" w:space="0" w:color="auto"/>
            </w:tcBorders>
          </w:tcPr>
          <w:p w:rsidR="0050146B" w:rsidRDefault="0050146B" w:rsidP="003046E5">
            <w:pPr>
              <w:pStyle w:val="ConsPlusNormal"/>
              <w:ind w:hanging="62"/>
              <w:jc w:val="center"/>
              <w:rPr>
                <w:rFonts w:ascii="Times New Roman" w:hAnsi="Times New Roman"/>
                <w:color w:val="FF0000"/>
                <w:sz w:val="16"/>
                <w:szCs w:val="16"/>
              </w:rPr>
            </w:pPr>
            <w:r>
              <w:rPr>
                <w:rFonts w:ascii="Times New Roman" w:hAnsi="Times New Roman"/>
                <w:sz w:val="16"/>
                <w:szCs w:val="16"/>
                <w:lang w:bidi="sa-IN"/>
              </w:rPr>
              <w:t>338 000,00</w:t>
            </w:r>
          </w:p>
        </w:tc>
        <w:tc>
          <w:tcPr>
            <w:tcW w:w="425" w:type="dxa"/>
            <w:vMerge w:val="restart"/>
            <w:tcBorders>
              <w:top w:val="single" w:sz="4" w:space="0" w:color="auto"/>
              <w:left w:val="single" w:sz="4" w:space="0" w:color="auto"/>
              <w:bottom w:val="single" w:sz="4" w:space="0" w:color="auto"/>
              <w:right w:val="single" w:sz="4" w:space="0" w:color="auto"/>
            </w:tcBorders>
          </w:tcPr>
          <w:p w:rsidR="0050146B" w:rsidRPr="0050146B" w:rsidRDefault="0050146B" w:rsidP="003046E5">
            <w:pPr>
              <w:pStyle w:val="ConsPlusNormal"/>
              <w:ind w:hanging="20"/>
              <w:jc w:val="center"/>
              <w:rPr>
                <w:rFonts w:ascii="Times New Roman" w:hAnsi="Times New Roman"/>
                <w:sz w:val="16"/>
                <w:szCs w:val="16"/>
              </w:rPr>
            </w:pPr>
            <w:r w:rsidRPr="0050146B">
              <w:rPr>
                <w:rFonts w:ascii="Times New Roman" w:hAnsi="Times New Roman"/>
                <w:sz w:val="16"/>
                <w:szCs w:val="16"/>
              </w:rPr>
              <w:t>0,00</w:t>
            </w:r>
          </w:p>
        </w:tc>
        <w:tc>
          <w:tcPr>
            <w:tcW w:w="425" w:type="dxa"/>
            <w:vMerge w:val="restart"/>
            <w:tcBorders>
              <w:top w:val="single" w:sz="4" w:space="0" w:color="auto"/>
              <w:left w:val="single" w:sz="4" w:space="0" w:color="auto"/>
              <w:bottom w:val="single" w:sz="4" w:space="0" w:color="auto"/>
              <w:right w:val="single" w:sz="4" w:space="0" w:color="auto"/>
            </w:tcBorders>
          </w:tcPr>
          <w:p w:rsidR="0050146B" w:rsidRDefault="0050146B">
            <w:r w:rsidRPr="00456ACB">
              <w:rPr>
                <w:sz w:val="16"/>
                <w:szCs w:val="16"/>
              </w:rPr>
              <w:t>0,00</w:t>
            </w:r>
          </w:p>
        </w:tc>
        <w:tc>
          <w:tcPr>
            <w:tcW w:w="503" w:type="dxa"/>
            <w:vMerge w:val="restart"/>
            <w:tcBorders>
              <w:top w:val="single" w:sz="4" w:space="0" w:color="auto"/>
              <w:left w:val="single" w:sz="4" w:space="0" w:color="auto"/>
              <w:bottom w:val="single" w:sz="4" w:space="0" w:color="auto"/>
              <w:right w:val="single" w:sz="4" w:space="0" w:color="auto"/>
            </w:tcBorders>
          </w:tcPr>
          <w:p w:rsidR="0050146B" w:rsidRDefault="0050146B">
            <w:r w:rsidRPr="00456ACB">
              <w:rPr>
                <w:sz w:val="16"/>
                <w:szCs w:val="16"/>
              </w:rPr>
              <w:t>0,00</w:t>
            </w:r>
          </w:p>
        </w:tc>
      </w:tr>
      <w:tr w:rsidR="0050146B" w:rsidTr="0050146B">
        <w:tc>
          <w:tcPr>
            <w:tcW w:w="248" w:type="dxa"/>
            <w:tcBorders>
              <w:top w:val="nil"/>
              <w:left w:val="nil"/>
              <w:bottom w:val="nil"/>
              <w:right w:val="single" w:sz="4" w:space="0" w:color="auto"/>
            </w:tcBorders>
            <w:vAlign w:val="center"/>
            <w:hideMark/>
          </w:tcPr>
          <w:p w:rsidR="0050146B" w:rsidRDefault="0050146B" w:rsidP="003046E5">
            <w:pPr>
              <w:rPr>
                <w:sz w:val="16"/>
                <w:szCs w:val="16"/>
              </w:rPr>
            </w:pPr>
          </w:p>
        </w:tc>
        <w:tc>
          <w:tcPr>
            <w:tcW w:w="816" w:type="dxa"/>
            <w:vMerge/>
            <w:tcBorders>
              <w:left w:val="single" w:sz="4" w:space="0" w:color="auto"/>
              <w:bottom w:val="single" w:sz="4" w:space="0" w:color="auto"/>
              <w:right w:val="single" w:sz="4" w:space="0" w:color="auto"/>
            </w:tcBorders>
            <w:vAlign w:val="center"/>
          </w:tcPr>
          <w:p w:rsidR="0050146B" w:rsidRDefault="0050146B" w:rsidP="003046E5">
            <w:pPr>
              <w:rPr>
                <w:sz w:val="16"/>
                <w:szCs w:val="16"/>
              </w:rPr>
            </w:pPr>
          </w:p>
        </w:tc>
        <w:tc>
          <w:tcPr>
            <w:tcW w:w="886" w:type="dxa"/>
            <w:vMerge/>
            <w:tcBorders>
              <w:left w:val="single" w:sz="4" w:space="0" w:color="auto"/>
              <w:bottom w:val="single" w:sz="4" w:space="0" w:color="auto"/>
              <w:right w:val="single" w:sz="4" w:space="0" w:color="auto"/>
            </w:tcBorders>
            <w:vAlign w:val="center"/>
            <w:hideMark/>
          </w:tcPr>
          <w:p w:rsidR="0050146B" w:rsidRDefault="0050146B" w:rsidP="003046E5">
            <w:pPr>
              <w:rPr>
                <w:sz w:val="16"/>
                <w:szCs w:val="16"/>
              </w:rPr>
            </w:pPr>
          </w:p>
        </w:tc>
        <w:tc>
          <w:tcPr>
            <w:tcW w:w="850" w:type="dxa"/>
            <w:vMerge/>
            <w:tcBorders>
              <w:left w:val="single" w:sz="4" w:space="0" w:color="auto"/>
              <w:bottom w:val="single" w:sz="4" w:space="0" w:color="auto"/>
              <w:right w:val="single" w:sz="4" w:space="0" w:color="auto"/>
            </w:tcBorders>
            <w:hideMark/>
          </w:tcPr>
          <w:p w:rsidR="0050146B" w:rsidRDefault="0050146B" w:rsidP="003046E5">
            <w:pPr>
              <w:pStyle w:val="ConsPlusNormal"/>
              <w:ind w:firstLine="0"/>
              <w:rPr>
                <w:rFonts w:ascii="Times New Roman" w:hAnsi="Times New Roman"/>
                <w:sz w:val="16"/>
                <w:szCs w:val="16"/>
              </w:rPr>
            </w:pPr>
          </w:p>
        </w:tc>
        <w:tc>
          <w:tcPr>
            <w:tcW w:w="426" w:type="dxa"/>
            <w:vMerge/>
            <w:tcBorders>
              <w:left w:val="single" w:sz="4" w:space="0" w:color="auto"/>
              <w:bottom w:val="single" w:sz="4" w:space="0" w:color="auto"/>
              <w:right w:val="single" w:sz="4" w:space="0" w:color="auto"/>
            </w:tcBorders>
            <w:hideMark/>
          </w:tcPr>
          <w:p w:rsidR="0050146B" w:rsidRDefault="0050146B" w:rsidP="003046E5">
            <w:pPr>
              <w:pStyle w:val="ConsPlusNormal"/>
              <w:ind w:left="-756" w:firstLine="0"/>
              <w:rPr>
                <w:rFonts w:ascii="Times New Roman" w:hAnsi="Times New Roman"/>
                <w:sz w:val="16"/>
                <w:szCs w:val="16"/>
              </w:rPr>
            </w:pPr>
          </w:p>
        </w:tc>
        <w:tc>
          <w:tcPr>
            <w:tcW w:w="423" w:type="dxa"/>
            <w:vMerge/>
            <w:tcBorders>
              <w:left w:val="single" w:sz="4" w:space="0" w:color="auto"/>
              <w:bottom w:val="single" w:sz="4" w:space="0" w:color="auto"/>
              <w:right w:val="single" w:sz="4" w:space="0" w:color="auto"/>
            </w:tcBorders>
          </w:tcPr>
          <w:p w:rsidR="0050146B" w:rsidRDefault="0050146B" w:rsidP="003046E5">
            <w:pPr>
              <w:pStyle w:val="ConsPlusNormal"/>
              <w:ind w:left="-704"/>
              <w:jc w:val="center"/>
              <w:rPr>
                <w:rFonts w:ascii="Times New Roman" w:hAnsi="Times New Roman"/>
                <w:sz w:val="16"/>
                <w:szCs w:val="16"/>
              </w:rPr>
            </w:pPr>
          </w:p>
        </w:tc>
        <w:tc>
          <w:tcPr>
            <w:tcW w:w="852" w:type="dxa"/>
            <w:vMerge/>
            <w:tcBorders>
              <w:left w:val="single" w:sz="4" w:space="0" w:color="auto"/>
              <w:bottom w:val="single" w:sz="4" w:space="0" w:color="auto"/>
              <w:right w:val="single" w:sz="4" w:space="0" w:color="auto"/>
            </w:tcBorders>
          </w:tcPr>
          <w:p w:rsidR="0050146B" w:rsidRDefault="0050146B" w:rsidP="003046E5">
            <w:pPr>
              <w:pStyle w:val="ConsPlusNormal"/>
              <w:ind w:left="-722" w:right="-154"/>
              <w:jc w:val="center"/>
              <w:rPr>
                <w:rFonts w:ascii="Times New Roman" w:hAnsi="Times New Roman"/>
                <w:sz w:val="16"/>
                <w:szCs w:val="16"/>
              </w:rPr>
            </w:pPr>
          </w:p>
        </w:tc>
        <w:tc>
          <w:tcPr>
            <w:tcW w:w="503" w:type="dxa"/>
            <w:vMerge/>
            <w:tcBorders>
              <w:left w:val="single" w:sz="4" w:space="0" w:color="auto"/>
              <w:bottom w:val="single" w:sz="4" w:space="0" w:color="auto"/>
              <w:right w:val="single" w:sz="4" w:space="0" w:color="auto"/>
            </w:tcBorders>
          </w:tcPr>
          <w:p w:rsidR="0050146B" w:rsidRDefault="0050146B" w:rsidP="003046E5">
            <w:pPr>
              <w:pStyle w:val="ConsPlusNormal"/>
              <w:ind w:hanging="6"/>
              <w:jc w:val="center"/>
              <w:rPr>
                <w:rFonts w:ascii="Times New Roman" w:hAnsi="Times New Roman"/>
                <w:sz w:val="16"/>
                <w:szCs w:val="16"/>
              </w:rPr>
            </w:pPr>
          </w:p>
        </w:tc>
        <w:tc>
          <w:tcPr>
            <w:tcW w:w="1057" w:type="dxa"/>
            <w:vMerge/>
            <w:tcBorders>
              <w:left w:val="single" w:sz="4" w:space="0" w:color="auto"/>
              <w:bottom w:val="single" w:sz="4" w:space="0" w:color="auto"/>
              <w:right w:val="single" w:sz="4" w:space="0" w:color="auto"/>
            </w:tcBorders>
          </w:tcPr>
          <w:p w:rsidR="0050146B" w:rsidRDefault="0050146B" w:rsidP="003046E5">
            <w:pPr>
              <w:pStyle w:val="ConsPlusNormal"/>
              <w:ind w:hanging="20"/>
              <w:jc w:val="center"/>
              <w:rPr>
                <w:rFonts w:ascii="Times New Roman" w:hAnsi="Times New Roman"/>
                <w:sz w:val="16"/>
                <w:szCs w:val="16"/>
              </w:rPr>
            </w:pPr>
          </w:p>
        </w:tc>
        <w:tc>
          <w:tcPr>
            <w:tcW w:w="992" w:type="dxa"/>
            <w:vMerge/>
            <w:tcBorders>
              <w:left w:val="single" w:sz="4" w:space="0" w:color="auto"/>
              <w:bottom w:val="single" w:sz="4" w:space="0" w:color="auto"/>
              <w:right w:val="single" w:sz="4" w:space="0" w:color="auto"/>
            </w:tcBorders>
          </w:tcPr>
          <w:p w:rsidR="0050146B" w:rsidRDefault="0050146B" w:rsidP="003046E5">
            <w:pPr>
              <w:pStyle w:val="ConsPlusNormal"/>
              <w:ind w:hanging="60"/>
              <w:jc w:val="center"/>
              <w:rPr>
                <w:rFonts w:ascii="Times New Roman" w:hAnsi="Times New Roman"/>
                <w:sz w:val="16"/>
                <w:szCs w:val="16"/>
              </w:rPr>
            </w:pPr>
          </w:p>
        </w:tc>
        <w:tc>
          <w:tcPr>
            <w:tcW w:w="850" w:type="dxa"/>
            <w:vMerge/>
            <w:tcBorders>
              <w:left w:val="single" w:sz="4" w:space="0" w:color="auto"/>
              <w:bottom w:val="single" w:sz="4" w:space="0" w:color="auto"/>
              <w:right w:val="single" w:sz="4" w:space="0" w:color="auto"/>
            </w:tcBorders>
          </w:tcPr>
          <w:p w:rsidR="0050146B" w:rsidRDefault="0050146B" w:rsidP="003046E5">
            <w:pPr>
              <w:pStyle w:val="ConsPlusNormal"/>
              <w:ind w:hanging="60"/>
              <w:jc w:val="center"/>
              <w:rPr>
                <w:rFonts w:ascii="Times New Roman" w:hAnsi="Times New Roman"/>
                <w:sz w:val="16"/>
                <w:szCs w:val="16"/>
              </w:rPr>
            </w:pPr>
          </w:p>
        </w:tc>
        <w:tc>
          <w:tcPr>
            <w:tcW w:w="851" w:type="dxa"/>
            <w:vMerge/>
            <w:tcBorders>
              <w:left w:val="single" w:sz="4" w:space="0" w:color="auto"/>
              <w:bottom w:val="single" w:sz="4" w:space="0" w:color="auto"/>
              <w:right w:val="single" w:sz="4" w:space="0" w:color="auto"/>
            </w:tcBorders>
          </w:tcPr>
          <w:p w:rsidR="0050146B" w:rsidRDefault="0050146B" w:rsidP="003046E5">
            <w:pPr>
              <w:pStyle w:val="ConsPlusNormal"/>
              <w:ind w:hanging="76"/>
              <w:jc w:val="center"/>
              <w:rPr>
                <w:rFonts w:ascii="Times New Roman" w:hAnsi="Times New Roman"/>
                <w:sz w:val="16"/>
                <w:szCs w:val="16"/>
              </w:rPr>
            </w:pPr>
          </w:p>
        </w:tc>
        <w:tc>
          <w:tcPr>
            <w:tcW w:w="425" w:type="dxa"/>
            <w:vMerge/>
            <w:tcBorders>
              <w:left w:val="single" w:sz="4" w:space="0" w:color="auto"/>
              <w:bottom w:val="single" w:sz="4" w:space="0" w:color="auto"/>
              <w:right w:val="single" w:sz="4" w:space="0" w:color="auto"/>
            </w:tcBorders>
          </w:tcPr>
          <w:p w:rsidR="0050146B" w:rsidRPr="0050146B" w:rsidRDefault="0050146B" w:rsidP="003046E5">
            <w:pPr>
              <w:pStyle w:val="ConsPlusNormal"/>
              <w:ind w:hanging="20"/>
              <w:jc w:val="center"/>
              <w:rPr>
                <w:rFonts w:ascii="Times New Roman" w:hAnsi="Times New Roman"/>
                <w:i/>
                <w:sz w:val="16"/>
                <w:szCs w:val="16"/>
              </w:rPr>
            </w:pPr>
          </w:p>
        </w:tc>
        <w:tc>
          <w:tcPr>
            <w:tcW w:w="425" w:type="dxa"/>
            <w:vMerge/>
            <w:tcBorders>
              <w:left w:val="single" w:sz="4" w:space="0" w:color="auto"/>
              <w:bottom w:val="single" w:sz="4" w:space="0" w:color="auto"/>
              <w:right w:val="single" w:sz="4" w:space="0" w:color="auto"/>
            </w:tcBorders>
          </w:tcPr>
          <w:p w:rsidR="0050146B" w:rsidRPr="0050146B" w:rsidRDefault="0050146B" w:rsidP="003046E5">
            <w:pPr>
              <w:pStyle w:val="ConsPlusNormal"/>
              <w:ind w:hanging="20"/>
              <w:jc w:val="center"/>
              <w:rPr>
                <w:rFonts w:ascii="Times New Roman" w:hAnsi="Times New Roman"/>
                <w:i/>
                <w:sz w:val="16"/>
                <w:szCs w:val="16"/>
              </w:rPr>
            </w:pPr>
          </w:p>
        </w:tc>
        <w:tc>
          <w:tcPr>
            <w:tcW w:w="503" w:type="dxa"/>
            <w:vMerge/>
            <w:tcBorders>
              <w:left w:val="single" w:sz="4" w:space="0" w:color="auto"/>
              <w:bottom w:val="single" w:sz="4" w:space="0" w:color="auto"/>
              <w:right w:val="single" w:sz="4" w:space="0" w:color="auto"/>
            </w:tcBorders>
          </w:tcPr>
          <w:p w:rsidR="0050146B" w:rsidRDefault="0050146B" w:rsidP="003046E5">
            <w:pPr>
              <w:pStyle w:val="ConsPlusNormal"/>
              <w:ind w:firstLine="22"/>
              <w:jc w:val="center"/>
              <w:rPr>
                <w:rFonts w:ascii="Times New Roman" w:hAnsi="Times New Roman"/>
                <w:sz w:val="16"/>
                <w:szCs w:val="16"/>
              </w:rPr>
            </w:pPr>
          </w:p>
        </w:tc>
        <w:tc>
          <w:tcPr>
            <w:tcW w:w="425" w:type="dxa"/>
            <w:tcBorders>
              <w:top w:val="nil"/>
              <w:left w:val="single" w:sz="4" w:space="0" w:color="auto"/>
              <w:bottom w:val="nil"/>
              <w:right w:val="nil"/>
            </w:tcBorders>
            <w:vAlign w:val="bottom"/>
          </w:tcPr>
          <w:p w:rsidR="0050146B" w:rsidRDefault="0050146B" w:rsidP="003046E5">
            <w:pPr>
              <w:pStyle w:val="ConsPlusNormal"/>
              <w:ind w:firstLine="0"/>
              <w:rPr>
                <w:rFonts w:ascii="Times New Roman" w:hAnsi="Times New Roman"/>
                <w:sz w:val="16"/>
                <w:szCs w:val="16"/>
              </w:rPr>
            </w:pPr>
            <w:r>
              <w:rPr>
                <w:szCs w:val="28"/>
                <w:lang w:bidi="sa-IN"/>
              </w:rPr>
              <w:t>»;</w:t>
            </w:r>
          </w:p>
        </w:tc>
      </w:tr>
    </w:tbl>
    <w:p w:rsidR="00DC4B17" w:rsidRDefault="00DC4B17" w:rsidP="00CA749F">
      <w:pPr>
        <w:pStyle w:val="ConsPlusNormal"/>
        <w:ind w:firstLine="561"/>
        <w:jc w:val="both"/>
        <w:rPr>
          <w:rFonts w:ascii="Times New Roman" w:hAnsi="Times New Roman"/>
          <w:sz w:val="28"/>
          <w:szCs w:val="28"/>
          <w:lang w:bidi="sa-IN"/>
        </w:rPr>
      </w:pPr>
    </w:p>
    <w:p w:rsidR="00CA749F" w:rsidRDefault="00CA749F" w:rsidP="00CA749F">
      <w:pPr>
        <w:pStyle w:val="ConsPlusNormal"/>
        <w:ind w:firstLine="561"/>
        <w:jc w:val="both"/>
        <w:rPr>
          <w:rFonts w:ascii="Times New Roman" w:hAnsi="Times New Roman" w:cs="Times New Roman"/>
          <w:sz w:val="28"/>
          <w:szCs w:val="28"/>
          <w:lang w:bidi="sa-IN"/>
        </w:rPr>
      </w:pPr>
      <w:r>
        <w:rPr>
          <w:rFonts w:ascii="Times New Roman" w:hAnsi="Times New Roman"/>
          <w:sz w:val="28"/>
          <w:szCs w:val="28"/>
          <w:lang w:bidi="sa-IN"/>
        </w:rPr>
        <w:t>1</w:t>
      </w:r>
      <w:r w:rsidR="00E21FEF">
        <w:rPr>
          <w:rFonts w:ascii="Times New Roman" w:hAnsi="Times New Roman"/>
          <w:sz w:val="28"/>
          <w:szCs w:val="28"/>
          <w:lang w:bidi="sa-IN"/>
        </w:rPr>
        <w:t>7</w:t>
      </w:r>
      <w:r>
        <w:rPr>
          <w:rFonts w:ascii="Times New Roman" w:hAnsi="Times New Roman"/>
          <w:sz w:val="28"/>
          <w:szCs w:val="28"/>
          <w:lang w:bidi="sa-IN"/>
        </w:rPr>
        <w:t>) в приложении 4:</w:t>
      </w:r>
    </w:p>
    <w:p w:rsidR="00CA749F" w:rsidRDefault="00CA749F" w:rsidP="0050146B">
      <w:pPr>
        <w:pStyle w:val="ConsPlusNormal"/>
        <w:ind w:left="-140" w:firstLine="701"/>
        <w:jc w:val="both"/>
        <w:rPr>
          <w:rFonts w:ascii="Times New Roman" w:hAnsi="Times New Roman" w:cs="Mangal"/>
          <w:sz w:val="28"/>
          <w:szCs w:val="28"/>
          <w:lang w:bidi="sa-IN"/>
        </w:rPr>
      </w:pPr>
      <w:r>
        <w:rPr>
          <w:rFonts w:ascii="Times New Roman" w:hAnsi="Times New Roman"/>
          <w:sz w:val="28"/>
          <w:szCs w:val="28"/>
          <w:lang w:bidi="sa-IN"/>
        </w:rPr>
        <w:t>позицию</w:t>
      </w:r>
      <w:r>
        <w:rPr>
          <w:rFonts w:ascii="Times New Roman" w:hAnsi="Times New Roman"/>
          <w:sz w:val="28"/>
          <w:szCs w:val="28"/>
        </w:rPr>
        <w:t xml:space="preserve"> </w:t>
      </w:r>
      <w:r w:rsidR="0050146B">
        <w:rPr>
          <w:rFonts w:ascii="Times New Roman" w:hAnsi="Times New Roman"/>
          <w:sz w:val="28"/>
          <w:szCs w:val="28"/>
        </w:rPr>
        <w:t>«</w:t>
      </w:r>
      <w:r>
        <w:rPr>
          <w:rFonts w:ascii="Times New Roman" w:hAnsi="Times New Roman"/>
          <w:sz w:val="28"/>
          <w:szCs w:val="28"/>
        </w:rPr>
        <w:t>Государственная программа</w:t>
      </w:r>
      <w:r w:rsidR="0050146B">
        <w:rPr>
          <w:rFonts w:ascii="Times New Roman" w:hAnsi="Times New Roman"/>
          <w:sz w:val="28"/>
          <w:szCs w:val="28"/>
        </w:rPr>
        <w:t xml:space="preserve">» </w:t>
      </w:r>
      <w:r>
        <w:rPr>
          <w:rFonts w:ascii="Times New Roman" w:hAnsi="Times New Roman"/>
          <w:sz w:val="28"/>
          <w:szCs w:val="28"/>
          <w:lang w:bidi="sa-IN"/>
        </w:rPr>
        <w:t xml:space="preserve">изложить в следующей редакции: </w:t>
      </w:r>
    </w:p>
    <w:tbl>
      <w:tblPr>
        <w:tblW w:w="1063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
        <w:gridCol w:w="710"/>
        <w:gridCol w:w="708"/>
        <w:gridCol w:w="709"/>
        <w:gridCol w:w="992"/>
        <w:gridCol w:w="993"/>
        <w:gridCol w:w="992"/>
        <w:gridCol w:w="992"/>
        <w:gridCol w:w="992"/>
        <w:gridCol w:w="993"/>
        <w:gridCol w:w="992"/>
        <w:gridCol w:w="992"/>
        <w:gridCol w:w="284"/>
      </w:tblGrid>
      <w:tr w:rsidR="00E21FEF" w:rsidTr="00AF3016">
        <w:trPr>
          <w:gridAfter w:val="1"/>
          <w:wAfter w:w="284" w:type="dxa"/>
          <w:trHeight w:val="99"/>
        </w:trPr>
        <w:tc>
          <w:tcPr>
            <w:tcW w:w="283" w:type="dxa"/>
            <w:vMerge w:val="restart"/>
            <w:tcBorders>
              <w:top w:val="nil"/>
              <w:left w:val="nil"/>
              <w:bottom w:val="nil"/>
              <w:right w:val="single" w:sz="4" w:space="0" w:color="auto"/>
            </w:tcBorders>
            <w:hideMark/>
          </w:tcPr>
          <w:p w:rsidR="0050146B" w:rsidRPr="0050146B" w:rsidRDefault="0050146B">
            <w:pPr>
              <w:pStyle w:val="ConsPlusNormal"/>
              <w:ind w:hanging="56"/>
              <w:rPr>
                <w:rFonts w:ascii="Times New Roman" w:hAnsi="Times New Roman"/>
                <w:sz w:val="24"/>
                <w:szCs w:val="24"/>
              </w:rPr>
            </w:pPr>
            <w:r w:rsidRPr="0050146B">
              <w:rPr>
                <w:rFonts w:ascii="Times New Roman" w:hAnsi="Times New Roman"/>
                <w:sz w:val="24"/>
                <w:szCs w:val="24"/>
              </w:rPr>
              <w:t>«</w:t>
            </w:r>
          </w:p>
        </w:tc>
        <w:tc>
          <w:tcPr>
            <w:tcW w:w="710" w:type="dxa"/>
            <w:vMerge w:val="restart"/>
            <w:tcBorders>
              <w:top w:val="single" w:sz="4" w:space="0" w:color="auto"/>
              <w:left w:val="single" w:sz="4" w:space="0" w:color="auto"/>
              <w:bottom w:val="nil"/>
              <w:right w:val="single" w:sz="4" w:space="0" w:color="auto"/>
            </w:tcBorders>
          </w:tcPr>
          <w:p w:rsidR="0050146B" w:rsidRDefault="0050146B">
            <w:pPr>
              <w:pStyle w:val="ConsPlusNormal"/>
              <w:ind w:hanging="56"/>
              <w:rPr>
                <w:rFonts w:ascii="Times New Roman" w:hAnsi="Times New Roman"/>
                <w:sz w:val="16"/>
                <w:szCs w:val="16"/>
              </w:rPr>
            </w:pPr>
            <w:proofErr w:type="spellStart"/>
            <w:r>
              <w:rPr>
                <w:rFonts w:ascii="Times New Roman" w:hAnsi="Times New Roman"/>
                <w:sz w:val="16"/>
                <w:szCs w:val="16"/>
              </w:rPr>
              <w:t>Государ-ствен-ная</w:t>
            </w:r>
            <w:proofErr w:type="spellEnd"/>
            <w:r>
              <w:rPr>
                <w:rFonts w:ascii="Times New Roman" w:hAnsi="Times New Roman"/>
                <w:sz w:val="16"/>
                <w:szCs w:val="16"/>
              </w:rPr>
              <w:t xml:space="preserve"> </w:t>
            </w:r>
            <w:proofErr w:type="spellStart"/>
            <w:proofErr w:type="gramStart"/>
            <w:r>
              <w:rPr>
                <w:rFonts w:ascii="Times New Roman" w:hAnsi="Times New Roman"/>
                <w:sz w:val="16"/>
                <w:szCs w:val="16"/>
              </w:rPr>
              <w:t>прог-рамма</w:t>
            </w:r>
            <w:proofErr w:type="spellEnd"/>
            <w:proofErr w:type="gramEnd"/>
          </w:p>
        </w:tc>
        <w:tc>
          <w:tcPr>
            <w:tcW w:w="708" w:type="dxa"/>
            <w:vMerge w:val="restart"/>
            <w:tcBorders>
              <w:top w:val="single" w:sz="4" w:space="0" w:color="auto"/>
              <w:left w:val="single" w:sz="4" w:space="0" w:color="auto"/>
              <w:bottom w:val="nil"/>
              <w:right w:val="single" w:sz="4" w:space="0" w:color="auto"/>
            </w:tcBorders>
            <w:hideMark/>
          </w:tcPr>
          <w:p w:rsidR="0050146B" w:rsidRDefault="0050146B" w:rsidP="0050146B">
            <w:pPr>
              <w:pStyle w:val="ConsPlusNormal"/>
              <w:ind w:hanging="48"/>
              <w:rPr>
                <w:rFonts w:ascii="Times New Roman" w:hAnsi="Times New Roman"/>
                <w:sz w:val="16"/>
                <w:szCs w:val="16"/>
              </w:rPr>
            </w:pPr>
            <w:r>
              <w:rPr>
                <w:rFonts w:ascii="Times New Roman" w:hAnsi="Times New Roman"/>
                <w:sz w:val="16"/>
                <w:szCs w:val="16"/>
              </w:rPr>
              <w:t>«</w:t>
            </w:r>
            <w:proofErr w:type="spellStart"/>
            <w:proofErr w:type="gramStart"/>
            <w:r>
              <w:rPr>
                <w:rFonts w:ascii="Times New Roman" w:hAnsi="Times New Roman"/>
                <w:sz w:val="16"/>
                <w:szCs w:val="16"/>
              </w:rPr>
              <w:t>Разви-тие</w:t>
            </w:r>
            <w:proofErr w:type="spellEnd"/>
            <w:proofErr w:type="gramEnd"/>
            <w:r>
              <w:rPr>
                <w:rFonts w:ascii="Times New Roman" w:hAnsi="Times New Roman"/>
                <w:sz w:val="16"/>
                <w:szCs w:val="16"/>
              </w:rPr>
              <w:t xml:space="preserve"> здраво-охране-</w:t>
            </w:r>
            <w:proofErr w:type="spellStart"/>
            <w:r>
              <w:rPr>
                <w:rFonts w:ascii="Times New Roman" w:hAnsi="Times New Roman"/>
                <w:sz w:val="16"/>
                <w:szCs w:val="16"/>
              </w:rPr>
              <w:t>ния</w:t>
            </w:r>
            <w:proofErr w:type="spellEnd"/>
            <w:r>
              <w:rPr>
                <w:rFonts w:ascii="Times New Roman" w:hAnsi="Times New Roman"/>
                <w:sz w:val="16"/>
                <w:szCs w:val="16"/>
              </w:rPr>
              <w:t xml:space="preserve"> в </w:t>
            </w:r>
            <w:proofErr w:type="spellStart"/>
            <w:r>
              <w:rPr>
                <w:rFonts w:ascii="Times New Roman" w:hAnsi="Times New Roman"/>
                <w:sz w:val="16"/>
                <w:szCs w:val="16"/>
              </w:rPr>
              <w:t>Респуб</w:t>
            </w:r>
            <w:proofErr w:type="spellEnd"/>
            <w:r>
              <w:rPr>
                <w:rFonts w:ascii="Times New Roman" w:hAnsi="Times New Roman"/>
                <w:sz w:val="16"/>
                <w:szCs w:val="16"/>
              </w:rPr>
              <w:t>-лике Карелия на 2014</w:t>
            </w:r>
          </w:p>
          <w:p w:rsidR="0050146B" w:rsidRDefault="00E21FEF" w:rsidP="0050146B">
            <w:pPr>
              <w:pStyle w:val="ConsPlusNormal"/>
              <w:ind w:hanging="48"/>
              <w:rPr>
                <w:rFonts w:ascii="Times New Roman" w:hAnsi="Times New Roman"/>
                <w:sz w:val="16"/>
                <w:szCs w:val="16"/>
              </w:rPr>
            </w:pPr>
            <w:r>
              <w:rPr>
                <w:rFonts w:ascii="Times New Roman" w:hAnsi="Times New Roman"/>
                <w:sz w:val="16"/>
                <w:szCs w:val="16"/>
              </w:rPr>
              <w:t xml:space="preserve"> – </w:t>
            </w:r>
            <w:r w:rsidR="0050146B">
              <w:rPr>
                <w:rFonts w:ascii="Times New Roman" w:hAnsi="Times New Roman"/>
                <w:sz w:val="16"/>
                <w:szCs w:val="16"/>
              </w:rPr>
              <w:t>2020 годы»</w:t>
            </w:r>
          </w:p>
        </w:tc>
        <w:tc>
          <w:tcPr>
            <w:tcW w:w="1701" w:type="dxa"/>
            <w:gridSpan w:val="2"/>
            <w:tcBorders>
              <w:top w:val="single" w:sz="4" w:space="0" w:color="auto"/>
              <w:left w:val="single" w:sz="4" w:space="0" w:color="auto"/>
              <w:bottom w:val="single" w:sz="4" w:space="0" w:color="auto"/>
              <w:right w:val="single" w:sz="4" w:space="0" w:color="auto"/>
            </w:tcBorders>
            <w:hideMark/>
          </w:tcPr>
          <w:p w:rsidR="0050146B" w:rsidRDefault="0050146B">
            <w:pPr>
              <w:pStyle w:val="ConsPlusNormal"/>
              <w:ind w:firstLine="15"/>
              <w:rPr>
                <w:rFonts w:ascii="Times New Roman" w:hAnsi="Times New Roman"/>
                <w:sz w:val="16"/>
                <w:szCs w:val="16"/>
              </w:rPr>
            </w:pPr>
            <w:r>
              <w:rPr>
                <w:rFonts w:ascii="Times New Roman" w:hAnsi="Times New Roman"/>
                <w:sz w:val="16"/>
                <w:szCs w:val="16"/>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50146B" w:rsidRPr="00E21FEF" w:rsidRDefault="0050146B" w:rsidP="00E21FEF">
            <w:pPr>
              <w:pStyle w:val="ConsPlusNormal"/>
              <w:ind w:hanging="62"/>
              <w:jc w:val="center"/>
              <w:rPr>
                <w:rFonts w:ascii="Times New Roman" w:hAnsi="Times New Roman"/>
                <w:sz w:val="14"/>
                <w:szCs w:val="14"/>
              </w:rPr>
            </w:pPr>
            <w:r w:rsidRPr="00E21FEF">
              <w:rPr>
                <w:rFonts w:ascii="Times New Roman" w:hAnsi="Times New Roman"/>
                <w:sz w:val="14"/>
                <w:szCs w:val="14"/>
              </w:rPr>
              <w:t>13 796 828,29</w:t>
            </w:r>
          </w:p>
        </w:tc>
        <w:tc>
          <w:tcPr>
            <w:tcW w:w="992" w:type="dxa"/>
            <w:tcBorders>
              <w:top w:val="single" w:sz="4" w:space="0" w:color="auto"/>
              <w:left w:val="single" w:sz="4" w:space="0" w:color="auto"/>
              <w:bottom w:val="single" w:sz="4" w:space="0" w:color="auto"/>
              <w:right w:val="single" w:sz="4" w:space="0" w:color="auto"/>
            </w:tcBorders>
            <w:vAlign w:val="center"/>
            <w:hideMark/>
          </w:tcPr>
          <w:p w:rsidR="0050146B" w:rsidRPr="00E21FEF" w:rsidRDefault="0050146B" w:rsidP="00E21FEF">
            <w:pPr>
              <w:pStyle w:val="ConsPlusNormal"/>
              <w:ind w:hanging="62"/>
              <w:jc w:val="center"/>
              <w:rPr>
                <w:rFonts w:ascii="Times New Roman" w:hAnsi="Times New Roman"/>
                <w:sz w:val="14"/>
                <w:szCs w:val="14"/>
              </w:rPr>
            </w:pPr>
            <w:r w:rsidRPr="00E21FEF">
              <w:rPr>
                <w:rFonts w:ascii="Times New Roman" w:hAnsi="Times New Roman"/>
                <w:sz w:val="14"/>
                <w:szCs w:val="14"/>
              </w:rPr>
              <w:t>10 995 607,05</w:t>
            </w:r>
          </w:p>
        </w:tc>
        <w:tc>
          <w:tcPr>
            <w:tcW w:w="992" w:type="dxa"/>
            <w:tcBorders>
              <w:top w:val="single" w:sz="4" w:space="0" w:color="auto"/>
              <w:left w:val="single" w:sz="4" w:space="0" w:color="auto"/>
              <w:bottom w:val="single" w:sz="4" w:space="0" w:color="auto"/>
              <w:right w:val="single" w:sz="4" w:space="0" w:color="auto"/>
            </w:tcBorders>
            <w:vAlign w:val="center"/>
            <w:hideMark/>
          </w:tcPr>
          <w:p w:rsidR="0050146B" w:rsidRPr="00E21FEF" w:rsidRDefault="0050146B" w:rsidP="00E21FEF">
            <w:pPr>
              <w:pStyle w:val="ConsPlusNormal"/>
              <w:ind w:hanging="62"/>
              <w:jc w:val="center"/>
              <w:rPr>
                <w:rFonts w:ascii="Times New Roman" w:hAnsi="Times New Roman"/>
                <w:sz w:val="14"/>
                <w:szCs w:val="14"/>
              </w:rPr>
            </w:pPr>
            <w:r w:rsidRPr="00E21FEF">
              <w:rPr>
                <w:rFonts w:ascii="Times New Roman" w:hAnsi="Times New Roman"/>
                <w:sz w:val="14"/>
                <w:szCs w:val="14"/>
                <w:lang w:bidi="sa-IN"/>
              </w:rPr>
              <w:t>10 566 190,00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0146B" w:rsidRPr="00E21FEF" w:rsidRDefault="0050146B" w:rsidP="00E21FEF">
            <w:pPr>
              <w:pStyle w:val="ConsPlusNormal"/>
              <w:ind w:hanging="62"/>
              <w:jc w:val="center"/>
              <w:rPr>
                <w:rFonts w:ascii="Times New Roman" w:hAnsi="Times New Roman"/>
                <w:sz w:val="14"/>
                <w:szCs w:val="14"/>
              </w:rPr>
            </w:pPr>
            <w:r w:rsidRPr="00E21FEF">
              <w:rPr>
                <w:rFonts w:ascii="Times New Roman" w:hAnsi="Times New Roman"/>
                <w:sz w:val="14"/>
                <w:szCs w:val="14"/>
                <w:lang w:bidi="sa-IN"/>
              </w:rPr>
              <w:t>11 323 582,07</w:t>
            </w:r>
          </w:p>
        </w:tc>
        <w:tc>
          <w:tcPr>
            <w:tcW w:w="993" w:type="dxa"/>
            <w:tcBorders>
              <w:top w:val="single" w:sz="4" w:space="0" w:color="auto"/>
              <w:left w:val="single" w:sz="4" w:space="0" w:color="auto"/>
              <w:bottom w:val="single" w:sz="4" w:space="0" w:color="auto"/>
              <w:right w:val="single" w:sz="4" w:space="0" w:color="auto"/>
            </w:tcBorders>
            <w:vAlign w:val="center"/>
            <w:hideMark/>
          </w:tcPr>
          <w:p w:rsidR="0050146B" w:rsidRPr="00E21FEF" w:rsidRDefault="0050146B" w:rsidP="00E21FEF">
            <w:pPr>
              <w:pStyle w:val="ConsPlusNormal"/>
              <w:ind w:hanging="62"/>
              <w:jc w:val="center"/>
              <w:rPr>
                <w:rFonts w:ascii="Times New Roman" w:hAnsi="Times New Roman"/>
                <w:sz w:val="14"/>
                <w:szCs w:val="14"/>
              </w:rPr>
            </w:pPr>
            <w:r w:rsidRPr="00E21FEF">
              <w:rPr>
                <w:rFonts w:ascii="Times New Roman" w:hAnsi="Times New Roman"/>
                <w:sz w:val="14"/>
                <w:szCs w:val="14"/>
              </w:rPr>
              <w:t>12 733 059,85</w:t>
            </w:r>
          </w:p>
        </w:tc>
        <w:tc>
          <w:tcPr>
            <w:tcW w:w="992" w:type="dxa"/>
            <w:tcBorders>
              <w:top w:val="single" w:sz="4" w:space="0" w:color="auto"/>
              <w:left w:val="single" w:sz="4" w:space="0" w:color="auto"/>
              <w:bottom w:val="single" w:sz="4" w:space="0" w:color="auto"/>
              <w:right w:val="single" w:sz="4" w:space="0" w:color="auto"/>
            </w:tcBorders>
            <w:vAlign w:val="center"/>
            <w:hideMark/>
          </w:tcPr>
          <w:p w:rsidR="0050146B" w:rsidRPr="00E21FEF" w:rsidRDefault="0050146B" w:rsidP="00E21FEF">
            <w:pPr>
              <w:pStyle w:val="ConsPlusNormal"/>
              <w:ind w:hanging="62"/>
              <w:jc w:val="center"/>
              <w:rPr>
                <w:rFonts w:ascii="Times New Roman" w:hAnsi="Times New Roman"/>
                <w:sz w:val="14"/>
                <w:szCs w:val="14"/>
              </w:rPr>
            </w:pPr>
            <w:r w:rsidRPr="00E21FEF">
              <w:rPr>
                <w:rFonts w:ascii="Times New Roman" w:hAnsi="Times New Roman"/>
                <w:sz w:val="14"/>
                <w:szCs w:val="14"/>
              </w:rPr>
              <w:t>12 733 059,85</w:t>
            </w:r>
          </w:p>
        </w:tc>
        <w:tc>
          <w:tcPr>
            <w:tcW w:w="992" w:type="dxa"/>
            <w:tcBorders>
              <w:top w:val="single" w:sz="4" w:space="0" w:color="auto"/>
              <w:left w:val="single" w:sz="4" w:space="0" w:color="auto"/>
              <w:bottom w:val="single" w:sz="4" w:space="0" w:color="auto"/>
              <w:right w:val="single" w:sz="4" w:space="0" w:color="auto"/>
            </w:tcBorders>
            <w:vAlign w:val="center"/>
            <w:hideMark/>
          </w:tcPr>
          <w:p w:rsidR="0050146B" w:rsidRPr="00E21FEF" w:rsidRDefault="0050146B" w:rsidP="00E21FEF">
            <w:pPr>
              <w:pStyle w:val="ConsPlusNormal"/>
              <w:ind w:left="-62" w:right="-62" w:firstLine="0"/>
              <w:jc w:val="center"/>
              <w:rPr>
                <w:rFonts w:ascii="Times New Roman" w:hAnsi="Times New Roman"/>
                <w:sz w:val="14"/>
                <w:szCs w:val="14"/>
              </w:rPr>
            </w:pPr>
            <w:r w:rsidRPr="00E21FEF">
              <w:rPr>
                <w:rFonts w:ascii="Times New Roman" w:hAnsi="Times New Roman"/>
                <w:sz w:val="14"/>
                <w:szCs w:val="14"/>
              </w:rPr>
              <w:t>12 733 059,85</w:t>
            </w:r>
          </w:p>
        </w:tc>
      </w:tr>
      <w:tr w:rsidR="00E21FEF" w:rsidTr="00AF3016">
        <w:trPr>
          <w:gridAfter w:val="1"/>
          <w:wAfter w:w="284" w:type="dxa"/>
        </w:trPr>
        <w:tc>
          <w:tcPr>
            <w:tcW w:w="283" w:type="dxa"/>
            <w:vMerge/>
            <w:tcBorders>
              <w:top w:val="single" w:sz="4" w:space="0" w:color="auto"/>
              <w:left w:val="nil"/>
              <w:bottom w:val="nil"/>
              <w:right w:val="single" w:sz="4" w:space="0" w:color="auto"/>
            </w:tcBorders>
            <w:vAlign w:val="center"/>
            <w:hideMark/>
          </w:tcPr>
          <w:p w:rsidR="0050146B" w:rsidRDefault="0050146B">
            <w:pPr>
              <w:rPr>
                <w:sz w:val="16"/>
                <w:szCs w:val="16"/>
              </w:rPr>
            </w:pPr>
          </w:p>
        </w:tc>
        <w:tc>
          <w:tcPr>
            <w:tcW w:w="710" w:type="dxa"/>
            <w:vMerge/>
            <w:tcBorders>
              <w:top w:val="single" w:sz="4" w:space="0" w:color="auto"/>
              <w:left w:val="single" w:sz="4" w:space="0" w:color="auto"/>
              <w:bottom w:val="nil"/>
              <w:right w:val="single" w:sz="4" w:space="0" w:color="auto"/>
            </w:tcBorders>
            <w:vAlign w:val="center"/>
          </w:tcPr>
          <w:p w:rsidR="0050146B" w:rsidRDefault="0050146B">
            <w:pPr>
              <w:rPr>
                <w:sz w:val="16"/>
                <w:szCs w:val="16"/>
              </w:rPr>
            </w:pPr>
          </w:p>
        </w:tc>
        <w:tc>
          <w:tcPr>
            <w:tcW w:w="708" w:type="dxa"/>
            <w:vMerge/>
            <w:tcBorders>
              <w:top w:val="single" w:sz="4" w:space="0" w:color="auto"/>
              <w:left w:val="single" w:sz="4" w:space="0" w:color="auto"/>
              <w:bottom w:val="nil"/>
              <w:right w:val="single" w:sz="4" w:space="0" w:color="auto"/>
            </w:tcBorders>
            <w:vAlign w:val="center"/>
            <w:hideMark/>
          </w:tcPr>
          <w:p w:rsidR="0050146B" w:rsidRDefault="0050146B">
            <w:pP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50146B" w:rsidRDefault="0050146B">
            <w:pPr>
              <w:pStyle w:val="ConsPlusNormal"/>
              <w:ind w:firstLine="15"/>
              <w:rPr>
                <w:rFonts w:ascii="Times New Roman" w:hAnsi="Times New Roman"/>
                <w:sz w:val="16"/>
                <w:szCs w:val="16"/>
              </w:rPr>
            </w:pPr>
            <w:r>
              <w:rPr>
                <w:rFonts w:ascii="Times New Roman" w:hAnsi="Times New Roman"/>
                <w:sz w:val="16"/>
                <w:szCs w:val="16"/>
              </w:rPr>
              <w:t xml:space="preserve">бюджет </w:t>
            </w:r>
            <w:proofErr w:type="spellStart"/>
            <w:proofErr w:type="gramStart"/>
            <w:r>
              <w:rPr>
                <w:rFonts w:ascii="Times New Roman" w:hAnsi="Times New Roman"/>
                <w:sz w:val="16"/>
                <w:szCs w:val="16"/>
              </w:rPr>
              <w:t>Респуб</w:t>
            </w:r>
            <w:proofErr w:type="spellEnd"/>
            <w:r w:rsidR="002C774A">
              <w:rPr>
                <w:rFonts w:ascii="Times New Roman" w:hAnsi="Times New Roman"/>
                <w:sz w:val="16"/>
                <w:szCs w:val="16"/>
              </w:rPr>
              <w:t>-</w:t>
            </w:r>
            <w:r>
              <w:rPr>
                <w:rFonts w:ascii="Times New Roman" w:hAnsi="Times New Roman"/>
                <w:sz w:val="16"/>
                <w:szCs w:val="16"/>
              </w:rPr>
              <w:t>лики</w:t>
            </w:r>
            <w:proofErr w:type="gramEnd"/>
            <w:r>
              <w:rPr>
                <w:rFonts w:ascii="Times New Roman" w:hAnsi="Times New Roman"/>
                <w:sz w:val="16"/>
                <w:szCs w:val="16"/>
              </w:rPr>
              <w:t xml:space="preserve"> Карелия</w:t>
            </w:r>
          </w:p>
        </w:tc>
        <w:tc>
          <w:tcPr>
            <w:tcW w:w="992" w:type="dxa"/>
            <w:tcBorders>
              <w:top w:val="single" w:sz="4" w:space="0" w:color="auto"/>
              <w:left w:val="single" w:sz="4" w:space="0" w:color="auto"/>
              <w:bottom w:val="single" w:sz="4" w:space="0" w:color="auto"/>
              <w:right w:val="single" w:sz="4" w:space="0" w:color="auto"/>
            </w:tcBorders>
            <w:hideMark/>
          </w:tcPr>
          <w:p w:rsidR="0050146B" w:rsidRDefault="0050146B">
            <w:pPr>
              <w:pStyle w:val="ConsPlusNormal"/>
              <w:ind w:firstLine="15"/>
              <w:rPr>
                <w:rFonts w:ascii="Times New Roman" w:hAnsi="Times New Roman"/>
                <w:sz w:val="16"/>
                <w:szCs w:val="16"/>
              </w:rPr>
            </w:pPr>
            <w:r>
              <w:rPr>
                <w:rFonts w:ascii="Times New Roman" w:hAnsi="Times New Roman"/>
                <w:sz w:val="16"/>
                <w:szCs w:val="16"/>
              </w:rPr>
              <w:t xml:space="preserve">средства бюджета Республики Карелия, за </w:t>
            </w:r>
            <w:proofErr w:type="spellStart"/>
            <w:proofErr w:type="gramStart"/>
            <w:r>
              <w:rPr>
                <w:rFonts w:ascii="Times New Roman" w:hAnsi="Times New Roman"/>
                <w:sz w:val="16"/>
                <w:szCs w:val="16"/>
              </w:rPr>
              <w:t>исключе</w:t>
            </w:r>
            <w:r w:rsidR="002C774A">
              <w:rPr>
                <w:rFonts w:ascii="Times New Roman" w:hAnsi="Times New Roman"/>
                <w:sz w:val="16"/>
                <w:szCs w:val="16"/>
              </w:rPr>
              <w:t>-</w:t>
            </w:r>
            <w:r>
              <w:rPr>
                <w:rFonts w:ascii="Times New Roman" w:hAnsi="Times New Roman"/>
                <w:sz w:val="16"/>
                <w:szCs w:val="16"/>
              </w:rPr>
              <w:t>нием</w:t>
            </w:r>
            <w:proofErr w:type="spellEnd"/>
            <w:proofErr w:type="gramEnd"/>
            <w:r>
              <w:rPr>
                <w:rFonts w:ascii="Times New Roman" w:hAnsi="Times New Roman"/>
                <w:sz w:val="16"/>
                <w:szCs w:val="16"/>
              </w:rPr>
              <w:t xml:space="preserve"> целевых </w:t>
            </w:r>
            <w:proofErr w:type="spellStart"/>
            <w:r>
              <w:rPr>
                <w:rFonts w:ascii="Times New Roman" w:hAnsi="Times New Roman"/>
                <w:sz w:val="16"/>
                <w:szCs w:val="16"/>
              </w:rPr>
              <w:t>федераль</w:t>
            </w:r>
            <w:r w:rsidR="002C774A">
              <w:rPr>
                <w:rFonts w:ascii="Times New Roman" w:hAnsi="Times New Roman"/>
                <w:sz w:val="16"/>
                <w:szCs w:val="16"/>
              </w:rPr>
              <w:t>-</w:t>
            </w:r>
            <w:r>
              <w:rPr>
                <w:rFonts w:ascii="Times New Roman" w:hAnsi="Times New Roman"/>
                <w:sz w:val="16"/>
                <w:szCs w:val="16"/>
              </w:rPr>
              <w:t>ных</w:t>
            </w:r>
            <w:proofErr w:type="spellEnd"/>
            <w:r>
              <w:rPr>
                <w:rFonts w:ascii="Times New Roman" w:hAnsi="Times New Roman"/>
                <w:sz w:val="16"/>
                <w:szCs w:val="16"/>
              </w:rPr>
              <w:t xml:space="preserve"> средств</w:t>
            </w:r>
          </w:p>
        </w:tc>
        <w:tc>
          <w:tcPr>
            <w:tcW w:w="993" w:type="dxa"/>
            <w:tcBorders>
              <w:top w:val="single" w:sz="4" w:space="0" w:color="auto"/>
              <w:left w:val="single" w:sz="4" w:space="0" w:color="auto"/>
              <w:bottom w:val="single" w:sz="4" w:space="0" w:color="auto"/>
              <w:right w:val="single" w:sz="4" w:space="0" w:color="auto"/>
            </w:tcBorders>
            <w:hideMark/>
          </w:tcPr>
          <w:p w:rsidR="0050146B" w:rsidRPr="00E21FEF" w:rsidRDefault="0050146B" w:rsidP="00E21FEF">
            <w:pPr>
              <w:pStyle w:val="ConsPlusNormal"/>
              <w:ind w:hanging="62"/>
              <w:jc w:val="center"/>
              <w:rPr>
                <w:rFonts w:ascii="Times New Roman" w:hAnsi="Times New Roman"/>
                <w:sz w:val="14"/>
                <w:szCs w:val="14"/>
              </w:rPr>
            </w:pPr>
            <w:r w:rsidRPr="00E21FEF">
              <w:rPr>
                <w:rFonts w:ascii="Times New Roman" w:hAnsi="Times New Roman"/>
                <w:sz w:val="14"/>
                <w:szCs w:val="14"/>
              </w:rPr>
              <w:t>5 172 493,40</w:t>
            </w:r>
          </w:p>
        </w:tc>
        <w:tc>
          <w:tcPr>
            <w:tcW w:w="992" w:type="dxa"/>
            <w:tcBorders>
              <w:top w:val="single" w:sz="4" w:space="0" w:color="auto"/>
              <w:left w:val="single" w:sz="4" w:space="0" w:color="auto"/>
              <w:bottom w:val="single" w:sz="4" w:space="0" w:color="auto"/>
              <w:right w:val="single" w:sz="4" w:space="0" w:color="auto"/>
            </w:tcBorders>
            <w:hideMark/>
          </w:tcPr>
          <w:p w:rsidR="0050146B" w:rsidRPr="00E21FEF" w:rsidRDefault="0050146B" w:rsidP="00E21FEF">
            <w:pPr>
              <w:pStyle w:val="ConsPlusNormal"/>
              <w:ind w:hanging="62"/>
              <w:jc w:val="center"/>
              <w:rPr>
                <w:rFonts w:ascii="Times New Roman" w:hAnsi="Times New Roman"/>
                <w:sz w:val="14"/>
                <w:szCs w:val="14"/>
              </w:rPr>
            </w:pPr>
            <w:r w:rsidRPr="00E21FEF">
              <w:rPr>
                <w:rFonts w:ascii="Times New Roman" w:hAnsi="Times New Roman"/>
                <w:sz w:val="14"/>
                <w:szCs w:val="14"/>
              </w:rPr>
              <w:t>4 890 427,90</w:t>
            </w:r>
          </w:p>
        </w:tc>
        <w:tc>
          <w:tcPr>
            <w:tcW w:w="992" w:type="dxa"/>
            <w:tcBorders>
              <w:top w:val="single" w:sz="4" w:space="0" w:color="auto"/>
              <w:left w:val="single" w:sz="4" w:space="0" w:color="auto"/>
              <w:bottom w:val="single" w:sz="4" w:space="0" w:color="auto"/>
              <w:right w:val="single" w:sz="4" w:space="0" w:color="auto"/>
            </w:tcBorders>
            <w:hideMark/>
          </w:tcPr>
          <w:p w:rsidR="0050146B" w:rsidRPr="00E21FEF" w:rsidRDefault="0050146B" w:rsidP="00E21FEF">
            <w:pPr>
              <w:pStyle w:val="ConsPlusNormal"/>
              <w:ind w:hanging="62"/>
              <w:jc w:val="center"/>
              <w:rPr>
                <w:rFonts w:ascii="Times New Roman" w:hAnsi="Times New Roman"/>
                <w:sz w:val="14"/>
                <w:szCs w:val="14"/>
              </w:rPr>
            </w:pPr>
            <w:r w:rsidRPr="00E21FEF">
              <w:rPr>
                <w:rFonts w:ascii="Times New Roman" w:hAnsi="Times New Roman"/>
                <w:sz w:val="14"/>
                <w:szCs w:val="14"/>
                <w:lang w:bidi="sa-IN"/>
              </w:rPr>
              <w:t>4 500 144,60</w:t>
            </w:r>
          </w:p>
        </w:tc>
        <w:tc>
          <w:tcPr>
            <w:tcW w:w="992" w:type="dxa"/>
            <w:tcBorders>
              <w:top w:val="single" w:sz="4" w:space="0" w:color="auto"/>
              <w:left w:val="single" w:sz="4" w:space="0" w:color="auto"/>
              <w:bottom w:val="single" w:sz="4" w:space="0" w:color="auto"/>
              <w:right w:val="single" w:sz="4" w:space="0" w:color="auto"/>
            </w:tcBorders>
            <w:hideMark/>
          </w:tcPr>
          <w:p w:rsidR="0050146B" w:rsidRPr="00E21FEF" w:rsidRDefault="0050146B" w:rsidP="00E21FEF">
            <w:pPr>
              <w:pStyle w:val="ConsPlusNormal"/>
              <w:ind w:hanging="62"/>
              <w:jc w:val="center"/>
              <w:rPr>
                <w:rFonts w:ascii="Times New Roman" w:hAnsi="Times New Roman"/>
                <w:sz w:val="14"/>
                <w:szCs w:val="14"/>
              </w:rPr>
            </w:pPr>
            <w:r w:rsidRPr="00E21FEF">
              <w:rPr>
                <w:rFonts w:ascii="Times New Roman" w:hAnsi="Times New Roman"/>
                <w:sz w:val="14"/>
                <w:szCs w:val="14"/>
                <w:lang w:bidi="sa-IN"/>
              </w:rPr>
              <w:t>4 098 494,80</w:t>
            </w:r>
          </w:p>
        </w:tc>
        <w:tc>
          <w:tcPr>
            <w:tcW w:w="993" w:type="dxa"/>
            <w:tcBorders>
              <w:top w:val="single" w:sz="4" w:space="0" w:color="auto"/>
              <w:left w:val="single" w:sz="4" w:space="0" w:color="auto"/>
              <w:bottom w:val="single" w:sz="4" w:space="0" w:color="auto"/>
              <w:right w:val="single" w:sz="4" w:space="0" w:color="auto"/>
            </w:tcBorders>
            <w:hideMark/>
          </w:tcPr>
          <w:p w:rsidR="0050146B" w:rsidRPr="00E21FEF" w:rsidRDefault="0050146B" w:rsidP="00E21FEF">
            <w:pPr>
              <w:pStyle w:val="ConsPlusNormal"/>
              <w:ind w:hanging="62"/>
              <w:jc w:val="center"/>
              <w:rPr>
                <w:rFonts w:ascii="Times New Roman" w:hAnsi="Times New Roman"/>
                <w:sz w:val="14"/>
                <w:szCs w:val="14"/>
              </w:rPr>
            </w:pPr>
            <w:r w:rsidRPr="00E21FEF">
              <w:rPr>
                <w:rFonts w:ascii="Times New Roman" w:hAnsi="Times New Roman"/>
                <w:sz w:val="14"/>
                <w:szCs w:val="14"/>
              </w:rPr>
              <w:t>5 560 468,08</w:t>
            </w:r>
          </w:p>
        </w:tc>
        <w:tc>
          <w:tcPr>
            <w:tcW w:w="992" w:type="dxa"/>
            <w:tcBorders>
              <w:top w:val="single" w:sz="4" w:space="0" w:color="auto"/>
              <w:left w:val="single" w:sz="4" w:space="0" w:color="auto"/>
              <w:bottom w:val="single" w:sz="4" w:space="0" w:color="auto"/>
              <w:right w:val="single" w:sz="4" w:space="0" w:color="auto"/>
            </w:tcBorders>
            <w:hideMark/>
          </w:tcPr>
          <w:p w:rsidR="0050146B" w:rsidRPr="00E21FEF" w:rsidRDefault="0050146B" w:rsidP="00E21FEF">
            <w:pPr>
              <w:pStyle w:val="ConsPlusNormal"/>
              <w:ind w:hanging="62"/>
              <w:jc w:val="center"/>
              <w:rPr>
                <w:rFonts w:ascii="Times New Roman" w:hAnsi="Times New Roman"/>
                <w:sz w:val="14"/>
                <w:szCs w:val="14"/>
              </w:rPr>
            </w:pPr>
            <w:r w:rsidRPr="00E21FEF">
              <w:rPr>
                <w:rFonts w:ascii="Times New Roman" w:hAnsi="Times New Roman"/>
                <w:sz w:val="14"/>
                <w:szCs w:val="14"/>
              </w:rPr>
              <w:t>5 560 468,08</w:t>
            </w:r>
          </w:p>
        </w:tc>
        <w:tc>
          <w:tcPr>
            <w:tcW w:w="992" w:type="dxa"/>
            <w:tcBorders>
              <w:top w:val="single" w:sz="4" w:space="0" w:color="auto"/>
              <w:left w:val="single" w:sz="4" w:space="0" w:color="auto"/>
              <w:bottom w:val="single" w:sz="4" w:space="0" w:color="auto"/>
              <w:right w:val="single" w:sz="4" w:space="0" w:color="auto"/>
            </w:tcBorders>
            <w:hideMark/>
          </w:tcPr>
          <w:p w:rsidR="0050146B" w:rsidRPr="00E21FEF" w:rsidRDefault="0050146B" w:rsidP="00E21FEF">
            <w:pPr>
              <w:pStyle w:val="ConsPlusNormal"/>
              <w:ind w:hanging="62"/>
              <w:jc w:val="center"/>
              <w:rPr>
                <w:rFonts w:ascii="Times New Roman" w:hAnsi="Times New Roman"/>
                <w:sz w:val="14"/>
                <w:szCs w:val="14"/>
              </w:rPr>
            </w:pPr>
            <w:r w:rsidRPr="00E21FEF">
              <w:rPr>
                <w:rFonts w:ascii="Times New Roman" w:hAnsi="Times New Roman"/>
                <w:sz w:val="14"/>
                <w:szCs w:val="14"/>
              </w:rPr>
              <w:t>5 560 468,08</w:t>
            </w:r>
          </w:p>
        </w:tc>
      </w:tr>
      <w:tr w:rsidR="00E21FEF" w:rsidTr="00AF3016">
        <w:trPr>
          <w:gridAfter w:val="1"/>
          <w:wAfter w:w="284" w:type="dxa"/>
        </w:trPr>
        <w:tc>
          <w:tcPr>
            <w:tcW w:w="283" w:type="dxa"/>
            <w:vMerge/>
            <w:tcBorders>
              <w:top w:val="single" w:sz="4" w:space="0" w:color="auto"/>
              <w:left w:val="nil"/>
              <w:bottom w:val="nil"/>
              <w:right w:val="single" w:sz="4" w:space="0" w:color="auto"/>
            </w:tcBorders>
            <w:vAlign w:val="center"/>
            <w:hideMark/>
          </w:tcPr>
          <w:p w:rsidR="0050146B" w:rsidRDefault="0050146B">
            <w:pPr>
              <w:rPr>
                <w:sz w:val="16"/>
                <w:szCs w:val="16"/>
              </w:rPr>
            </w:pPr>
          </w:p>
        </w:tc>
        <w:tc>
          <w:tcPr>
            <w:tcW w:w="710" w:type="dxa"/>
            <w:vMerge/>
            <w:tcBorders>
              <w:top w:val="single" w:sz="4" w:space="0" w:color="auto"/>
              <w:left w:val="single" w:sz="4" w:space="0" w:color="auto"/>
              <w:bottom w:val="nil"/>
              <w:right w:val="single" w:sz="4" w:space="0" w:color="auto"/>
            </w:tcBorders>
            <w:vAlign w:val="center"/>
          </w:tcPr>
          <w:p w:rsidR="0050146B" w:rsidRDefault="0050146B">
            <w:pPr>
              <w:rPr>
                <w:sz w:val="16"/>
                <w:szCs w:val="16"/>
              </w:rPr>
            </w:pPr>
          </w:p>
        </w:tc>
        <w:tc>
          <w:tcPr>
            <w:tcW w:w="708" w:type="dxa"/>
            <w:vMerge/>
            <w:tcBorders>
              <w:top w:val="single" w:sz="4" w:space="0" w:color="auto"/>
              <w:left w:val="single" w:sz="4" w:space="0" w:color="auto"/>
              <w:bottom w:val="nil"/>
              <w:right w:val="single" w:sz="4" w:space="0" w:color="auto"/>
            </w:tcBorders>
            <w:vAlign w:val="center"/>
            <w:hideMark/>
          </w:tcPr>
          <w:p w:rsidR="0050146B" w:rsidRDefault="0050146B">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0146B" w:rsidRDefault="0050146B">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50146B" w:rsidRDefault="0050146B">
            <w:pPr>
              <w:pStyle w:val="ConsPlusNormal"/>
              <w:ind w:firstLine="15"/>
              <w:rPr>
                <w:rFonts w:ascii="Times New Roman" w:hAnsi="Times New Roman"/>
                <w:sz w:val="16"/>
                <w:szCs w:val="16"/>
              </w:rPr>
            </w:pPr>
            <w:r>
              <w:rPr>
                <w:rFonts w:ascii="Times New Roman" w:hAnsi="Times New Roman"/>
                <w:sz w:val="16"/>
                <w:szCs w:val="16"/>
              </w:rPr>
              <w:t xml:space="preserve">средства, </w:t>
            </w:r>
            <w:proofErr w:type="gramStart"/>
            <w:r>
              <w:rPr>
                <w:rFonts w:ascii="Times New Roman" w:hAnsi="Times New Roman"/>
                <w:sz w:val="16"/>
                <w:szCs w:val="16"/>
              </w:rPr>
              <w:t>поступаю</w:t>
            </w:r>
            <w:r w:rsidR="002C774A">
              <w:rPr>
                <w:rFonts w:ascii="Times New Roman" w:hAnsi="Times New Roman"/>
                <w:sz w:val="16"/>
                <w:szCs w:val="16"/>
              </w:rPr>
              <w:t>-</w:t>
            </w:r>
            <w:proofErr w:type="spellStart"/>
            <w:r>
              <w:rPr>
                <w:rFonts w:ascii="Times New Roman" w:hAnsi="Times New Roman"/>
                <w:sz w:val="16"/>
                <w:szCs w:val="16"/>
              </w:rPr>
              <w:t>щие</w:t>
            </w:r>
            <w:proofErr w:type="spellEnd"/>
            <w:proofErr w:type="gramEnd"/>
            <w:r>
              <w:rPr>
                <w:rFonts w:ascii="Times New Roman" w:hAnsi="Times New Roman"/>
                <w:sz w:val="16"/>
                <w:szCs w:val="16"/>
              </w:rPr>
              <w:t xml:space="preserve"> в бюджет Республики Карелия из </w:t>
            </w:r>
            <w:proofErr w:type="spellStart"/>
            <w:r>
              <w:rPr>
                <w:rFonts w:ascii="Times New Roman" w:hAnsi="Times New Roman"/>
                <w:sz w:val="16"/>
                <w:szCs w:val="16"/>
              </w:rPr>
              <w:t>федераль</w:t>
            </w:r>
            <w:r w:rsidR="002C774A">
              <w:rPr>
                <w:rFonts w:ascii="Times New Roman" w:hAnsi="Times New Roman"/>
                <w:sz w:val="16"/>
                <w:szCs w:val="16"/>
              </w:rPr>
              <w:t>-</w:t>
            </w:r>
            <w:r>
              <w:rPr>
                <w:rFonts w:ascii="Times New Roman" w:hAnsi="Times New Roman"/>
                <w:sz w:val="16"/>
                <w:szCs w:val="16"/>
              </w:rPr>
              <w:t>ного</w:t>
            </w:r>
            <w:proofErr w:type="spellEnd"/>
            <w:r>
              <w:rPr>
                <w:rFonts w:ascii="Times New Roman" w:hAnsi="Times New Roman"/>
                <w:sz w:val="16"/>
                <w:szCs w:val="16"/>
              </w:rPr>
              <w:t xml:space="preserve"> бюджета</w:t>
            </w:r>
          </w:p>
        </w:tc>
        <w:tc>
          <w:tcPr>
            <w:tcW w:w="993" w:type="dxa"/>
            <w:tcBorders>
              <w:top w:val="single" w:sz="4" w:space="0" w:color="auto"/>
              <w:left w:val="single" w:sz="4" w:space="0" w:color="auto"/>
              <w:bottom w:val="single" w:sz="4" w:space="0" w:color="auto"/>
              <w:right w:val="single" w:sz="4" w:space="0" w:color="auto"/>
            </w:tcBorders>
            <w:hideMark/>
          </w:tcPr>
          <w:p w:rsidR="0050146B" w:rsidRPr="00E21FEF" w:rsidRDefault="0050146B" w:rsidP="00E21FEF">
            <w:pPr>
              <w:pStyle w:val="ConsPlusNormal"/>
              <w:ind w:hanging="62"/>
              <w:jc w:val="center"/>
              <w:rPr>
                <w:rFonts w:ascii="Times New Roman" w:hAnsi="Times New Roman"/>
                <w:sz w:val="14"/>
                <w:szCs w:val="14"/>
              </w:rPr>
            </w:pPr>
            <w:r w:rsidRPr="00E21FEF">
              <w:rPr>
                <w:rFonts w:ascii="Times New Roman" w:hAnsi="Times New Roman"/>
                <w:sz w:val="14"/>
                <w:szCs w:val="14"/>
              </w:rPr>
              <w:t>1 173 731,20</w:t>
            </w:r>
          </w:p>
        </w:tc>
        <w:tc>
          <w:tcPr>
            <w:tcW w:w="992" w:type="dxa"/>
            <w:tcBorders>
              <w:top w:val="single" w:sz="4" w:space="0" w:color="auto"/>
              <w:left w:val="single" w:sz="4" w:space="0" w:color="auto"/>
              <w:bottom w:val="single" w:sz="4" w:space="0" w:color="auto"/>
              <w:right w:val="single" w:sz="4" w:space="0" w:color="auto"/>
            </w:tcBorders>
            <w:hideMark/>
          </w:tcPr>
          <w:p w:rsidR="0050146B" w:rsidRPr="00E21FEF" w:rsidRDefault="0050146B" w:rsidP="00E21FEF">
            <w:pPr>
              <w:pStyle w:val="ConsPlusNormal"/>
              <w:ind w:hanging="62"/>
              <w:jc w:val="center"/>
              <w:rPr>
                <w:rFonts w:ascii="Times New Roman" w:hAnsi="Times New Roman"/>
                <w:sz w:val="14"/>
                <w:szCs w:val="14"/>
              </w:rPr>
            </w:pPr>
            <w:r w:rsidRPr="00E21FEF">
              <w:rPr>
                <w:rFonts w:ascii="Times New Roman" w:hAnsi="Times New Roman"/>
                <w:sz w:val="14"/>
                <w:szCs w:val="14"/>
              </w:rPr>
              <w:t>734 858,70</w:t>
            </w:r>
          </w:p>
        </w:tc>
        <w:tc>
          <w:tcPr>
            <w:tcW w:w="992" w:type="dxa"/>
            <w:tcBorders>
              <w:top w:val="single" w:sz="4" w:space="0" w:color="auto"/>
              <w:left w:val="single" w:sz="4" w:space="0" w:color="auto"/>
              <w:bottom w:val="single" w:sz="4" w:space="0" w:color="auto"/>
              <w:right w:val="single" w:sz="4" w:space="0" w:color="auto"/>
            </w:tcBorders>
            <w:hideMark/>
          </w:tcPr>
          <w:p w:rsidR="0050146B" w:rsidRPr="00E21FEF" w:rsidRDefault="0050146B" w:rsidP="00E21FEF">
            <w:pPr>
              <w:pStyle w:val="ConsPlusNormal"/>
              <w:ind w:hanging="62"/>
              <w:jc w:val="center"/>
              <w:rPr>
                <w:rFonts w:ascii="Times New Roman" w:hAnsi="Times New Roman"/>
                <w:sz w:val="14"/>
                <w:szCs w:val="14"/>
              </w:rPr>
            </w:pPr>
            <w:r w:rsidRPr="00E21FEF">
              <w:rPr>
                <w:rFonts w:ascii="Times New Roman" w:hAnsi="Times New Roman"/>
                <w:sz w:val="14"/>
                <w:szCs w:val="14"/>
              </w:rPr>
              <w:t>134 756,10</w:t>
            </w:r>
          </w:p>
        </w:tc>
        <w:tc>
          <w:tcPr>
            <w:tcW w:w="992" w:type="dxa"/>
            <w:tcBorders>
              <w:top w:val="single" w:sz="4" w:space="0" w:color="auto"/>
              <w:left w:val="single" w:sz="4" w:space="0" w:color="auto"/>
              <w:bottom w:val="single" w:sz="4" w:space="0" w:color="auto"/>
              <w:right w:val="single" w:sz="4" w:space="0" w:color="auto"/>
            </w:tcBorders>
            <w:hideMark/>
          </w:tcPr>
          <w:p w:rsidR="0050146B" w:rsidRPr="00E21FEF" w:rsidRDefault="0050146B" w:rsidP="00E21FEF">
            <w:pPr>
              <w:pStyle w:val="ConsPlusNormal"/>
              <w:ind w:hanging="62"/>
              <w:jc w:val="center"/>
              <w:rPr>
                <w:rFonts w:ascii="Times New Roman" w:hAnsi="Times New Roman"/>
                <w:sz w:val="14"/>
                <w:szCs w:val="14"/>
              </w:rPr>
            </w:pPr>
            <w:r w:rsidRPr="00E21FEF">
              <w:rPr>
                <w:rFonts w:ascii="Times New Roman" w:hAnsi="Times New Roman"/>
                <w:sz w:val="14"/>
                <w:szCs w:val="14"/>
              </w:rPr>
              <w:t>134 756,10</w:t>
            </w:r>
          </w:p>
        </w:tc>
        <w:tc>
          <w:tcPr>
            <w:tcW w:w="993" w:type="dxa"/>
            <w:tcBorders>
              <w:top w:val="single" w:sz="4" w:space="0" w:color="auto"/>
              <w:left w:val="single" w:sz="4" w:space="0" w:color="auto"/>
              <w:bottom w:val="single" w:sz="4" w:space="0" w:color="auto"/>
              <w:right w:val="single" w:sz="4" w:space="0" w:color="auto"/>
            </w:tcBorders>
            <w:hideMark/>
          </w:tcPr>
          <w:p w:rsidR="0050146B" w:rsidRPr="00E21FEF" w:rsidRDefault="0050146B" w:rsidP="00E21FEF">
            <w:pPr>
              <w:pStyle w:val="ConsPlusNormal"/>
              <w:ind w:hanging="62"/>
              <w:jc w:val="center"/>
              <w:rPr>
                <w:rFonts w:ascii="Times New Roman" w:hAnsi="Times New Roman"/>
                <w:sz w:val="14"/>
                <w:szCs w:val="14"/>
              </w:rPr>
            </w:pPr>
            <w:r w:rsidRPr="00E21FEF">
              <w:rPr>
                <w:rFonts w:ascii="Times New Roman" w:hAnsi="Times New Roman"/>
                <w:sz w:val="14"/>
                <w:szCs w:val="14"/>
              </w:rPr>
              <w:t>82 260,60</w:t>
            </w:r>
          </w:p>
        </w:tc>
        <w:tc>
          <w:tcPr>
            <w:tcW w:w="992" w:type="dxa"/>
            <w:tcBorders>
              <w:top w:val="single" w:sz="4" w:space="0" w:color="auto"/>
              <w:left w:val="single" w:sz="4" w:space="0" w:color="auto"/>
              <w:bottom w:val="single" w:sz="4" w:space="0" w:color="auto"/>
              <w:right w:val="single" w:sz="4" w:space="0" w:color="auto"/>
            </w:tcBorders>
            <w:hideMark/>
          </w:tcPr>
          <w:p w:rsidR="0050146B" w:rsidRPr="00E21FEF" w:rsidRDefault="0050146B" w:rsidP="00E21FEF">
            <w:pPr>
              <w:pStyle w:val="ConsPlusNormal"/>
              <w:ind w:hanging="62"/>
              <w:jc w:val="center"/>
              <w:rPr>
                <w:rFonts w:ascii="Times New Roman" w:hAnsi="Times New Roman"/>
                <w:sz w:val="14"/>
                <w:szCs w:val="14"/>
              </w:rPr>
            </w:pPr>
            <w:r w:rsidRPr="00E21FEF">
              <w:rPr>
                <w:rFonts w:ascii="Times New Roman" w:hAnsi="Times New Roman"/>
                <w:sz w:val="14"/>
                <w:szCs w:val="14"/>
              </w:rPr>
              <w:t>82 260,60</w:t>
            </w:r>
          </w:p>
        </w:tc>
        <w:tc>
          <w:tcPr>
            <w:tcW w:w="992" w:type="dxa"/>
            <w:tcBorders>
              <w:top w:val="single" w:sz="4" w:space="0" w:color="auto"/>
              <w:left w:val="single" w:sz="4" w:space="0" w:color="auto"/>
              <w:bottom w:val="single" w:sz="4" w:space="0" w:color="auto"/>
              <w:right w:val="single" w:sz="4" w:space="0" w:color="auto"/>
            </w:tcBorders>
            <w:hideMark/>
          </w:tcPr>
          <w:p w:rsidR="0050146B" w:rsidRPr="00E21FEF" w:rsidRDefault="0050146B" w:rsidP="00E21FEF">
            <w:pPr>
              <w:pStyle w:val="ConsPlusNormal"/>
              <w:ind w:hanging="62"/>
              <w:jc w:val="center"/>
              <w:rPr>
                <w:rFonts w:ascii="Times New Roman" w:hAnsi="Times New Roman"/>
                <w:sz w:val="14"/>
                <w:szCs w:val="14"/>
              </w:rPr>
            </w:pPr>
            <w:r w:rsidRPr="00E21FEF">
              <w:rPr>
                <w:rFonts w:ascii="Times New Roman" w:hAnsi="Times New Roman"/>
                <w:sz w:val="14"/>
                <w:szCs w:val="14"/>
              </w:rPr>
              <w:t>82 260,60</w:t>
            </w:r>
          </w:p>
        </w:tc>
      </w:tr>
      <w:tr w:rsidR="00E21FEF" w:rsidTr="00AF3016">
        <w:trPr>
          <w:gridAfter w:val="1"/>
          <w:wAfter w:w="284" w:type="dxa"/>
        </w:trPr>
        <w:tc>
          <w:tcPr>
            <w:tcW w:w="283" w:type="dxa"/>
            <w:vMerge/>
            <w:tcBorders>
              <w:top w:val="single" w:sz="4" w:space="0" w:color="auto"/>
              <w:left w:val="nil"/>
              <w:bottom w:val="nil"/>
              <w:right w:val="single" w:sz="4" w:space="0" w:color="auto"/>
            </w:tcBorders>
            <w:vAlign w:val="center"/>
            <w:hideMark/>
          </w:tcPr>
          <w:p w:rsidR="0050146B" w:rsidRDefault="0050146B">
            <w:pPr>
              <w:rPr>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50146B" w:rsidRDefault="0050146B">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0146B" w:rsidRDefault="0050146B">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0146B" w:rsidRDefault="0050146B">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50146B" w:rsidRDefault="0050146B" w:rsidP="00634D71">
            <w:pPr>
              <w:pStyle w:val="ConsPlusNormal"/>
              <w:ind w:firstLine="15"/>
              <w:rPr>
                <w:rFonts w:ascii="Times New Roman" w:hAnsi="Times New Roman"/>
                <w:sz w:val="16"/>
                <w:szCs w:val="16"/>
              </w:rPr>
            </w:pPr>
            <w:r>
              <w:rPr>
                <w:rFonts w:ascii="Times New Roman" w:hAnsi="Times New Roman"/>
                <w:sz w:val="16"/>
                <w:szCs w:val="16"/>
              </w:rPr>
              <w:t xml:space="preserve">средства, </w:t>
            </w:r>
            <w:proofErr w:type="gramStart"/>
            <w:r>
              <w:rPr>
                <w:rFonts w:ascii="Times New Roman" w:hAnsi="Times New Roman"/>
                <w:sz w:val="16"/>
                <w:szCs w:val="16"/>
              </w:rPr>
              <w:t>поступаю</w:t>
            </w:r>
            <w:r w:rsidR="002C774A">
              <w:rPr>
                <w:rFonts w:ascii="Times New Roman" w:hAnsi="Times New Roman"/>
                <w:sz w:val="16"/>
                <w:szCs w:val="16"/>
              </w:rPr>
              <w:t>-</w:t>
            </w:r>
            <w:proofErr w:type="spellStart"/>
            <w:r>
              <w:rPr>
                <w:rFonts w:ascii="Times New Roman" w:hAnsi="Times New Roman"/>
                <w:sz w:val="16"/>
                <w:szCs w:val="16"/>
              </w:rPr>
              <w:t>щие</w:t>
            </w:r>
            <w:proofErr w:type="spellEnd"/>
            <w:proofErr w:type="gramEnd"/>
            <w:r>
              <w:rPr>
                <w:rFonts w:ascii="Times New Roman" w:hAnsi="Times New Roman"/>
                <w:sz w:val="16"/>
                <w:szCs w:val="16"/>
              </w:rPr>
              <w:t xml:space="preserve"> в бюджет </w:t>
            </w:r>
            <w:r>
              <w:rPr>
                <w:rFonts w:ascii="Times New Roman" w:hAnsi="Times New Roman"/>
                <w:sz w:val="16"/>
                <w:szCs w:val="16"/>
              </w:rPr>
              <w:lastRenderedPageBreak/>
              <w:t xml:space="preserve">Республики Карелия из </w:t>
            </w:r>
            <w:proofErr w:type="spellStart"/>
            <w:r w:rsidR="00AF3016">
              <w:rPr>
                <w:rFonts w:ascii="Times New Roman" w:hAnsi="Times New Roman"/>
                <w:sz w:val="16"/>
                <w:szCs w:val="16"/>
              </w:rPr>
              <w:t>Федераль-ного</w:t>
            </w:r>
            <w:proofErr w:type="spellEnd"/>
            <w:r w:rsidR="00AF3016">
              <w:rPr>
                <w:rFonts w:ascii="Times New Roman" w:hAnsi="Times New Roman"/>
                <w:sz w:val="16"/>
                <w:szCs w:val="16"/>
              </w:rPr>
              <w:t xml:space="preserve"> фонда ОМС</w:t>
            </w:r>
          </w:p>
        </w:tc>
        <w:tc>
          <w:tcPr>
            <w:tcW w:w="993" w:type="dxa"/>
            <w:tcBorders>
              <w:top w:val="single" w:sz="4" w:space="0" w:color="auto"/>
              <w:left w:val="single" w:sz="4" w:space="0" w:color="auto"/>
              <w:bottom w:val="single" w:sz="4" w:space="0" w:color="auto"/>
              <w:right w:val="single" w:sz="4" w:space="0" w:color="auto"/>
            </w:tcBorders>
            <w:hideMark/>
          </w:tcPr>
          <w:p w:rsidR="0050146B" w:rsidRPr="00E21FEF" w:rsidRDefault="0050146B" w:rsidP="00E21FEF">
            <w:pPr>
              <w:pStyle w:val="ConsPlusNormal"/>
              <w:ind w:hanging="62"/>
              <w:jc w:val="center"/>
              <w:rPr>
                <w:rFonts w:ascii="Times New Roman" w:hAnsi="Times New Roman"/>
                <w:sz w:val="14"/>
                <w:szCs w:val="14"/>
              </w:rPr>
            </w:pPr>
            <w:r w:rsidRPr="00E21FEF">
              <w:rPr>
                <w:rFonts w:ascii="Times New Roman" w:hAnsi="Times New Roman"/>
                <w:sz w:val="14"/>
                <w:szCs w:val="14"/>
              </w:rPr>
              <w:lastRenderedPageBreak/>
              <w:t>1 972 834,90</w:t>
            </w:r>
          </w:p>
        </w:tc>
        <w:tc>
          <w:tcPr>
            <w:tcW w:w="992" w:type="dxa"/>
            <w:tcBorders>
              <w:top w:val="single" w:sz="4" w:space="0" w:color="auto"/>
              <w:left w:val="single" w:sz="4" w:space="0" w:color="auto"/>
              <w:bottom w:val="single" w:sz="4" w:space="0" w:color="auto"/>
              <w:right w:val="single" w:sz="4" w:space="0" w:color="auto"/>
            </w:tcBorders>
            <w:hideMark/>
          </w:tcPr>
          <w:p w:rsidR="0050146B" w:rsidRPr="00E21FEF" w:rsidRDefault="0050146B" w:rsidP="00E21FEF">
            <w:pPr>
              <w:pStyle w:val="ConsPlusNormal"/>
              <w:ind w:hanging="62"/>
              <w:jc w:val="center"/>
              <w:rPr>
                <w:rFonts w:ascii="Times New Roman" w:hAnsi="Times New Roman"/>
                <w:sz w:val="14"/>
                <w:szCs w:val="14"/>
              </w:rPr>
            </w:pPr>
            <w:r w:rsidRPr="00E21FEF">
              <w:rPr>
                <w:rFonts w:ascii="Times New Roman" w:hAnsi="Times New Roman"/>
                <w:sz w:val="14"/>
                <w:szCs w:val="14"/>
              </w:rPr>
              <w:t>0,00</w:t>
            </w:r>
          </w:p>
        </w:tc>
        <w:tc>
          <w:tcPr>
            <w:tcW w:w="992" w:type="dxa"/>
            <w:tcBorders>
              <w:top w:val="single" w:sz="4" w:space="0" w:color="auto"/>
              <w:left w:val="single" w:sz="4" w:space="0" w:color="auto"/>
              <w:bottom w:val="single" w:sz="4" w:space="0" w:color="auto"/>
              <w:right w:val="single" w:sz="4" w:space="0" w:color="auto"/>
            </w:tcBorders>
            <w:hideMark/>
          </w:tcPr>
          <w:p w:rsidR="0050146B" w:rsidRPr="00E21FEF" w:rsidRDefault="0050146B" w:rsidP="00E21FEF">
            <w:pPr>
              <w:pStyle w:val="ConsPlusNormal"/>
              <w:ind w:hanging="62"/>
              <w:jc w:val="center"/>
              <w:rPr>
                <w:rFonts w:ascii="Times New Roman" w:hAnsi="Times New Roman"/>
                <w:sz w:val="14"/>
                <w:szCs w:val="14"/>
              </w:rPr>
            </w:pPr>
            <w:r w:rsidRPr="00E21FEF">
              <w:rPr>
                <w:rFonts w:ascii="Times New Roman" w:hAnsi="Times New Roman"/>
                <w:sz w:val="14"/>
                <w:szCs w:val="14"/>
              </w:rPr>
              <w:t>0,00</w:t>
            </w:r>
          </w:p>
        </w:tc>
        <w:tc>
          <w:tcPr>
            <w:tcW w:w="992" w:type="dxa"/>
            <w:tcBorders>
              <w:top w:val="single" w:sz="4" w:space="0" w:color="auto"/>
              <w:left w:val="single" w:sz="4" w:space="0" w:color="auto"/>
              <w:bottom w:val="single" w:sz="4" w:space="0" w:color="auto"/>
              <w:right w:val="single" w:sz="4" w:space="0" w:color="auto"/>
            </w:tcBorders>
            <w:hideMark/>
          </w:tcPr>
          <w:p w:rsidR="0050146B" w:rsidRPr="00E21FEF" w:rsidRDefault="0050146B" w:rsidP="00E21FEF">
            <w:pPr>
              <w:pStyle w:val="ConsPlusNormal"/>
              <w:ind w:hanging="62"/>
              <w:jc w:val="center"/>
              <w:rPr>
                <w:rFonts w:ascii="Times New Roman" w:hAnsi="Times New Roman"/>
                <w:sz w:val="14"/>
                <w:szCs w:val="14"/>
              </w:rPr>
            </w:pPr>
            <w:r w:rsidRPr="00E21FEF">
              <w:rPr>
                <w:rFonts w:ascii="Times New Roman" w:hAnsi="Times New Roman"/>
                <w:sz w:val="14"/>
                <w:szCs w:val="14"/>
              </w:rPr>
              <w:t>0,00</w:t>
            </w:r>
          </w:p>
        </w:tc>
        <w:tc>
          <w:tcPr>
            <w:tcW w:w="993" w:type="dxa"/>
            <w:tcBorders>
              <w:top w:val="single" w:sz="4" w:space="0" w:color="auto"/>
              <w:left w:val="single" w:sz="4" w:space="0" w:color="auto"/>
              <w:bottom w:val="single" w:sz="4" w:space="0" w:color="auto"/>
              <w:right w:val="single" w:sz="4" w:space="0" w:color="auto"/>
            </w:tcBorders>
            <w:hideMark/>
          </w:tcPr>
          <w:p w:rsidR="0050146B" w:rsidRPr="00E21FEF" w:rsidRDefault="0050146B" w:rsidP="00E21FEF">
            <w:pPr>
              <w:pStyle w:val="ConsPlusNormal"/>
              <w:ind w:hanging="62"/>
              <w:jc w:val="center"/>
              <w:rPr>
                <w:rFonts w:ascii="Times New Roman" w:hAnsi="Times New Roman"/>
                <w:sz w:val="14"/>
                <w:szCs w:val="14"/>
              </w:rPr>
            </w:pPr>
            <w:r w:rsidRPr="00E21FEF">
              <w:rPr>
                <w:rFonts w:ascii="Times New Roman" w:hAnsi="Times New Roman"/>
                <w:sz w:val="14"/>
                <w:szCs w:val="14"/>
              </w:rPr>
              <w:t>0,00</w:t>
            </w:r>
          </w:p>
        </w:tc>
        <w:tc>
          <w:tcPr>
            <w:tcW w:w="992" w:type="dxa"/>
            <w:tcBorders>
              <w:top w:val="single" w:sz="4" w:space="0" w:color="auto"/>
              <w:left w:val="single" w:sz="4" w:space="0" w:color="auto"/>
              <w:bottom w:val="single" w:sz="4" w:space="0" w:color="auto"/>
              <w:right w:val="single" w:sz="4" w:space="0" w:color="auto"/>
            </w:tcBorders>
            <w:hideMark/>
          </w:tcPr>
          <w:p w:rsidR="0050146B" w:rsidRPr="00E21FEF" w:rsidRDefault="0050146B" w:rsidP="00E21FEF">
            <w:pPr>
              <w:pStyle w:val="ConsPlusNormal"/>
              <w:ind w:hanging="62"/>
              <w:jc w:val="center"/>
              <w:rPr>
                <w:rFonts w:ascii="Times New Roman" w:hAnsi="Times New Roman"/>
                <w:sz w:val="14"/>
                <w:szCs w:val="14"/>
              </w:rPr>
            </w:pPr>
            <w:r w:rsidRPr="00E21FEF">
              <w:rPr>
                <w:rFonts w:ascii="Times New Roman" w:hAnsi="Times New Roman"/>
                <w:sz w:val="14"/>
                <w:szCs w:val="14"/>
              </w:rPr>
              <w:t>0,00</w:t>
            </w:r>
          </w:p>
        </w:tc>
        <w:tc>
          <w:tcPr>
            <w:tcW w:w="992" w:type="dxa"/>
            <w:tcBorders>
              <w:top w:val="single" w:sz="4" w:space="0" w:color="auto"/>
              <w:left w:val="single" w:sz="4" w:space="0" w:color="auto"/>
              <w:bottom w:val="single" w:sz="4" w:space="0" w:color="auto"/>
              <w:right w:val="single" w:sz="4" w:space="0" w:color="auto"/>
            </w:tcBorders>
            <w:hideMark/>
          </w:tcPr>
          <w:p w:rsidR="0050146B" w:rsidRPr="00E21FEF" w:rsidRDefault="0050146B" w:rsidP="00E21FEF">
            <w:pPr>
              <w:pStyle w:val="ConsPlusNormal"/>
              <w:ind w:hanging="62"/>
              <w:jc w:val="center"/>
              <w:rPr>
                <w:rFonts w:ascii="Times New Roman" w:hAnsi="Times New Roman"/>
                <w:sz w:val="14"/>
                <w:szCs w:val="14"/>
              </w:rPr>
            </w:pPr>
            <w:r w:rsidRPr="00E21FEF">
              <w:rPr>
                <w:rFonts w:ascii="Times New Roman" w:hAnsi="Times New Roman"/>
                <w:sz w:val="14"/>
                <w:szCs w:val="14"/>
              </w:rPr>
              <w:t>0,00</w:t>
            </w:r>
          </w:p>
        </w:tc>
      </w:tr>
      <w:tr w:rsidR="00634D71" w:rsidTr="00AF3016">
        <w:trPr>
          <w:gridAfter w:val="1"/>
          <w:wAfter w:w="284" w:type="dxa"/>
        </w:trPr>
        <w:tc>
          <w:tcPr>
            <w:tcW w:w="283" w:type="dxa"/>
            <w:vMerge w:val="restart"/>
            <w:tcBorders>
              <w:top w:val="nil"/>
              <w:left w:val="nil"/>
              <w:bottom w:val="nil"/>
              <w:right w:val="single" w:sz="4" w:space="0" w:color="auto"/>
            </w:tcBorders>
            <w:vAlign w:val="center"/>
            <w:hideMark/>
          </w:tcPr>
          <w:p w:rsidR="0050146B" w:rsidRDefault="0050146B">
            <w:pPr>
              <w:rPr>
                <w:sz w:val="16"/>
                <w:szCs w:val="16"/>
              </w:rPr>
            </w:pPr>
          </w:p>
        </w:tc>
        <w:tc>
          <w:tcPr>
            <w:tcW w:w="710" w:type="dxa"/>
            <w:vMerge w:val="restart"/>
            <w:tcBorders>
              <w:top w:val="single" w:sz="4" w:space="0" w:color="auto"/>
              <w:left w:val="single" w:sz="4" w:space="0" w:color="auto"/>
              <w:bottom w:val="nil"/>
              <w:right w:val="single" w:sz="4" w:space="0" w:color="auto"/>
            </w:tcBorders>
            <w:vAlign w:val="center"/>
          </w:tcPr>
          <w:p w:rsidR="0050146B" w:rsidRDefault="0050146B">
            <w:pPr>
              <w:rPr>
                <w:sz w:val="16"/>
                <w:szCs w:val="16"/>
              </w:rPr>
            </w:pPr>
          </w:p>
        </w:tc>
        <w:tc>
          <w:tcPr>
            <w:tcW w:w="708" w:type="dxa"/>
            <w:vMerge w:val="restart"/>
            <w:tcBorders>
              <w:top w:val="single" w:sz="4" w:space="0" w:color="auto"/>
              <w:left w:val="single" w:sz="4" w:space="0" w:color="auto"/>
              <w:bottom w:val="nil"/>
              <w:right w:val="single" w:sz="4" w:space="0" w:color="auto"/>
            </w:tcBorders>
            <w:vAlign w:val="center"/>
            <w:hideMark/>
          </w:tcPr>
          <w:p w:rsidR="0050146B" w:rsidRDefault="0050146B">
            <w:pPr>
              <w:rPr>
                <w:sz w:val="16"/>
                <w:szCs w:val="16"/>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0146B" w:rsidRDefault="0050146B" w:rsidP="00E21FEF">
            <w:pPr>
              <w:pStyle w:val="ConsPlusNormal"/>
              <w:ind w:left="80" w:firstLine="0"/>
              <w:rPr>
                <w:rFonts w:ascii="Times New Roman" w:hAnsi="Times New Roman"/>
                <w:sz w:val="16"/>
                <w:szCs w:val="16"/>
              </w:rPr>
            </w:pPr>
            <w:r>
              <w:rPr>
                <w:rFonts w:ascii="Times New Roman" w:hAnsi="Times New Roman"/>
                <w:sz w:val="16"/>
                <w:szCs w:val="16"/>
              </w:rPr>
              <w:t>бюджеты муниципальных образований</w:t>
            </w:r>
          </w:p>
        </w:tc>
        <w:tc>
          <w:tcPr>
            <w:tcW w:w="993" w:type="dxa"/>
            <w:tcBorders>
              <w:top w:val="single" w:sz="4" w:space="0" w:color="auto"/>
              <w:left w:val="single" w:sz="4" w:space="0" w:color="auto"/>
              <w:bottom w:val="single" w:sz="4" w:space="0" w:color="auto"/>
              <w:right w:val="single" w:sz="4" w:space="0" w:color="auto"/>
            </w:tcBorders>
            <w:hideMark/>
          </w:tcPr>
          <w:p w:rsidR="0050146B" w:rsidRPr="00E21FEF" w:rsidRDefault="0050146B">
            <w:pPr>
              <w:pStyle w:val="ConsPlusNormal"/>
              <w:ind w:hanging="62"/>
              <w:jc w:val="center"/>
              <w:rPr>
                <w:rFonts w:ascii="Times New Roman" w:hAnsi="Times New Roman"/>
                <w:sz w:val="14"/>
                <w:szCs w:val="14"/>
              </w:rPr>
            </w:pPr>
            <w:r w:rsidRPr="00E21FEF">
              <w:rPr>
                <w:rFonts w:ascii="Times New Roman" w:hAnsi="Times New Roman"/>
                <w:sz w:val="14"/>
                <w:szCs w:val="14"/>
              </w:rPr>
              <w:t>0,00</w:t>
            </w:r>
          </w:p>
        </w:tc>
        <w:tc>
          <w:tcPr>
            <w:tcW w:w="992" w:type="dxa"/>
            <w:tcBorders>
              <w:top w:val="single" w:sz="4" w:space="0" w:color="auto"/>
              <w:left w:val="single" w:sz="4" w:space="0" w:color="auto"/>
              <w:bottom w:val="single" w:sz="4" w:space="0" w:color="auto"/>
              <w:right w:val="single" w:sz="4" w:space="0" w:color="auto"/>
            </w:tcBorders>
            <w:hideMark/>
          </w:tcPr>
          <w:p w:rsidR="0050146B" w:rsidRPr="00E21FEF" w:rsidRDefault="0050146B">
            <w:pPr>
              <w:pStyle w:val="ConsPlusNormal"/>
              <w:ind w:hanging="76"/>
              <w:jc w:val="center"/>
              <w:rPr>
                <w:rFonts w:ascii="Times New Roman" w:hAnsi="Times New Roman"/>
                <w:sz w:val="14"/>
                <w:szCs w:val="14"/>
              </w:rPr>
            </w:pPr>
            <w:r w:rsidRPr="00E21FEF">
              <w:rPr>
                <w:rFonts w:ascii="Times New Roman" w:hAnsi="Times New Roman"/>
                <w:sz w:val="14"/>
                <w:szCs w:val="14"/>
              </w:rPr>
              <w:t>0,00</w:t>
            </w:r>
          </w:p>
        </w:tc>
        <w:tc>
          <w:tcPr>
            <w:tcW w:w="992" w:type="dxa"/>
            <w:tcBorders>
              <w:top w:val="single" w:sz="4" w:space="0" w:color="auto"/>
              <w:left w:val="single" w:sz="4" w:space="0" w:color="auto"/>
              <w:bottom w:val="single" w:sz="4" w:space="0" w:color="auto"/>
              <w:right w:val="single" w:sz="4" w:space="0" w:color="auto"/>
            </w:tcBorders>
            <w:hideMark/>
          </w:tcPr>
          <w:p w:rsidR="0050146B" w:rsidRPr="00E21FEF" w:rsidRDefault="0050146B">
            <w:pPr>
              <w:pStyle w:val="ConsPlusNormal"/>
              <w:ind w:hanging="62"/>
              <w:jc w:val="center"/>
              <w:rPr>
                <w:rFonts w:ascii="Times New Roman" w:hAnsi="Times New Roman"/>
                <w:sz w:val="14"/>
                <w:szCs w:val="14"/>
              </w:rPr>
            </w:pPr>
            <w:r w:rsidRPr="00E21FEF">
              <w:rPr>
                <w:rFonts w:ascii="Times New Roman" w:hAnsi="Times New Roman"/>
                <w:sz w:val="14"/>
                <w:szCs w:val="14"/>
              </w:rPr>
              <w:t>0,00</w:t>
            </w:r>
          </w:p>
        </w:tc>
        <w:tc>
          <w:tcPr>
            <w:tcW w:w="992" w:type="dxa"/>
            <w:tcBorders>
              <w:top w:val="single" w:sz="4" w:space="0" w:color="auto"/>
              <w:left w:val="single" w:sz="4" w:space="0" w:color="auto"/>
              <w:bottom w:val="single" w:sz="4" w:space="0" w:color="auto"/>
              <w:right w:val="single" w:sz="4" w:space="0" w:color="auto"/>
            </w:tcBorders>
            <w:hideMark/>
          </w:tcPr>
          <w:p w:rsidR="0050146B" w:rsidRPr="00E21FEF" w:rsidRDefault="0050146B">
            <w:pPr>
              <w:pStyle w:val="ConsPlusNormal"/>
              <w:ind w:hanging="76"/>
              <w:jc w:val="center"/>
              <w:rPr>
                <w:rFonts w:ascii="Times New Roman" w:hAnsi="Times New Roman"/>
                <w:sz w:val="14"/>
                <w:szCs w:val="14"/>
              </w:rPr>
            </w:pPr>
            <w:r w:rsidRPr="00E21FEF">
              <w:rPr>
                <w:rFonts w:ascii="Times New Roman" w:hAnsi="Times New Roman"/>
                <w:sz w:val="14"/>
                <w:szCs w:val="14"/>
              </w:rPr>
              <w:t>0,00</w:t>
            </w:r>
          </w:p>
        </w:tc>
        <w:tc>
          <w:tcPr>
            <w:tcW w:w="993" w:type="dxa"/>
            <w:tcBorders>
              <w:top w:val="single" w:sz="4" w:space="0" w:color="auto"/>
              <w:left w:val="single" w:sz="4" w:space="0" w:color="auto"/>
              <w:bottom w:val="single" w:sz="4" w:space="0" w:color="auto"/>
              <w:right w:val="single" w:sz="4" w:space="0" w:color="auto"/>
            </w:tcBorders>
            <w:hideMark/>
          </w:tcPr>
          <w:p w:rsidR="0050146B" w:rsidRPr="00E21FEF" w:rsidRDefault="0050146B">
            <w:pPr>
              <w:pStyle w:val="ConsPlusNormal"/>
              <w:ind w:hanging="76"/>
              <w:jc w:val="center"/>
              <w:rPr>
                <w:rFonts w:ascii="Times New Roman" w:hAnsi="Times New Roman"/>
                <w:sz w:val="14"/>
                <w:szCs w:val="14"/>
              </w:rPr>
            </w:pPr>
            <w:r w:rsidRPr="00E21FEF">
              <w:rPr>
                <w:rFonts w:ascii="Times New Roman" w:hAnsi="Times New Roman"/>
                <w:sz w:val="14"/>
                <w:szCs w:val="14"/>
              </w:rPr>
              <w:t>0,00</w:t>
            </w:r>
          </w:p>
        </w:tc>
        <w:tc>
          <w:tcPr>
            <w:tcW w:w="992" w:type="dxa"/>
            <w:tcBorders>
              <w:top w:val="single" w:sz="4" w:space="0" w:color="auto"/>
              <w:left w:val="single" w:sz="4" w:space="0" w:color="auto"/>
              <w:bottom w:val="single" w:sz="4" w:space="0" w:color="auto"/>
              <w:right w:val="single" w:sz="4" w:space="0" w:color="auto"/>
            </w:tcBorders>
            <w:hideMark/>
          </w:tcPr>
          <w:p w:rsidR="0050146B" w:rsidRPr="00E21FEF" w:rsidRDefault="0050146B">
            <w:pPr>
              <w:pStyle w:val="ConsPlusNormal"/>
              <w:ind w:hanging="62"/>
              <w:jc w:val="center"/>
              <w:rPr>
                <w:rFonts w:ascii="Times New Roman" w:hAnsi="Times New Roman"/>
                <w:sz w:val="14"/>
                <w:szCs w:val="14"/>
              </w:rPr>
            </w:pPr>
            <w:r w:rsidRPr="00E21FEF">
              <w:rPr>
                <w:rFonts w:ascii="Times New Roman" w:hAnsi="Times New Roman"/>
                <w:sz w:val="14"/>
                <w:szCs w:val="14"/>
              </w:rPr>
              <w:t>0,00</w:t>
            </w:r>
          </w:p>
        </w:tc>
        <w:tc>
          <w:tcPr>
            <w:tcW w:w="992" w:type="dxa"/>
            <w:tcBorders>
              <w:top w:val="single" w:sz="4" w:space="0" w:color="auto"/>
              <w:left w:val="single" w:sz="4" w:space="0" w:color="auto"/>
              <w:bottom w:val="single" w:sz="4" w:space="0" w:color="auto"/>
              <w:right w:val="single" w:sz="4" w:space="0" w:color="auto"/>
            </w:tcBorders>
            <w:hideMark/>
          </w:tcPr>
          <w:p w:rsidR="0050146B" w:rsidRDefault="0050146B">
            <w:pPr>
              <w:pStyle w:val="ConsPlusNormal"/>
              <w:ind w:hanging="62"/>
              <w:jc w:val="center"/>
              <w:rPr>
                <w:rFonts w:ascii="Times New Roman" w:hAnsi="Times New Roman"/>
                <w:sz w:val="16"/>
                <w:szCs w:val="16"/>
              </w:rPr>
            </w:pPr>
            <w:r>
              <w:rPr>
                <w:rFonts w:ascii="Times New Roman" w:hAnsi="Times New Roman"/>
                <w:sz w:val="16"/>
                <w:szCs w:val="16"/>
              </w:rPr>
              <w:t>0,00</w:t>
            </w:r>
          </w:p>
        </w:tc>
      </w:tr>
      <w:tr w:rsidR="008B0F28" w:rsidTr="00AF3016">
        <w:trPr>
          <w:gridAfter w:val="1"/>
          <w:wAfter w:w="284" w:type="dxa"/>
        </w:trPr>
        <w:tc>
          <w:tcPr>
            <w:tcW w:w="283" w:type="dxa"/>
            <w:vMerge/>
            <w:tcBorders>
              <w:top w:val="single" w:sz="4" w:space="0" w:color="auto"/>
              <w:left w:val="nil"/>
              <w:bottom w:val="nil"/>
              <w:right w:val="single" w:sz="4" w:space="0" w:color="auto"/>
            </w:tcBorders>
            <w:vAlign w:val="center"/>
            <w:hideMark/>
          </w:tcPr>
          <w:p w:rsidR="0050146B" w:rsidRDefault="0050146B">
            <w:pPr>
              <w:rPr>
                <w:sz w:val="16"/>
                <w:szCs w:val="16"/>
              </w:rPr>
            </w:pPr>
          </w:p>
        </w:tc>
        <w:tc>
          <w:tcPr>
            <w:tcW w:w="710" w:type="dxa"/>
            <w:vMerge/>
            <w:tcBorders>
              <w:top w:val="single" w:sz="4" w:space="0" w:color="auto"/>
              <w:left w:val="single" w:sz="4" w:space="0" w:color="auto"/>
              <w:bottom w:val="nil"/>
              <w:right w:val="single" w:sz="4" w:space="0" w:color="auto"/>
            </w:tcBorders>
            <w:vAlign w:val="center"/>
          </w:tcPr>
          <w:p w:rsidR="0050146B" w:rsidRDefault="0050146B">
            <w:pPr>
              <w:rPr>
                <w:sz w:val="16"/>
                <w:szCs w:val="16"/>
              </w:rPr>
            </w:pPr>
          </w:p>
        </w:tc>
        <w:tc>
          <w:tcPr>
            <w:tcW w:w="708" w:type="dxa"/>
            <w:vMerge/>
            <w:tcBorders>
              <w:top w:val="single" w:sz="4" w:space="0" w:color="auto"/>
              <w:left w:val="single" w:sz="4" w:space="0" w:color="auto"/>
              <w:bottom w:val="nil"/>
              <w:right w:val="single" w:sz="4" w:space="0" w:color="auto"/>
            </w:tcBorders>
            <w:vAlign w:val="center"/>
            <w:hideMark/>
          </w:tcPr>
          <w:p w:rsidR="0050146B" w:rsidRDefault="0050146B">
            <w:pPr>
              <w:rPr>
                <w:sz w:val="16"/>
                <w:szCs w:val="16"/>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0146B" w:rsidRDefault="0050146B" w:rsidP="00E21FEF">
            <w:pPr>
              <w:pStyle w:val="ConsPlusNormal"/>
              <w:ind w:left="80" w:firstLine="0"/>
              <w:rPr>
                <w:rFonts w:ascii="Times New Roman" w:hAnsi="Times New Roman"/>
                <w:sz w:val="16"/>
                <w:szCs w:val="16"/>
              </w:rPr>
            </w:pPr>
            <w:r>
              <w:rPr>
                <w:rFonts w:ascii="Times New Roman" w:hAnsi="Times New Roman"/>
                <w:sz w:val="16"/>
                <w:szCs w:val="16"/>
              </w:rPr>
              <w:t>государственные внебюджетные фонды Российской Федерации</w:t>
            </w:r>
          </w:p>
        </w:tc>
        <w:tc>
          <w:tcPr>
            <w:tcW w:w="993" w:type="dxa"/>
            <w:tcBorders>
              <w:top w:val="single" w:sz="4" w:space="0" w:color="auto"/>
              <w:left w:val="single" w:sz="4" w:space="0" w:color="auto"/>
              <w:bottom w:val="single" w:sz="4" w:space="0" w:color="auto"/>
              <w:right w:val="single" w:sz="4" w:space="0" w:color="auto"/>
            </w:tcBorders>
            <w:hideMark/>
          </w:tcPr>
          <w:p w:rsidR="0050146B" w:rsidRPr="00E21FEF" w:rsidRDefault="0050146B">
            <w:pPr>
              <w:pStyle w:val="ConsPlusNormal"/>
              <w:ind w:hanging="62"/>
              <w:jc w:val="center"/>
              <w:rPr>
                <w:rFonts w:ascii="Times New Roman" w:hAnsi="Times New Roman"/>
                <w:sz w:val="14"/>
                <w:szCs w:val="14"/>
              </w:rPr>
            </w:pPr>
            <w:r w:rsidRPr="00E21FEF">
              <w:rPr>
                <w:rFonts w:ascii="Times New Roman" w:hAnsi="Times New Roman"/>
                <w:sz w:val="14"/>
                <w:szCs w:val="14"/>
              </w:rPr>
              <w:t>85 096,00</w:t>
            </w:r>
          </w:p>
        </w:tc>
        <w:tc>
          <w:tcPr>
            <w:tcW w:w="992" w:type="dxa"/>
            <w:tcBorders>
              <w:top w:val="single" w:sz="4" w:space="0" w:color="auto"/>
              <w:left w:val="single" w:sz="4" w:space="0" w:color="auto"/>
              <w:bottom w:val="single" w:sz="4" w:space="0" w:color="auto"/>
              <w:right w:val="single" w:sz="4" w:space="0" w:color="auto"/>
            </w:tcBorders>
            <w:hideMark/>
          </w:tcPr>
          <w:p w:rsidR="0050146B" w:rsidRPr="00E21FEF" w:rsidRDefault="0050146B">
            <w:pPr>
              <w:pStyle w:val="ConsPlusNormal"/>
              <w:ind w:hanging="76"/>
              <w:jc w:val="center"/>
              <w:rPr>
                <w:rFonts w:ascii="Times New Roman" w:hAnsi="Times New Roman"/>
                <w:sz w:val="14"/>
                <w:szCs w:val="14"/>
              </w:rPr>
            </w:pPr>
            <w:r w:rsidRPr="00E21FEF">
              <w:rPr>
                <w:rFonts w:ascii="Times New Roman" w:hAnsi="Times New Roman"/>
                <w:sz w:val="14"/>
                <w:szCs w:val="14"/>
              </w:rPr>
              <w:t>80 652,00</w:t>
            </w:r>
          </w:p>
        </w:tc>
        <w:tc>
          <w:tcPr>
            <w:tcW w:w="992" w:type="dxa"/>
            <w:tcBorders>
              <w:top w:val="single" w:sz="4" w:space="0" w:color="auto"/>
              <w:left w:val="single" w:sz="4" w:space="0" w:color="auto"/>
              <w:bottom w:val="single" w:sz="4" w:space="0" w:color="auto"/>
              <w:right w:val="single" w:sz="4" w:space="0" w:color="auto"/>
            </w:tcBorders>
            <w:hideMark/>
          </w:tcPr>
          <w:p w:rsidR="0050146B" w:rsidRPr="00E21FEF" w:rsidRDefault="0050146B">
            <w:pPr>
              <w:pStyle w:val="ConsPlusNormal"/>
              <w:ind w:hanging="62"/>
              <w:jc w:val="center"/>
              <w:rPr>
                <w:rFonts w:ascii="Times New Roman" w:hAnsi="Times New Roman"/>
                <w:sz w:val="14"/>
                <w:szCs w:val="14"/>
              </w:rPr>
            </w:pPr>
            <w:r w:rsidRPr="00E21FEF">
              <w:rPr>
                <w:rFonts w:ascii="Times New Roman" w:hAnsi="Times New Roman"/>
                <w:sz w:val="14"/>
                <w:szCs w:val="14"/>
              </w:rPr>
              <w:t>80 305,50</w:t>
            </w:r>
          </w:p>
        </w:tc>
        <w:tc>
          <w:tcPr>
            <w:tcW w:w="992" w:type="dxa"/>
            <w:tcBorders>
              <w:top w:val="single" w:sz="4" w:space="0" w:color="auto"/>
              <w:left w:val="single" w:sz="4" w:space="0" w:color="auto"/>
              <w:bottom w:val="single" w:sz="4" w:space="0" w:color="auto"/>
              <w:right w:val="single" w:sz="4" w:space="0" w:color="auto"/>
            </w:tcBorders>
            <w:hideMark/>
          </w:tcPr>
          <w:p w:rsidR="0050146B" w:rsidRPr="00E21FEF" w:rsidRDefault="0050146B">
            <w:pPr>
              <w:pStyle w:val="ConsPlusNormal"/>
              <w:ind w:hanging="76"/>
              <w:jc w:val="center"/>
              <w:rPr>
                <w:rFonts w:ascii="Times New Roman" w:hAnsi="Times New Roman"/>
                <w:sz w:val="14"/>
                <w:szCs w:val="14"/>
              </w:rPr>
            </w:pPr>
            <w:r w:rsidRPr="00E21FEF">
              <w:rPr>
                <w:rFonts w:ascii="Times New Roman" w:hAnsi="Times New Roman"/>
                <w:sz w:val="14"/>
                <w:szCs w:val="14"/>
              </w:rPr>
              <w:t>80 817,00</w:t>
            </w:r>
          </w:p>
        </w:tc>
        <w:tc>
          <w:tcPr>
            <w:tcW w:w="993" w:type="dxa"/>
            <w:tcBorders>
              <w:top w:val="single" w:sz="4" w:space="0" w:color="auto"/>
              <w:left w:val="single" w:sz="4" w:space="0" w:color="auto"/>
              <w:bottom w:val="single" w:sz="4" w:space="0" w:color="auto"/>
              <w:right w:val="single" w:sz="4" w:space="0" w:color="auto"/>
            </w:tcBorders>
            <w:hideMark/>
          </w:tcPr>
          <w:p w:rsidR="0050146B" w:rsidRPr="00E21FEF" w:rsidRDefault="0050146B">
            <w:pPr>
              <w:pStyle w:val="ConsPlusNormal"/>
              <w:ind w:hanging="76"/>
              <w:jc w:val="center"/>
              <w:rPr>
                <w:rFonts w:ascii="Times New Roman" w:hAnsi="Times New Roman"/>
                <w:sz w:val="14"/>
                <w:szCs w:val="14"/>
              </w:rPr>
            </w:pPr>
            <w:r w:rsidRPr="00E21FEF">
              <w:rPr>
                <w:rFonts w:ascii="Times New Roman" w:hAnsi="Times New Roman"/>
                <w:sz w:val="14"/>
                <w:szCs w:val="14"/>
              </w:rPr>
              <w:t>80 817,00</w:t>
            </w:r>
          </w:p>
        </w:tc>
        <w:tc>
          <w:tcPr>
            <w:tcW w:w="992" w:type="dxa"/>
            <w:tcBorders>
              <w:top w:val="single" w:sz="4" w:space="0" w:color="auto"/>
              <w:left w:val="single" w:sz="4" w:space="0" w:color="auto"/>
              <w:bottom w:val="single" w:sz="4" w:space="0" w:color="auto"/>
              <w:right w:val="single" w:sz="4" w:space="0" w:color="auto"/>
            </w:tcBorders>
            <w:hideMark/>
          </w:tcPr>
          <w:p w:rsidR="0050146B" w:rsidRPr="00E21FEF" w:rsidRDefault="0050146B">
            <w:pPr>
              <w:pStyle w:val="ConsPlusNormal"/>
              <w:ind w:hanging="62"/>
              <w:jc w:val="center"/>
              <w:rPr>
                <w:rFonts w:ascii="Times New Roman" w:hAnsi="Times New Roman"/>
                <w:sz w:val="14"/>
                <w:szCs w:val="14"/>
              </w:rPr>
            </w:pPr>
            <w:r w:rsidRPr="00E21FEF">
              <w:rPr>
                <w:rFonts w:ascii="Times New Roman" w:hAnsi="Times New Roman"/>
                <w:sz w:val="14"/>
                <w:szCs w:val="14"/>
              </w:rPr>
              <w:t>80 817,00</w:t>
            </w:r>
          </w:p>
        </w:tc>
        <w:tc>
          <w:tcPr>
            <w:tcW w:w="992" w:type="dxa"/>
            <w:tcBorders>
              <w:top w:val="single" w:sz="4" w:space="0" w:color="auto"/>
              <w:left w:val="single" w:sz="4" w:space="0" w:color="auto"/>
              <w:bottom w:val="single" w:sz="4" w:space="0" w:color="auto"/>
              <w:right w:val="single" w:sz="4" w:space="0" w:color="auto"/>
            </w:tcBorders>
            <w:hideMark/>
          </w:tcPr>
          <w:p w:rsidR="0050146B" w:rsidRDefault="0050146B">
            <w:pPr>
              <w:pStyle w:val="ConsPlusNormal"/>
              <w:ind w:hanging="62"/>
              <w:jc w:val="center"/>
              <w:rPr>
                <w:rFonts w:ascii="Times New Roman" w:hAnsi="Times New Roman"/>
                <w:sz w:val="16"/>
                <w:szCs w:val="16"/>
              </w:rPr>
            </w:pPr>
            <w:r>
              <w:rPr>
                <w:rFonts w:ascii="Times New Roman" w:hAnsi="Times New Roman"/>
                <w:sz w:val="16"/>
                <w:szCs w:val="16"/>
              </w:rPr>
              <w:t>80 817,00</w:t>
            </w:r>
          </w:p>
        </w:tc>
      </w:tr>
      <w:tr w:rsidR="008B0F28" w:rsidTr="00AF3016">
        <w:trPr>
          <w:gridAfter w:val="1"/>
          <w:wAfter w:w="284" w:type="dxa"/>
        </w:trPr>
        <w:tc>
          <w:tcPr>
            <w:tcW w:w="283" w:type="dxa"/>
            <w:vMerge/>
            <w:tcBorders>
              <w:top w:val="single" w:sz="4" w:space="0" w:color="auto"/>
              <w:left w:val="nil"/>
              <w:bottom w:val="nil"/>
              <w:right w:val="single" w:sz="4" w:space="0" w:color="auto"/>
            </w:tcBorders>
            <w:vAlign w:val="center"/>
            <w:hideMark/>
          </w:tcPr>
          <w:p w:rsidR="0050146B" w:rsidRDefault="0050146B">
            <w:pPr>
              <w:rPr>
                <w:sz w:val="16"/>
                <w:szCs w:val="16"/>
              </w:rPr>
            </w:pPr>
          </w:p>
        </w:tc>
        <w:tc>
          <w:tcPr>
            <w:tcW w:w="710" w:type="dxa"/>
            <w:vMerge/>
            <w:tcBorders>
              <w:top w:val="single" w:sz="4" w:space="0" w:color="auto"/>
              <w:left w:val="single" w:sz="4" w:space="0" w:color="auto"/>
              <w:bottom w:val="nil"/>
              <w:right w:val="single" w:sz="4" w:space="0" w:color="auto"/>
            </w:tcBorders>
            <w:vAlign w:val="center"/>
          </w:tcPr>
          <w:p w:rsidR="0050146B" w:rsidRDefault="0050146B">
            <w:pPr>
              <w:rPr>
                <w:sz w:val="16"/>
                <w:szCs w:val="16"/>
              </w:rPr>
            </w:pPr>
          </w:p>
        </w:tc>
        <w:tc>
          <w:tcPr>
            <w:tcW w:w="708" w:type="dxa"/>
            <w:vMerge/>
            <w:tcBorders>
              <w:top w:val="single" w:sz="4" w:space="0" w:color="auto"/>
              <w:left w:val="single" w:sz="4" w:space="0" w:color="auto"/>
              <w:bottom w:val="nil"/>
              <w:right w:val="single" w:sz="4" w:space="0" w:color="auto"/>
            </w:tcBorders>
            <w:vAlign w:val="center"/>
            <w:hideMark/>
          </w:tcPr>
          <w:p w:rsidR="0050146B" w:rsidRDefault="0050146B">
            <w:pPr>
              <w:rPr>
                <w:sz w:val="16"/>
                <w:szCs w:val="16"/>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0146B" w:rsidRDefault="0050146B" w:rsidP="00E21FEF">
            <w:pPr>
              <w:pStyle w:val="ConsPlusNormal"/>
              <w:ind w:left="80" w:firstLine="0"/>
              <w:rPr>
                <w:rFonts w:ascii="Times New Roman" w:hAnsi="Times New Roman"/>
                <w:sz w:val="16"/>
                <w:szCs w:val="16"/>
              </w:rPr>
            </w:pPr>
            <w:r>
              <w:rPr>
                <w:rFonts w:ascii="Times New Roman" w:hAnsi="Times New Roman"/>
                <w:sz w:val="16"/>
                <w:szCs w:val="16"/>
              </w:rPr>
              <w:t>территориальные государственные внебюджетные фонды</w:t>
            </w:r>
          </w:p>
        </w:tc>
        <w:tc>
          <w:tcPr>
            <w:tcW w:w="993" w:type="dxa"/>
            <w:tcBorders>
              <w:top w:val="single" w:sz="4" w:space="0" w:color="auto"/>
              <w:left w:val="single" w:sz="4" w:space="0" w:color="auto"/>
              <w:bottom w:val="single" w:sz="4" w:space="0" w:color="auto"/>
              <w:right w:val="single" w:sz="4" w:space="0" w:color="auto"/>
            </w:tcBorders>
            <w:hideMark/>
          </w:tcPr>
          <w:p w:rsidR="0050146B" w:rsidRPr="00E21FEF" w:rsidRDefault="0050146B">
            <w:pPr>
              <w:pStyle w:val="ConsPlusNormal"/>
              <w:ind w:hanging="62"/>
              <w:jc w:val="center"/>
              <w:rPr>
                <w:rFonts w:ascii="Times New Roman" w:hAnsi="Times New Roman"/>
                <w:sz w:val="14"/>
                <w:szCs w:val="14"/>
              </w:rPr>
            </w:pPr>
            <w:r w:rsidRPr="00E21FEF">
              <w:rPr>
                <w:rFonts w:ascii="Times New Roman" w:hAnsi="Times New Roman"/>
                <w:sz w:val="14"/>
                <w:szCs w:val="14"/>
              </w:rPr>
              <w:t>4 591 111,90</w:t>
            </w:r>
          </w:p>
        </w:tc>
        <w:tc>
          <w:tcPr>
            <w:tcW w:w="992" w:type="dxa"/>
            <w:tcBorders>
              <w:top w:val="single" w:sz="4" w:space="0" w:color="auto"/>
              <w:left w:val="single" w:sz="4" w:space="0" w:color="auto"/>
              <w:bottom w:val="single" w:sz="4" w:space="0" w:color="auto"/>
              <w:right w:val="single" w:sz="4" w:space="0" w:color="auto"/>
            </w:tcBorders>
            <w:hideMark/>
          </w:tcPr>
          <w:p w:rsidR="0050146B" w:rsidRPr="00E21FEF" w:rsidRDefault="0050146B">
            <w:pPr>
              <w:pStyle w:val="ConsPlusNormal"/>
              <w:ind w:hanging="76"/>
              <w:jc w:val="center"/>
              <w:rPr>
                <w:rFonts w:ascii="Times New Roman" w:hAnsi="Times New Roman"/>
                <w:sz w:val="14"/>
                <w:szCs w:val="14"/>
              </w:rPr>
            </w:pPr>
            <w:r w:rsidRPr="00E21FEF">
              <w:rPr>
                <w:rFonts w:ascii="Times New Roman" w:hAnsi="Times New Roman"/>
                <w:sz w:val="14"/>
                <w:szCs w:val="14"/>
              </w:rPr>
              <w:t>4 436 006,10</w:t>
            </w:r>
          </w:p>
        </w:tc>
        <w:tc>
          <w:tcPr>
            <w:tcW w:w="992" w:type="dxa"/>
            <w:tcBorders>
              <w:top w:val="single" w:sz="4" w:space="0" w:color="auto"/>
              <w:left w:val="single" w:sz="4" w:space="0" w:color="auto"/>
              <w:bottom w:val="single" w:sz="4" w:space="0" w:color="auto"/>
              <w:right w:val="single" w:sz="4" w:space="0" w:color="auto"/>
            </w:tcBorders>
            <w:hideMark/>
          </w:tcPr>
          <w:p w:rsidR="0050146B" w:rsidRPr="00E21FEF" w:rsidRDefault="0050146B">
            <w:pPr>
              <w:pStyle w:val="ConsPlusNormal"/>
              <w:ind w:hanging="62"/>
              <w:jc w:val="center"/>
              <w:rPr>
                <w:rFonts w:ascii="Times New Roman" w:hAnsi="Times New Roman"/>
                <w:sz w:val="14"/>
                <w:szCs w:val="14"/>
              </w:rPr>
            </w:pPr>
            <w:r w:rsidRPr="00E21FEF">
              <w:rPr>
                <w:rFonts w:ascii="Times New Roman" w:hAnsi="Times New Roman"/>
                <w:sz w:val="14"/>
                <w:szCs w:val="14"/>
              </w:rPr>
              <w:t>4 946 101,80</w:t>
            </w:r>
          </w:p>
        </w:tc>
        <w:tc>
          <w:tcPr>
            <w:tcW w:w="992" w:type="dxa"/>
            <w:tcBorders>
              <w:top w:val="single" w:sz="4" w:space="0" w:color="auto"/>
              <w:left w:val="single" w:sz="4" w:space="0" w:color="auto"/>
              <w:bottom w:val="single" w:sz="4" w:space="0" w:color="auto"/>
              <w:right w:val="single" w:sz="4" w:space="0" w:color="auto"/>
            </w:tcBorders>
            <w:hideMark/>
          </w:tcPr>
          <w:p w:rsidR="0050146B" w:rsidRPr="00E21FEF" w:rsidRDefault="0050146B">
            <w:pPr>
              <w:pStyle w:val="ConsPlusNormal"/>
              <w:ind w:hanging="76"/>
              <w:jc w:val="center"/>
              <w:rPr>
                <w:rFonts w:ascii="Times New Roman" w:hAnsi="Times New Roman"/>
                <w:sz w:val="14"/>
                <w:szCs w:val="14"/>
              </w:rPr>
            </w:pPr>
            <w:r w:rsidRPr="00E21FEF">
              <w:rPr>
                <w:rFonts w:ascii="Times New Roman" w:hAnsi="Times New Roman"/>
                <w:sz w:val="14"/>
                <w:szCs w:val="14"/>
              </w:rPr>
              <w:t>6 054 863,10</w:t>
            </w:r>
          </w:p>
        </w:tc>
        <w:tc>
          <w:tcPr>
            <w:tcW w:w="993" w:type="dxa"/>
            <w:tcBorders>
              <w:top w:val="single" w:sz="4" w:space="0" w:color="auto"/>
              <w:left w:val="single" w:sz="4" w:space="0" w:color="auto"/>
              <w:bottom w:val="single" w:sz="4" w:space="0" w:color="auto"/>
              <w:right w:val="single" w:sz="4" w:space="0" w:color="auto"/>
            </w:tcBorders>
            <w:hideMark/>
          </w:tcPr>
          <w:p w:rsidR="0050146B" w:rsidRPr="00E21FEF" w:rsidRDefault="0050146B">
            <w:pPr>
              <w:pStyle w:val="ConsPlusNormal"/>
              <w:ind w:hanging="76"/>
              <w:jc w:val="center"/>
              <w:rPr>
                <w:rFonts w:ascii="Times New Roman" w:hAnsi="Times New Roman"/>
                <w:sz w:val="14"/>
                <w:szCs w:val="14"/>
              </w:rPr>
            </w:pPr>
            <w:r w:rsidRPr="00E21FEF">
              <w:rPr>
                <w:rFonts w:ascii="Times New Roman" w:hAnsi="Times New Roman"/>
                <w:sz w:val="14"/>
                <w:szCs w:val="14"/>
              </w:rPr>
              <w:t>6 054 863,10</w:t>
            </w:r>
          </w:p>
        </w:tc>
        <w:tc>
          <w:tcPr>
            <w:tcW w:w="992" w:type="dxa"/>
            <w:tcBorders>
              <w:top w:val="single" w:sz="4" w:space="0" w:color="auto"/>
              <w:left w:val="single" w:sz="4" w:space="0" w:color="auto"/>
              <w:bottom w:val="single" w:sz="4" w:space="0" w:color="auto"/>
              <w:right w:val="single" w:sz="4" w:space="0" w:color="auto"/>
            </w:tcBorders>
            <w:hideMark/>
          </w:tcPr>
          <w:p w:rsidR="0050146B" w:rsidRPr="00E21FEF" w:rsidRDefault="0050146B">
            <w:pPr>
              <w:pStyle w:val="ConsPlusNormal"/>
              <w:ind w:hanging="62"/>
              <w:jc w:val="center"/>
              <w:rPr>
                <w:rFonts w:ascii="Times New Roman" w:hAnsi="Times New Roman"/>
                <w:sz w:val="14"/>
                <w:szCs w:val="14"/>
              </w:rPr>
            </w:pPr>
            <w:r w:rsidRPr="00E21FEF">
              <w:rPr>
                <w:rFonts w:ascii="Times New Roman" w:hAnsi="Times New Roman"/>
                <w:sz w:val="14"/>
                <w:szCs w:val="14"/>
              </w:rPr>
              <w:t>6 054 863,10</w:t>
            </w:r>
          </w:p>
        </w:tc>
        <w:tc>
          <w:tcPr>
            <w:tcW w:w="992" w:type="dxa"/>
            <w:tcBorders>
              <w:top w:val="single" w:sz="4" w:space="0" w:color="auto"/>
              <w:left w:val="single" w:sz="4" w:space="0" w:color="auto"/>
              <w:bottom w:val="single" w:sz="4" w:space="0" w:color="auto"/>
              <w:right w:val="single" w:sz="4" w:space="0" w:color="auto"/>
            </w:tcBorders>
            <w:hideMark/>
          </w:tcPr>
          <w:p w:rsidR="0050146B" w:rsidRDefault="0050146B">
            <w:pPr>
              <w:pStyle w:val="ConsPlusNormal"/>
              <w:ind w:hanging="62"/>
              <w:jc w:val="center"/>
              <w:rPr>
                <w:rFonts w:ascii="Times New Roman" w:hAnsi="Times New Roman"/>
                <w:sz w:val="16"/>
                <w:szCs w:val="16"/>
              </w:rPr>
            </w:pPr>
            <w:r>
              <w:rPr>
                <w:rFonts w:ascii="Times New Roman" w:hAnsi="Times New Roman"/>
                <w:sz w:val="16"/>
                <w:szCs w:val="16"/>
              </w:rPr>
              <w:t>6 054 863,10</w:t>
            </w:r>
          </w:p>
        </w:tc>
      </w:tr>
      <w:tr w:rsidR="008B0F28" w:rsidTr="00AF3016">
        <w:tc>
          <w:tcPr>
            <w:tcW w:w="283" w:type="dxa"/>
            <w:tcBorders>
              <w:top w:val="nil"/>
              <w:left w:val="nil"/>
              <w:bottom w:val="nil"/>
              <w:right w:val="single" w:sz="4" w:space="0" w:color="auto"/>
            </w:tcBorders>
            <w:vAlign w:val="center"/>
            <w:hideMark/>
          </w:tcPr>
          <w:p w:rsidR="008B0F28" w:rsidRDefault="008B0F28">
            <w:pPr>
              <w:rPr>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tcPr>
          <w:p w:rsidR="008B0F28" w:rsidRDefault="008B0F28">
            <w:pP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B0F28" w:rsidRDefault="008B0F28">
            <w:pPr>
              <w:rPr>
                <w:sz w:val="16"/>
                <w:szCs w:val="16"/>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8B0F28" w:rsidRDefault="008B0F28" w:rsidP="00E21FEF">
            <w:pPr>
              <w:pStyle w:val="ConsPlusNormal"/>
              <w:ind w:left="80" w:firstLine="0"/>
              <w:rPr>
                <w:rFonts w:ascii="Times New Roman" w:hAnsi="Times New Roman"/>
                <w:sz w:val="16"/>
                <w:szCs w:val="16"/>
              </w:rPr>
            </w:pPr>
            <w:r>
              <w:rPr>
                <w:rFonts w:ascii="Times New Roman" w:hAnsi="Times New Roman"/>
                <w:sz w:val="16"/>
                <w:szCs w:val="16"/>
              </w:rPr>
              <w:t>юридические лица</w:t>
            </w:r>
          </w:p>
        </w:tc>
        <w:tc>
          <w:tcPr>
            <w:tcW w:w="993" w:type="dxa"/>
            <w:tcBorders>
              <w:top w:val="single" w:sz="4" w:space="0" w:color="auto"/>
              <w:left w:val="single" w:sz="4" w:space="0" w:color="auto"/>
              <w:bottom w:val="single" w:sz="4" w:space="0" w:color="auto"/>
              <w:right w:val="single" w:sz="4" w:space="0" w:color="auto"/>
            </w:tcBorders>
            <w:hideMark/>
          </w:tcPr>
          <w:p w:rsidR="008B0F28" w:rsidRPr="00E21FEF" w:rsidRDefault="008B0F28">
            <w:pPr>
              <w:pStyle w:val="ConsPlusNormal"/>
              <w:ind w:hanging="62"/>
              <w:jc w:val="center"/>
              <w:rPr>
                <w:rFonts w:ascii="Times New Roman" w:hAnsi="Times New Roman"/>
                <w:sz w:val="14"/>
                <w:szCs w:val="14"/>
              </w:rPr>
            </w:pPr>
            <w:r w:rsidRPr="00E21FEF">
              <w:rPr>
                <w:rFonts w:ascii="Times New Roman" w:hAnsi="Times New Roman"/>
                <w:sz w:val="14"/>
                <w:szCs w:val="14"/>
              </w:rPr>
              <w:t>801 560,89</w:t>
            </w:r>
          </w:p>
        </w:tc>
        <w:tc>
          <w:tcPr>
            <w:tcW w:w="992" w:type="dxa"/>
            <w:tcBorders>
              <w:top w:val="single" w:sz="4" w:space="0" w:color="auto"/>
              <w:left w:val="single" w:sz="4" w:space="0" w:color="auto"/>
              <w:bottom w:val="single" w:sz="4" w:space="0" w:color="auto"/>
              <w:right w:val="single" w:sz="4" w:space="0" w:color="auto"/>
            </w:tcBorders>
            <w:hideMark/>
          </w:tcPr>
          <w:p w:rsidR="008B0F28" w:rsidRPr="00E21FEF" w:rsidRDefault="008B0F28">
            <w:pPr>
              <w:pStyle w:val="ConsPlusNormal"/>
              <w:ind w:hanging="76"/>
              <w:jc w:val="center"/>
              <w:rPr>
                <w:rFonts w:ascii="Times New Roman" w:hAnsi="Times New Roman"/>
                <w:sz w:val="14"/>
                <w:szCs w:val="14"/>
              </w:rPr>
            </w:pPr>
            <w:r w:rsidRPr="00E21FEF">
              <w:rPr>
                <w:rFonts w:ascii="Times New Roman" w:hAnsi="Times New Roman"/>
                <w:sz w:val="14"/>
                <w:szCs w:val="14"/>
              </w:rPr>
              <w:t>853 662,35</w:t>
            </w:r>
          </w:p>
        </w:tc>
        <w:tc>
          <w:tcPr>
            <w:tcW w:w="992" w:type="dxa"/>
            <w:tcBorders>
              <w:top w:val="single" w:sz="4" w:space="0" w:color="auto"/>
              <w:left w:val="single" w:sz="4" w:space="0" w:color="auto"/>
              <w:bottom w:val="single" w:sz="4" w:space="0" w:color="auto"/>
              <w:right w:val="single" w:sz="4" w:space="0" w:color="auto"/>
            </w:tcBorders>
            <w:hideMark/>
          </w:tcPr>
          <w:p w:rsidR="008B0F28" w:rsidRPr="00E21FEF" w:rsidRDefault="008B0F28">
            <w:pPr>
              <w:pStyle w:val="ConsPlusNormal"/>
              <w:ind w:hanging="62"/>
              <w:jc w:val="center"/>
              <w:rPr>
                <w:rFonts w:ascii="Times New Roman" w:hAnsi="Times New Roman"/>
                <w:sz w:val="14"/>
                <w:szCs w:val="14"/>
              </w:rPr>
            </w:pPr>
            <w:r w:rsidRPr="00E21FEF">
              <w:rPr>
                <w:rFonts w:ascii="Times New Roman" w:hAnsi="Times New Roman"/>
                <w:sz w:val="14"/>
                <w:szCs w:val="14"/>
              </w:rPr>
              <w:t>904 882,00</w:t>
            </w:r>
          </w:p>
        </w:tc>
        <w:tc>
          <w:tcPr>
            <w:tcW w:w="992" w:type="dxa"/>
            <w:tcBorders>
              <w:top w:val="single" w:sz="4" w:space="0" w:color="auto"/>
              <w:left w:val="single" w:sz="4" w:space="0" w:color="auto"/>
              <w:bottom w:val="single" w:sz="4" w:space="0" w:color="auto"/>
              <w:right w:val="single" w:sz="4" w:space="0" w:color="auto"/>
            </w:tcBorders>
            <w:hideMark/>
          </w:tcPr>
          <w:p w:rsidR="008B0F28" w:rsidRPr="00E21FEF" w:rsidRDefault="008B0F28">
            <w:pPr>
              <w:pStyle w:val="ConsPlusNormal"/>
              <w:ind w:hanging="76"/>
              <w:jc w:val="center"/>
              <w:rPr>
                <w:rFonts w:ascii="Times New Roman" w:hAnsi="Times New Roman"/>
                <w:sz w:val="14"/>
                <w:szCs w:val="14"/>
              </w:rPr>
            </w:pPr>
            <w:r w:rsidRPr="00E21FEF">
              <w:rPr>
                <w:rFonts w:ascii="Times New Roman" w:hAnsi="Times New Roman"/>
                <w:sz w:val="14"/>
                <w:szCs w:val="14"/>
              </w:rPr>
              <w:t>954 651,07</w:t>
            </w:r>
          </w:p>
        </w:tc>
        <w:tc>
          <w:tcPr>
            <w:tcW w:w="993" w:type="dxa"/>
            <w:tcBorders>
              <w:top w:val="single" w:sz="4" w:space="0" w:color="auto"/>
              <w:left w:val="single" w:sz="4" w:space="0" w:color="auto"/>
              <w:bottom w:val="single" w:sz="4" w:space="0" w:color="auto"/>
              <w:right w:val="single" w:sz="4" w:space="0" w:color="auto"/>
            </w:tcBorders>
            <w:hideMark/>
          </w:tcPr>
          <w:p w:rsidR="008B0F28" w:rsidRPr="00E21FEF" w:rsidRDefault="008B0F28">
            <w:pPr>
              <w:pStyle w:val="ConsPlusNormal"/>
              <w:ind w:hanging="76"/>
              <w:jc w:val="center"/>
              <w:rPr>
                <w:rFonts w:ascii="Times New Roman" w:hAnsi="Times New Roman"/>
                <w:sz w:val="14"/>
                <w:szCs w:val="14"/>
              </w:rPr>
            </w:pPr>
            <w:r w:rsidRPr="00E21FEF">
              <w:rPr>
                <w:rFonts w:ascii="Times New Roman" w:hAnsi="Times New Roman"/>
                <w:sz w:val="14"/>
                <w:szCs w:val="14"/>
              </w:rPr>
              <w:t>954 651,07</w:t>
            </w:r>
          </w:p>
        </w:tc>
        <w:tc>
          <w:tcPr>
            <w:tcW w:w="992" w:type="dxa"/>
            <w:tcBorders>
              <w:top w:val="single" w:sz="4" w:space="0" w:color="auto"/>
              <w:left w:val="single" w:sz="4" w:space="0" w:color="auto"/>
              <w:bottom w:val="single" w:sz="4" w:space="0" w:color="auto"/>
              <w:right w:val="single" w:sz="4" w:space="0" w:color="auto"/>
            </w:tcBorders>
            <w:hideMark/>
          </w:tcPr>
          <w:p w:rsidR="008B0F28" w:rsidRPr="00E21FEF" w:rsidRDefault="008B0F28">
            <w:pPr>
              <w:pStyle w:val="ConsPlusNormal"/>
              <w:ind w:hanging="62"/>
              <w:jc w:val="center"/>
              <w:rPr>
                <w:rFonts w:ascii="Times New Roman" w:hAnsi="Times New Roman"/>
                <w:sz w:val="14"/>
                <w:szCs w:val="14"/>
              </w:rPr>
            </w:pPr>
            <w:r w:rsidRPr="00E21FEF">
              <w:rPr>
                <w:rFonts w:ascii="Times New Roman" w:hAnsi="Times New Roman"/>
                <w:sz w:val="14"/>
                <w:szCs w:val="14"/>
              </w:rPr>
              <w:t>954 651,07</w:t>
            </w:r>
          </w:p>
        </w:tc>
        <w:tc>
          <w:tcPr>
            <w:tcW w:w="992" w:type="dxa"/>
            <w:tcBorders>
              <w:top w:val="single" w:sz="4" w:space="0" w:color="auto"/>
              <w:left w:val="single" w:sz="4" w:space="0" w:color="auto"/>
              <w:bottom w:val="single" w:sz="4" w:space="0" w:color="auto"/>
              <w:right w:val="single" w:sz="4" w:space="0" w:color="auto"/>
            </w:tcBorders>
            <w:hideMark/>
          </w:tcPr>
          <w:p w:rsidR="008B0F28" w:rsidRDefault="008B0F28">
            <w:pPr>
              <w:pStyle w:val="ConsPlusNormal"/>
              <w:ind w:hanging="62"/>
              <w:jc w:val="center"/>
              <w:rPr>
                <w:rFonts w:ascii="Times New Roman" w:hAnsi="Times New Roman"/>
                <w:sz w:val="16"/>
                <w:szCs w:val="16"/>
              </w:rPr>
            </w:pPr>
            <w:r>
              <w:rPr>
                <w:rFonts w:ascii="Times New Roman" w:hAnsi="Times New Roman"/>
                <w:sz w:val="16"/>
                <w:szCs w:val="16"/>
              </w:rPr>
              <w:t>954 651,07</w:t>
            </w:r>
          </w:p>
        </w:tc>
        <w:tc>
          <w:tcPr>
            <w:tcW w:w="284" w:type="dxa"/>
            <w:tcBorders>
              <w:top w:val="nil"/>
              <w:left w:val="single" w:sz="4" w:space="0" w:color="auto"/>
              <w:bottom w:val="nil"/>
              <w:right w:val="nil"/>
            </w:tcBorders>
          </w:tcPr>
          <w:p w:rsidR="008B0F28" w:rsidRPr="008B0F28" w:rsidRDefault="008B0F28">
            <w:pPr>
              <w:pStyle w:val="ConsPlusNormal"/>
              <w:ind w:hanging="62"/>
              <w:jc w:val="center"/>
              <w:rPr>
                <w:rFonts w:ascii="Times New Roman" w:hAnsi="Times New Roman"/>
                <w:sz w:val="24"/>
                <w:szCs w:val="24"/>
              </w:rPr>
            </w:pPr>
            <w:r w:rsidRPr="008B0F28">
              <w:rPr>
                <w:rFonts w:ascii="Times New Roman" w:hAnsi="Times New Roman"/>
                <w:sz w:val="24"/>
                <w:szCs w:val="24"/>
              </w:rPr>
              <w:t>»;</w:t>
            </w:r>
          </w:p>
        </w:tc>
      </w:tr>
    </w:tbl>
    <w:p w:rsidR="008B0F28" w:rsidRDefault="008B0F28" w:rsidP="00CA749F">
      <w:pPr>
        <w:pStyle w:val="ConsPlusNormal"/>
        <w:jc w:val="both"/>
        <w:rPr>
          <w:rFonts w:ascii="Times New Roman" w:hAnsi="Times New Roman"/>
          <w:sz w:val="28"/>
          <w:szCs w:val="28"/>
          <w:lang w:bidi="sa-IN"/>
        </w:rPr>
      </w:pPr>
    </w:p>
    <w:p w:rsidR="00CA749F" w:rsidRDefault="00CA749F" w:rsidP="00CA749F">
      <w:pPr>
        <w:pStyle w:val="ConsPlusNormal"/>
        <w:jc w:val="both"/>
        <w:rPr>
          <w:rFonts w:ascii="Times New Roman" w:hAnsi="Times New Roman" w:cs="Times New Roman"/>
          <w:sz w:val="28"/>
          <w:szCs w:val="28"/>
          <w:lang w:bidi="sa-IN"/>
        </w:rPr>
      </w:pPr>
      <w:r>
        <w:rPr>
          <w:rFonts w:ascii="Times New Roman" w:hAnsi="Times New Roman"/>
          <w:sz w:val="28"/>
          <w:szCs w:val="28"/>
          <w:lang w:bidi="sa-IN"/>
        </w:rPr>
        <w:t xml:space="preserve">позицию </w:t>
      </w:r>
      <w:r w:rsidR="008B0F28">
        <w:rPr>
          <w:rFonts w:ascii="Times New Roman" w:hAnsi="Times New Roman"/>
          <w:sz w:val="28"/>
          <w:szCs w:val="28"/>
        </w:rPr>
        <w:t>«</w:t>
      </w:r>
      <w:r>
        <w:rPr>
          <w:rFonts w:ascii="Times New Roman" w:hAnsi="Times New Roman"/>
          <w:sz w:val="28"/>
          <w:szCs w:val="28"/>
        </w:rPr>
        <w:t>Подпрограмма 11</w:t>
      </w:r>
      <w:r w:rsidR="008B0F28">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bidi="sa-IN"/>
        </w:rPr>
        <w:t xml:space="preserve">изложить в следующей редакции: </w:t>
      </w:r>
    </w:p>
    <w:p w:rsidR="00CA749F" w:rsidRDefault="00CA749F" w:rsidP="00CA749F">
      <w:pPr>
        <w:pStyle w:val="ConsPlusNormal"/>
        <w:ind w:firstLine="0"/>
        <w:jc w:val="both"/>
        <w:rPr>
          <w:rFonts w:ascii="Times New Roman" w:hAnsi="Times New Roman" w:cs="Mangal"/>
          <w:sz w:val="28"/>
          <w:szCs w:val="28"/>
          <w:lang w:bidi="sa-IN"/>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
        <w:gridCol w:w="573"/>
        <w:gridCol w:w="845"/>
        <w:gridCol w:w="567"/>
        <w:gridCol w:w="1417"/>
        <w:gridCol w:w="992"/>
        <w:gridCol w:w="993"/>
        <w:gridCol w:w="850"/>
        <w:gridCol w:w="851"/>
        <w:gridCol w:w="850"/>
        <w:gridCol w:w="709"/>
        <w:gridCol w:w="850"/>
        <w:gridCol w:w="426"/>
      </w:tblGrid>
      <w:tr w:rsidR="0065120C" w:rsidTr="008B0F28">
        <w:trPr>
          <w:gridAfter w:val="1"/>
          <w:wAfter w:w="426" w:type="dxa"/>
        </w:trPr>
        <w:tc>
          <w:tcPr>
            <w:tcW w:w="204" w:type="dxa"/>
            <w:vMerge w:val="restart"/>
            <w:tcBorders>
              <w:top w:val="nil"/>
              <w:left w:val="nil"/>
              <w:bottom w:val="nil"/>
              <w:right w:val="single" w:sz="4" w:space="0" w:color="auto"/>
            </w:tcBorders>
          </w:tcPr>
          <w:p w:rsidR="0065120C" w:rsidRDefault="0065120C">
            <w:pPr>
              <w:pStyle w:val="ConsPlusNormal"/>
              <w:ind w:hanging="70"/>
              <w:rPr>
                <w:rFonts w:ascii="Times New Roman" w:hAnsi="Times New Roman"/>
                <w:sz w:val="16"/>
                <w:szCs w:val="16"/>
              </w:rPr>
            </w:pPr>
            <w:r>
              <w:rPr>
                <w:rFonts w:ascii="Times New Roman" w:hAnsi="Times New Roman" w:cs="Mangal"/>
                <w:sz w:val="28"/>
                <w:szCs w:val="28"/>
                <w:lang w:bidi="sa-IN"/>
              </w:rPr>
              <w:t>«</w:t>
            </w:r>
          </w:p>
        </w:tc>
        <w:tc>
          <w:tcPr>
            <w:tcW w:w="573" w:type="dxa"/>
            <w:vMerge w:val="restart"/>
            <w:tcBorders>
              <w:top w:val="single" w:sz="4" w:space="0" w:color="auto"/>
              <w:left w:val="single" w:sz="4" w:space="0" w:color="auto"/>
              <w:right w:val="single" w:sz="4" w:space="0" w:color="auto"/>
            </w:tcBorders>
          </w:tcPr>
          <w:p w:rsidR="0065120C" w:rsidRDefault="0065120C" w:rsidP="00BE7CCB">
            <w:pPr>
              <w:pStyle w:val="ConsPlusNormal"/>
              <w:ind w:left="-62" w:hanging="8"/>
              <w:rPr>
                <w:rFonts w:ascii="Times New Roman" w:hAnsi="Times New Roman"/>
                <w:sz w:val="16"/>
                <w:szCs w:val="16"/>
              </w:rPr>
            </w:pPr>
            <w:r>
              <w:rPr>
                <w:rFonts w:ascii="Times New Roman" w:hAnsi="Times New Roman"/>
                <w:sz w:val="16"/>
                <w:szCs w:val="16"/>
              </w:rPr>
              <w:t>Под-</w:t>
            </w:r>
            <w:proofErr w:type="spellStart"/>
            <w:r>
              <w:rPr>
                <w:rFonts w:ascii="Times New Roman" w:hAnsi="Times New Roman"/>
                <w:sz w:val="16"/>
                <w:szCs w:val="16"/>
              </w:rPr>
              <w:t>прог</w:t>
            </w:r>
            <w:proofErr w:type="spellEnd"/>
            <w:r>
              <w:rPr>
                <w:rFonts w:ascii="Times New Roman" w:hAnsi="Times New Roman"/>
                <w:sz w:val="16"/>
                <w:szCs w:val="16"/>
              </w:rPr>
              <w:t>-</w:t>
            </w:r>
            <w:proofErr w:type="spellStart"/>
            <w:r>
              <w:rPr>
                <w:rFonts w:ascii="Times New Roman" w:hAnsi="Times New Roman"/>
                <w:sz w:val="16"/>
                <w:szCs w:val="16"/>
              </w:rPr>
              <w:t>рамма</w:t>
            </w:r>
            <w:proofErr w:type="spellEnd"/>
            <w:r>
              <w:rPr>
                <w:rFonts w:ascii="Times New Roman" w:hAnsi="Times New Roman"/>
                <w:sz w:val="16"/>
                <w:szCs w:val="16"/>
              </w:rPr>
              <w:t xml:space="preserve"> 11</w:t>
            </w:r>
          </w:p>
        </w:tc>
        <w:tc>
          <w:tcPr>
            <w:tcW w:w="845" w:type="dxa"/>
            <w:vMerge w:val="restart"/>
            <w:tcBorders>
              <w:top w:val="single" w:sz="4" w:space="0" w:color="auto"/>
              <w:left w:val="single" w:sz="4" w:space="0" w:color="auto"/>
              <w:right w:val="single" w:sz="4" w:space="0" w:color="auto"/>
            </w:tcBorders>
          </w:tcPr>
          <w:p w:rsidR="0065120C" w:rsidRDefault="0065120C" w:rsidP="008B0F28">
            <w:pPr>
              <w:pStyle w:val="ConsPlusNormal"/>
              <w:ind w:hanging="48"/>
              <w:rPr>
                <w:rFonts w:ascii="Times New Roman" w:hAnsi="Times New Roman"/>
                <w:sz w:val="16"/>
                <w:szCs w:val="16"/>
              </w:rPr>
            </w:pPr>
            <w:r>
              <w:rPr>
                <w:rFonts w:ascii="Times New Roman" w:hAnsi="Times New Roman"/>
                <w:sz w:val="16"/>
                <w:szCs w:val="16"/>
              </w:rPr>
              <w:t>«</w:t>
            </w:r>
            <w:proofErr w:type="spellStart"/>
            <w:proofErr w:type="gramStart"/>
            <w:r>
              <w:rPr>
                <w:rFonts w:ascii="Times New Roman" w:hAnsi="Times New Roman"/>
                <w:sz w:val="16"/>
                <w:szCs w:val="16"/>
              </w:rPr>
              <w:t>Модер-низация</w:t>
            </w:r>
            <w:proofErr w:type="spellEnd"/>
            <w:proofErr w:type="gramEnd"/>
            <w:r>
              <w:rPr>
                <w:rFonts w:ascii="Times New Roman" w:hAnsi="Times New Roman"/>
                <w:sz w:val="16"/>
                <w:szCs w:val="16"/>
              </w:rPr>
              <w:t xml:space="preserve"> здраво-охранения в </w:t>
            </w:r>
            <w:proofErr w:type="spellStart"/>
            <w:r>
              <w:rPr>
                <w:rFonts w:ascii="Times New Roman" w:hAnsi="Times New Roman"/>
                <w:sz w:val="16"/>
                <w:szCs w:val="16"/>
              </w:rPr>
              <w:t>Рес</w:t>
            </w:r>
            <w:proofErr w:type="spellEnd"/>
            <w:r>
              <w:rPr>
                <w:rFonts w:ascii="Times New Roman" w:hAnsi="Times New Roman"/>
                <w:sz w:val="16"/>
                <w:szCs w:val="16"/>
              </w:rPr>
              <w:t>-публике Карелия на 2014 –2017 годы»</w:t>
            </w:r>
          </w:p>
        </w:tc>
        <w:tc>
          <w:tcPr>
            <w:tcW w:w="1984" w:type="dxa"/>
            <w:gridSpan w:val="2"/>
            <w:tcBorders>
              <w:top w:val="single" w:sz="4" w:space="0" w:color="auto"/>
              <w:left w:val="single" w:sz="4" w:space="0" w:color="auto"/>
              <w:bottom w:val="single" w:sz="4" w:space="0" w:color="auto"/>
              <w:right w:val="single" w:sz="4" w:space="0" w:color="auto"/>
            </w:tcBorders>
            <w:hideMark/>
          </w:tcPr>
          <w:p w:rsidR="0065120C" w:rsidRDefault="0065120C" w:rsidP="00BE7CCB">
            <w:pPr>
              <w:pStyle w:val="ConsPlusNormal"/>
              <w:ind w:firstLine="0"/>
              <w:rPr>
                <w:rFonts w:ascii="Times New Roman" w:hAnsi="Times New Roman"/>
                <w:sz w:val="16"/>
                <w:szCs w:val="16"/>
              </w:rPr>
            </w:pPr>
            <w:r>
              <w:rPr>
                <w:rFonts w:ascii="Times New Roman" w:hAnsi="Times New Roman"/>
                <w:sz w:val="16"/>
                <w:szCs w:val="16"/>
              </w:rPr>
              <w:t>всего</w:t>
            </w:r>
          </w:p>
        </w:tc>
        <w:tc>
          <w:tcPr>
            <w:tcW w:w="992"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62"/>
              <w:jc w:val="center"/>
              <w:rPr>
                <w:rFonts w:ascii="Times New Roman" w:hAnsi="Times New Roman"/>
                <w:sz w:val="16"/>
                <w:szCs w:val="16"/>
              </w:rPr>
            </w:pPr>
            <w:r>
              <w:rPr>
                <w:rFonts w:ascii="Times New Roman" w:hAnsi="Times New Roman"/>
                <w:sz w:val="16"/>
                <w:szCs w:val="16"/>
              </w:rPr>
              <w:t>1 974 648,90</w:t>
            </w:r>
          </w:p>
        </w:tc>
        <w:tc>
          <w:tcPr>
            <w:tcW w:w="993"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71"/>
              <w:jc w:val="center"/>
              <w:rPr>
                <w:rFonts w:ascii="Times New Roman" w:hAnsi="Times New Roman"/>
                <w:sz w:val="16"/>
                <w:szCs w:val="16"/>
              </w:rPr>
            </w:pPr>
            <w:r>
              <w:rPr>
                <w:rFonts w:ascii="Times New Roman" w:hAnsi="Times New Roman"/>
                <w:sz w:val="16"/>
                <w:szCs w:val="16"/>
              </w:rPr>
              <w:t>102 263,60</w:t>
            </w:r>
          </w:p>
        </w:tc>
        <w:tc>
          <w:tcPr>
            <w:tcW w:w="850"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39"/>
              <w:jc w:val="center"/>
              <w:rPr>
                <w:rFonts w:ascii="Times New Roman" w:hAnsi="Times New Roman"/>
                <w:color w:val="FF0000"/>
                <w:sz w:val="16"/>
                <w:szCs w:val="16"/>
              </w:rPr>
            </w:pPr>
            <w:r>
              <w:rPr>
                <w:rFonts w:ascii="Times New Roman" w:hAnsi="Times New Roman"/>
                <w:sz w:val="16"/>
                <w:szCs w:val="16"/>
                <w:lang w:bidi="sa-IN"/>
              </w:rPr>
              <w:t>51 131,20</w:t>
            </w:r>
          </w:p>
        </w:tc>
        <w:tc>
          <w:tcPr>
            <w:tcW w:w="851"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50"/>
              <w:jc w:val="center"/>
              <w:rPr>
                <w:rFonts w:ascii="Times New Roman" w:hAnsi="Times New Roman"/>
                <w:color w:val="FF0000"/>
                <w:sz w:val="16"/>
                <w:szCs w:val="16"/>
              </w:rPr>
            </w:pPr>
            <w:r>
              <w:rPr>
                <w:rFonts w:ascii="Times New Roman" w:hAnsi="Times New Roman"/>
                <w:sz w:val="16"/>
                <w:szCs w:val="16"/>
                <w:lang w:bidi="sa-IN"/>
              </w:rPr>
              <w:t>338 000,00</w:t>
            </w:r>
          </w:p>
        </w:tc>
        <w:tc>
          <w:tcPr>
            <w:tcW w:w="850"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46"/>
              <w:jc w:val="center"/>
              <w:rPr>
                <w:rFonts w:ascii="Times New Roman" w:hAnsi="Times New Roman"/>
                <w:sz w:val="16"/>
                <w:szCs w:val="16"/>
              </w:rPr>
            </w:pPr>
            <w:r>
              <w:rPr>
                <w:rFonts w:ascii="Times New Roman" w:hAnsi="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56"/>
              <w:jc w:val="center"/>
              <w:rPr>
                <w:rFonts w:ascii="Times New Roman" w:hAnsi="Times New Roman"/>
                <w:sz w:val="16"/>
                <w:szCs w:val="16"/>
              </w:rPr>
            </w:pPr>
            <w:r>
              <w:rPr>
                <w:rFonts w:ascii="Times New Roman" w:hAnsi="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38"/>
              <w:jc w:val="center"/>
              <w:rPr>
                <w:rFonts w:ascii="Times New Roman" w:hAnsi="Times New Roman"/>
                <w:sz w:val="16"/>
                <w:szCs w:val="16"/>
              </w:rPr>
            </w:pPr>
            <w:r>
              <w:rPr>
                <w:rFonts w:ascii="Times New Roman" w:hAnsi="Times New Roman"/>
                <w:sz w:val="16"/>
                <w:szCs w:val="16"/>
              </w:rPr>
              <w:t>0,00</w:t>
            </w:r>
          </w:p>
        </w:tc>
      </w:tr>
      <w:tr w:rsidR="0065120C" w:rsidTr="008B0F28">
        <w:trPr>
          <w:gridAfter w:val="1"/>
          <w:wAfter w:w="426" w:type="dxa"/>
        </w:trPr>
        <w:tc>
          <w:tcPr>
            <w:tcW w:w="204" w:type="dxa"/>
            <w:vMerge/>
            <w:tcBorders>
              <w:top w:val="single" w:sz="4" w:space="0" w:color="auto"/>
              <w:left w:val="nil"/>
              <w:bottom w:val="nil"/>
              <w:right w:val="single" w:sz="4" w:space="0" w:color="auto"/>
            </w:tcBorders>
            <w:vAlign w:val="center"/>
          </w:tcPr>
          <w:p w:rsidR="0065120C" w:rsidRDefault="0065120C">
            <w:pPr>
              <w:rPr>
                <w:sz w:val="16"/>
                <w:szCs w:val="16"/>
              </w:rPr>
            </w:pPr>
          </w:p>
        </w:tc>
        <w:tc>
          <w:tcPr>
            <w:tcW w:w="573" w:type="dxa"/>
            <w:vMerge/>
            <w:tcBorders>
              <w:left w:val="single" w:sz="4" w:space="0" w:color="auto"/>
              <w:right w:val="single" w:sz="4" w:space="0" w:color="auto"/>
            </w:tcBorders>
            <w:vAlign w:val="center"/>
          </w:tcPr>
          <w:p w:rsidR="0065120C" w:rsidRDefault="0065120C" w:rsidP="003046E5">
            <w:pPr>
              <w:rPr>
                <w:sz w:val="16"/>
                <w:szCs w:val="16"/>
              </w:rPr>
            </w:pPr>
          </w:p>
        </w:tc>
        <w:tc>
          <w:tcPr>
            <w:tcW w:w="845" w:type="dxa"/>
            <w:vMerge/>
            <w:tcBorders>
              <w:left w:val="single" w:sz="4" w:space="0" w:color="auto"/>
              <w:right w:val="single" w:sz="4" w:space="0" w:color="auto"/>
            </w:tcBorders>
            <w:vAlign w:val="center"/>
          </w:tcPr>
          <w:p w:rsidR="0065120C" w:rsidRDefault="0065120C">
            <w:pPr>
              <w:rPr>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65120C" w:rsidRDefault="0065120C" w:rsidP="00294EC3">
            <w:pPr>
              <w:pStyle w:val="ConsPlusNormal"/>
              <w:ind w:firstLine="15"/>
              <w:rPr>
                <w:rFonts w:ascii="Times New Roman" w:hAnsi="Times New Roman"/>
                <w:sz w:val="16"/>
                <w:szCs w:val="16"/>
              </w:rPr>
            </w:pPr>
            <w:proofErr w:type="spellStart"/>
            <w:proofErr w:type="gramStart"/>
            <w:r>
              <w:rPr>
                <w:rFonts w:ascii="Times New Roman" w:hAnsi="Times New Roman"/>
                <w:sz w:val="16"/>
                <w:szCs w:val="16"/>
              </w:rPr>
              <w:t>бюд-жет</w:t>
            </w:r>
            <w:proofErr w:type="spellEnd"/>
            <w:proofErr w:type="gramEnd"/>
            <w:r>
              <w:rPr>
                <w:rFonts w:ascii="Times New Roman" w:hAnsi="Times New Roman"/>
                <w:sz w:val="16"/>
                <w:szCs w:val="16"/>
              </w:rPr>
              <w:t xml:space="preserve"> </w:t>
            </w:r>
            <w:proofErr w:type="spellStart"/>
            <w:r>
              <w:rPr>
                <w:rFonts w:ascii="Times New Roman" w:hAnsi="Times New Roman"/>
                <w:sz w:val="16"/>
                <w:szCs w:val="16"/>
              </w:rPr>
              <w:t>Рес</w:t>
            </w:r>
            <w:proofErr w:type="spellEnd"/>
            <w:r>
              <w:rPr>
                <w:rFonts w:ascii="Times New Roman" w:hAnsi="Times New Roman"/>
                <w:sz w:val="16"/>
                <w:szCs w:val="16"/>
              </w:rPr>
              <w:t>-</w:t>
            </w:r>
            <w:proofErr w:type="spellStart"/>
            <w:r>
              <w:rPr>
                <w:rFonts w:ascii="Times New Roman" w:hAnsi="Times New Roman"/>
                <w:sz w:val="16"/>
                <w:szCs w:val="16"/>
              </w:rPr>
              <w:t>пуб</w:t>
            </w:r>
            <w:proofErr w:type="spellEnd"/>
            <w:r>
              <w:rPr>
                <w:rFonts w:ascii="Times New Roman" w:hAnsi="Times New Roman"/>
                <w:sz w:val="16"/>
                <w:szCs w:val="16"/>
              </w:rPr>
              <w:t>-лики Каре-лия</w:t>
            </w:r>
          </w:p>
        </w:tc>
        <w:tc>
          <w:tcPr>
            <w:tcW w:w="1417"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firstLine="15"/>
              <w:rPr>
                <w:rFonts w:ascii="Times New Roman" w:hAnsi="Times New Roman"/>
                <w:sz w:val="16"/>
                <w:szCs w:val="16"/>
              </w:rPr>
            </w:pPr>
            <w:r>
              <w:rPr>
                <w:rFonts w:ascii="Times New Roman" w:hAnsi="Times New Roman"/>
                <w:sz w:val="16"/>
                <w:szCs w:val="16"/>
              </w:rPr>
              <w:t>средства бюджета Республики Карелия, за исключением целевых федеральных средств</w:t>
            </w:r>
          </w:p>
        </w:tc>
        <w:tc>
          <w:tcPr>
            <w:tcW w:w="992"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62"/>
              <w:jc w:val="center"/>
              <w:rPr>
                <w:rFonts w:ascii="Times New Roman" w:hAnsi="Times New Roman"/>
                <w:sz w:val="16"/>
                <w:szCs w:val="16"/>
              </w:rPr>
            </w:pPr>
            <w:r>
              <w:rPr>
                <w:rFonts w:ascii="Times New Roman" w:hAnsi="Times New Roman"/>
                <w:sz w:val="16"/>
                <w:szCs w:val="16"/>
              </w:rPr>
              <w:t>1 814,00</w:t>
            </w:r>
          </w:p>
        </w:tc>
        <w:tc>
          <w:tcPr>
            <w:tcW w:w="993"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71"/>
              <w:jc w:val="center"/>
              <w:rPr>
                <w:rFonts w:ascii="Times New Roman" w:hAnsi="Times New Roman"/>
                <w:sz w:val="16"/>
                <w:szCs w:val="16"/>
              </w:rPr>
            </w:pPr>
            <w:r>
              <w:rPr>
                <w:rFonts w:ascii="Times New Roman" w:hAnsi="Times New Roman"/>
                <w:sz w:val="16"/>
                <w:szCs w:val="16"/>
              </w:rPr>
              <w:t>102 263,60</w:t>
            </w:r>
          </w:p>
        </w:tc>
        <w:tc>
          <w:tcPr>
            <w:tcW w:w="850"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39"/>
              <w:jc w:val="center"/>
              <w:rPr>
                <w:rFonts w:ascii="Times New Roman" w:hAnsi="Times New Roman"/>
                <w:sz w:val="16"/>
                <w:szCs w:val="16"/>
              </w:rPr>
            </w:pPr>
            <w:r>
              <w:rPr>
                <w:rFonts w:ascii="Times New Roman" w:hAnsi="Times New Roman"/>
                <w:sz w:val="16"/>
                <w:szCs w:val="16"/>
                <w:lang w:bidi="sa-IN"/>
              </w:rPr>
              <w:t>51 131,20</w:t>
            </w:r>
          </w:p>
        </w:tc>
        <w:tc>
          <w:tcPr>
            <w:tcW w:w="851"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50"/>
              <w:jc w:val="center"/>
              <w:rPr>
                <w:rFonts w:ascii="Times New Roman" w:hAnsi="Times New Roman"/>
                <w:sz w:val="16"/>
                <w:szCs w:val="16"/>
              </w:rPr>
            </w:pPr>
            <w:r>
              <w:rPr>
                <w:rFonts w:ascii="Times New Roman" w:hAnsi="Times New Roman"/>
                <w:sz w:val="16"/>
                <w:szCs w:val="16"/>
                <w:lang w:bidi="sa-IN"/>
              </w:rPr>
              <w:t>338 000,00</w:t>
            </w:r>
          </w:p>
        </w:tc>
        <w:tc>
          <w:tcPr>
            <w:tcW w:w="850"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46"/>
              <w:jc w:val="center"/>
              <w:rPr>
                <w:rFonts w:ascii="Times New Roman" w:hAnsi="Times New Roman"/>
                <w:sz w:val="16"/>
                <w:szCs w:val="16"/>
              </w:rPr>
            </w:pPr>
            <w:r>
              <w:rPr>
                <w:rFonts w:ascii="Times New Roman" w:hAnsi="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56"/>
              <w:jc w:val="center"/>
              <w:rPr>
                <w:rFonts w:ascii="Times New Roman" w:hAnsi="Times New Roman"/>
                <w:sz w:val="16"/>
                <w:szCs w:val="16"/>
              </w:rPr>
            </w:pPr>
            <w:r>
              <w:rPr>
                <w:rFonts w:ascii="Times New Roman" w:hAnsi="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38"/>
              <w:jc w:val="center"/>
              <w:rPr>
                <w:rFonts w:ascii="Times New Roman" w:hAnsi="Times New Roman"/>
                <w:sz w:val="16"/>
                <w:szCs w:val="16"/>
              </w:rPr>
            </w:pPr>
            <w:r>
              <w:rPr>
                <w:rFonts w:ascii="Times New Roman" w:hAnsi="Times New Roman"/>
                <w:sz w:val="16"/>
                <w:szCs w:val="16"/>
              </w:rPr>
              <w:t>0,00</w:t>
            </w:r>
          </w:p>
        </w:tc>
      </w:tr>
      <w:tr w:rsidR="0065120C" w:rsidTr="008B0F28">
        <w:trPr>
          <w:gridAfter w:val="1"/>
          <w:wAfter w:w="426" w:type="dxa"/>
        </w:trPr>
        <w:tc>
          <w:tcPr>
            <w:tcW w:w="204" w:type="dxa"/>
            <w:vMerge/>
            <w:tcBorders>
              <w:top w:val="single" w:sz="4" w:space="0" w:color="auto"/>
              <w:left w:val="nil"/>
              <w:bottom w:val="nil"/>
              <w:right w:val="single" w:sz="4" w:space="0" w:color="auto"/>
            </w:tcBorders>
            <w:vAlign w:val="center"/>
          </w:tcPr>
          <w:p w:rsidR="0065120C" w:rsidRDefault="0065120C">
            <w:pPr>
              <w:rPr>
                <w:sz w:val="16"/>
                <w:szCs w:val="16"/>
              </w:rPr>
            </w:pPr>
          </w:p>
        </w:tc>
        <w:tc>
          <w:tcPr>
            <w:tcW w:w="573" w:type="dxa"/>
            <w:vMerge/>
            <w:tcBorders>
              <w:left w:val="single" w:sz="4" w:space="0" w:color="auto"/>
              <w:right w:val="single" w:sz="4" w:space="0" w:color="auto"/>
            </w:tcBorders>
            <w:vAlign w:val="center"/>
          </w:tcPr>
          <w:p w:rsidR="0065120C" w:rsidRDefault="0065120C" w:rsidP="003046E5">
            <w:pPr>
              <w:rPr>
                <w:sz w:val="16"/>
                <w:szCs w:val="16"/>
              </w:rPr>
            </w:pPr>
          </w:p>
        </w:tc>
        <w:tc>
          <w:tcPr>
            <w:tcW w:w="845" w:type="dxa"/>
            <w:vMerge/>
            <w:tcBorders>
              <w:left w:val="single" w:sz="4" w:space="0" w:color="auto"/>
              <w:right w:val="single" w:sz="4" w:space="0" w:color="auto"/>
            </w:tcBorders>
            <w:vAlign w:val="center"/>
          </w:tcPr>
          <w:p w:rsidR="0065120C" w:rsidRDefault="0065120C">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5120C" w:rsidRDefault="0065120C">
            <w:pPr>
              <w:rPr>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firstLine="15"/>
              <w:rPr>
                <w:rFonts w:ascii="Times New Roman" w:hAnsi="Times New Roman"/>
                <w:sz w:val="16"/>
                <w:szCs w:val="16"/>
              </w:rPr>
            </w:pPr>
            <w:r>
              <w:rPr>
                <w:rFonts w:ascii="Times New Roman" w:hAnsi="Times New Roman"/>
                <w:sz w:val="16"/>
                <w:szCs w:val="16"/>
              </w:rPr>
              <w:t>средства, поступающие в бюджет Республики Карелия из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62"/>
              <w:jc w:val="center"/>
              <w:rPr>
                <w:rFonts w:ascii="Times New Roman" w:hAnsi="Times New Roman"/>
                <w:sz w:val="16"/>
                <w:szCs w:val="16"/>
              </w:rPr>
            </w:pPr>
            <w:r>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71"/>
              <w:jc w:val="center"/>
              <w:rPr>
                <w:rFonts w:ascii="Times New Roman" w:hAnsi="Times New Roman"/>
                <w:sz w:val="16"/>
                <w:szCs w:val="16"/>
              </w:rPr>
            </w:pPr>
            <w:r>
              <w:rPr>
                <w:rFonts w:ascii="Times New Roman" w:hAnsi="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39"/>
              <w:jc w:val="center"/>
              <w:rPr>
                <w:rFonts w:ascii="Times New Roman" w:hAnsi="Times New Roman"/>
                <w:sz w:val="16"/>
                <w:szCs w:val="16"/>
              </w:rPr>
            </w:pPr>
            <w:r>
              <w:rPr>
                <w:rFonts w:ascii="Times New Roman" w:hAnsi="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50"/>
              <w:jc w:val="center"/>
              <w:rPr>
                <w:rFonts w:ascii="Times New Roman" w:hAnsi="Times New Roman"/>
                <w:sz w:val="16"/>
                <w:szCs w:val="16"/>
              </w:rPr>
            </w:pPr>
            <w:r>
              <w:rPr>
                <w:rFonts w:ascii="Times New Roman" w:hAnsi="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46"/>
              <w:jc w:val="center"/>
              <w:rPr>
                <w:rFonts w:ascii="Times New Roman" w:hAnsi="Times New Roman"/>
                <w:sz w:val="16"/>
                <w:szCs w:val="16"/>
              </w:rPr>
            </w:pPr>
            <w:r>
              <w:rPr>
                <w:rFonts w:ascii="Times New Roman" w:hAnsi="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56"/>
              <w:jc w:val="center"/>
              <w:rPr>
                <w:rFonts w:ascii="Times New Roman" w:hAnsi="Times New Roman"/>
                <w:sz w:val="16"/>
                <w:szCs w:val="16"/>
              </w:rPr>
            </w:pPr>
            <w:r>
              <w:rPr>
                <w:rFonts w:ascii="Times New Roman" w:hAnsi="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38"/>
              <w:jc w:val="center"/>
              <w:rPr>
                <w:rFonts w:ascii="Times New Roman" w:hAnsi="Times New Roman"/>
                <w:sz w:val="16"/>
                <w:szCs w:val="16"/>
              </w:rPr>
            </w:pPr>
            <w:r>
              <w:rPr>
                <w:rFonts w:ascii="Times New Roman" w:hAnsi="Times New Roman"/>
                <w:sz w:val="16"/>
                <w:szCs w:val="16"/>
              </w:rPr>
              <w:t>0,00</w:t>
            </w:r>
          </w:p>
        </w:tc>
      </w:tr>
      <w:tr w:rsidR="0065120C" w:rsidTr="008B0F28">
        <w:trPr>
          <w:gridAfter w:val="1"/>
          <w:wAfter w:w="426" w:type="dxa"/>
        </w:trPr>
        <w:tc>
          <w:tcPr>
            <w:tcW w:w="204" w:type="dxa"/>
            <w:vMerge/>
            <w:tcBorders>
              <w:top w:val="single" w:sz="4" w:space="0" w:color="auto"/>
              <w:left w:val="nil"/>
              <w:bottom w:val="nil"/>
              <w:right w:val="single" w:sz="4" w:space="0" w:color="auto"/>
            </w:tcBorders>
            <w:vAlign w:val="center"/>
          </w:tcPr>
          <w:p w:rsidR="0065120C" w:rsidRDefault="0065120C">
            <w:pPr>
              <w:rPr>
                <w:sz w:val="16"/>
                <w:szCs w:val="16"/>
              </w:rPr>
            </w:pPr>
          </w:p>
        </w:tc>
        <w:tc>
          <w:tcPr>
            <w:tcW w:w="573" w:type="dxa"/>
            <w:vMerge/>
            <w:tcBorders>
              <w:left w:val="single" w:sz="4" w:space="0" w:color="auto"/>
              <w:right w:val="single" w:sz="4" w:space="0" w:color="auto"/>
            </w:tcBorders>
            <w:vAlign w:val="center"/>
          </w:tcPr>
          <w:p w:rsidR="0065120C" w:rsidRDefault="0065120C" w:rsidP="003046E5">
            <w:pPr>
              <w:rPr>
                <w:sz w:val="16"/>
                <w:szCs w:val="16"/>
              </w:rPr>
            </w:pPr>
          </w:p>
        </w:tc>
        <w:tc>
          <w:tcPr>
            <w:tcW w:w="845" w:type="dxa"/>
            <w:vMerge/>
            <w:tcBorders>
              <w:left w:val="single" w:sz="4" w:space="0" w:color="auto"/>
              <w:right w:val="single" w:sz="4" w:space="0" w:color="auto"/>
            </w:tcBorders>
            <w:vAlign w:val="center"/>
          </w:tcPr>
          <w:p w:rsidR="0065120C" w:rsidRDefault="0065120C">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5120C" w:rsidRDefault="0065120C">
            <w:pPr>
              <w:rPr>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firstLine="15"/>
              <w:rPr>
                <w:rFonts w:ascii="Times New Roman" w:hAnsi="Times New Roman"/>
                <w:sz w:val="16"/>
                <w:szCs w:val="16"/>
              </w:rPr>
            </w:pPr>
            <w:r>
              <w:rPr>
                <w:rFonts w:ascii="Times New Roman" w:hAnsi="Times New Roman"/>
                <w:sz w:val="16"/>
                <w:szCs w:val="16"/>
              </w:rPr>
              <w:t>средства, поступающие в бюджет Республики Карелия из Федерального фонда ОМС</w:t>
            </w:r>
          </w:p>
        </w:tc>
        <w:tc>
          <w:tcPr>
            <w:tcW w:w="992"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62"/>
              <w:jc w:val="center"/>
              <w:rPr>
                <w:rFonts w:ascii="Times New Roman" w:hAnsi="Times New Roman"/>
                <w:sz w:val="16"/>
                <w:szCs w:val="16"/>
              </w:rPr>
            </w:pPr>
            <w:r>
              <w:rPr>
                <w:rFonts w:ascii="Times New Roman" w:hAnsi="Times New Roman"/>
                <w:sz w:val="16"/>
                <w:szCs w:val="16"/>
              </w:rPr>
              <w:t>1 972 834,90</w:t>
            </w:r>
          </w:p>
        </w:tc>
        <w:tc>
          <w:tcPr>
            <w:tcW w:w="993"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71"/>
              <w:jc w:val="center"/>
              <w:rPr>
                <w:rFonts w:ascii="Times New Roman" w:hAnsi="Times New Roman"/>
                <w:sz w:val="16"/>
                <w:szCs w:val="16"/>
              </w:rPr>
            </w:pPr>
            <w:r>
              <w:rPr>
                <w:rFonts w:ascii="Times New Roman" w:hAnsi="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39"/>
              <w:jc w:val="center"/>
              <w:rPr>
                <w:rFonts w:ascii="Times New Roman" w:hAnsi="Times New Roman"/>
                <w:sz w:val="16"/>
                <w:szCs w:val="16"/>
              </w:rPr>
            </w:pPr>
            <w:r>
              <w:rPr>
                <w:rFonts w:ascii="Times New Roman" w:hAnsi="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50"/>
              <w:jc w:val="center"/>
              <w:rPr>
                <w:rFonts w:ascii="Times New Roman" w:hAnsi="Times New Roman"/>
                <w:sz w:val="16"/>
                <w:szCs w:val="16"/>
              </w:rPr>
            </w:pPr>
            <w:r>
              <w:rPr>
                <w:rFonts w:ascii="Times New Roman" w:hAnsi="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46"/>
              <w:jc w:val="center"/>
              <w:rPr>
                <w:rFonts w:ascii="Times New Roman" w:hAnsi="Times New Roman"/>
                <w:sz w:val="16"/>
                <w:szCs w:val="16"/>
              </w:rPr>
            </w:pPr>
            <w:r>
              <w:rPr>
                <w:rFonts w:ascii="Times New Roman" w:hAnsi="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56"/>
              <w:jc w:val="center"/>
              <w:rPr>
                <w:rFonts w:ascii="Times New Roman" w:hAnsi="Times New Roman"/>
                <w:sz w:val="16"/>
                <w:szCs w:val="16"/>
              </w:rPr>
            </w:pPr>
            <w:r>
              <w:rPr>
                <w:rFonts w:ascii="Times New Roman" w:hAnsi="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38"/>
              <w:jc w:val="center"/>
              <w:rPr>
                <w:rFonts w:ascii="Times New Roman" w:hAnsi="Times New Roman"/>
                <w:sz w:val="16"/>
                <w:szCs w:val="16"/>
              </w:rPr>
            </w:pPr>
            <w:r>
              <w:rPr>
                <w:rFonts w:ascii="Times New Roman" w:hAnsi="Times New Roman"/>
                <w:sz w:val="16"/>
                <w:szCs w:val="16"/>
              </w:rPr>
              <w:t>0,00</w:t>
            </w:r>
          </w:p>
        </w:tc>
      </w:tr>
      <w:tr w:rsidR="0065120C" w:rsidTr="008B0F28">
        <w:trPr>
          <w:gridAfter w:val="1"/>
          <w:wAfter w:w="426" w:type="dxa"/>
        </w:trPr>
        <w:tc>
          <w:tcPr>
            <w:tcW w:w="204" w:type="dxa"/>
            <w:vMerge/>
            <w:tcBorders>
              <w:top w:val="single" w:sz="4" w:space="0" w:color="auto"/>
              <w:left w:val="nil"/>
              <w:bottom w:val="nil"/>
              <w:right w:val="single" w:sz="4" w:space="0" w:color="auto"/>
            </w:tcBorders>
            <w:vAlign w:val="center"/>
          </w:tcPr>
          <w:p w:rsidR="0065120C" w:rsidRDefault="0065120C">
            <w:pPr>
              <w:rPr>
                <w:sz w:val="16"/>
                <w:szCs w:val="16"/>
              </w:rPr>
            </w:pPr>
          </w:p>
        </w:tc>
        <w:tc>
          <w:tcPr>
            <w:tcW w:w="573" w:type="dxa"/>
            <w:vMerge/>
            <w:tcBorders>
              <w:left w:val="single" w:sz="4" w:space="0" w:color="auto"/>
              <w:right w:val="single" w:sz="4" w:space="0" w:color="auto"/>
            </w:tcBorders>
            <w:vAlign w:val="center"/>
          </w:tcPr>
          <w:p w:rsidR="0065120C" w:rsidRDefault="0065120C" w:rsidP="003046E5">
            <w:pPr>
              <w:rPr>
                <w:sz w:val="16"/>
                <w:szCs w:val="16"/>
              </w:rPr>
            </w:pPr>
          </w:p>
        </w:tc>
        <w:tc>
          <w:tcPr>
            <w:tcW w:w="845" w:type="dxa"/>
            <w:vMerge/>
            <w:tcBorders>
              <w:left w:val="single" w:sz="4" w:space="0" w:color="auto"/>
              <w:right w:val="single" w:sz="4" w:space="0" w:color="auto"/>
            </w:tcBorders>
            <w:vAlign w:val="center"/>
          </w:tcPr>
          <w:p w:rsidR="0065120C" w:rsidRDefault="0065120C">
            <w:pPr>
              <w:rPr>
                <w:sz w:val="16"/>
                <w:szCs w:val="16"/>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firstLine="15"/>
              <w:rPr>
                <w:rFonts w:ascii="Times New Roman" w:hAnsi="Times New Roman"/>
                <w:sz w:val="16"/>
                <w:szCs w:val="16"/>
              </w:rPr>
            </w:pPr>
            <w:r>
              <w:rPr>
                <w:rFonts w:ascii="Times New Roman" w:hAnsi="Times New Roman"/>
                <w:sz w:val="16"/>
                <w:szCs w:val="16"/>
              </w:rPr>
              <w:t>бюджеты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62"/>
              <w:jc w:val="center"/>
              <w:rPr>
                <w:rFonts w:ascii="Times New Roman" w:hAnsi="Times New Roman"/>
                <w:sz w:val="16"/>
                <w:szCs w:val="16"/>
              </w:rPr>
            </w:pPr>
            <w:r>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71"/>
              <w:jc w:val="center"/>
              <w:rPr>
                <w:rFonts w:ascii="Times New Roman" w:hAnsi="Times New Roman"/>
                <w:sz w:val="16"/>
                <w:szCs w:val="16"/>
              </w:rPr>
            </w:pPr>
            <w:r>
              <w:rPr>
                <w:rFonts w:ascii="Times New Roman" w:hAnsi="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39"/>
              <w:jc w:val="center"/>
              <w:rPr>
                <w:rFonts w:ascii="Times New Roman" w:hAnsi="Times New Roman"/>
                <w:sz w:val="16"/>
                <w:szCs w:val="16"/>
              </w:rPr>
            </w:pPr>
            <w:r>
              <w:rPr>
                <w:rFonts w:ascii="Times New Roman" w:hAnsi="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50"/>
              <w:jc w:val="center"/>
              <w:rPr>
                <w:rFonts w:ascii="Times New Roman" w:hAnsi="Times New Roman"/>
                <w:sz w:val="16"/>
                <w:szCs w:val="16"/>
              </w:rPr>
            </w:pPr>
            <w:r>
              <w:rPr>
                <w:rFonts w:ascii="Times New Roman" w:hAnsi="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46"/>
              <w:jc w:val="center"/>
              <w:rPr>
                <w:rFonts w:ascii="Times New Roman" w:hAnsi="Times New Roman"/>
                <w:sz w:val="16"/>
                <w:szCs w:val="16"/>
              </w:rPr>
            </w:pPr>
            <w:r>
              <w:rPr>
                <w:rFonts w:ascii="Times New Roman" w:hAnsi="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56"/>
              <w:jc w:val="center"/>
              <w:rPr>
                <w:rFonts w:ascii="Times New Roman" w:hAnsi="Times New Roman"/>
                <w:sz w:val="16"/>
                <w:szCs w:val="16"/>
              </w:rPr>
            </w:pPr>
            <w:r>
              <w:rPr>
                <w:rFonts w:ascii="Times New Roman" w:hAnsi="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38"/>
              <w:jc w:val="center"/>
              <w:rPr>
                <w:rFonts w:ascii="Times New Roman" w:hAnsi="Times New Roman"/>
                <w:sz w:val="16"/>
                <w:szCs w:val="16"/>
              </w:rPr>
            </w:pPr>
            <w:r>
              <w:rPr>
                <w:rFonts w:ascii="Times New Roman" w:hAnsi="Times New Roman"/>
                <w:sz w:val="16"/>
                <w:szCs w:val="16"/>
              </w:rPr>
              <w:t>0,00</w:t>
            </w:r>
          </w:p>
        </w:tc>
      </w:tr>
      <w:tr w:rsidR="0065120C" w:rsidTr="008B0F28">
        <w:trPr>
          <w:gridAfter w:val="1"/>
          <w:wAfter w:w="426" w:type="dxa"/>
        </w:trPr>
        <w:tc>
          <w:tcPr>
            <w:tcW w:w="204" w:type="dxa"/>
            <w:vMerge/>
            <w:tcBorders>
              <w:top w:val="single" w:sz="4" w:space="0" w:color="auto"/>
              <w:left w:val="nil"/>
              <w:bottom w:val="nil"/>
              <w:right w:val="single" w:sz="4" w:space="0" w:color="auto"/>
            </w:tcBorders>
            <w:vAlign w:val="center"/>
          </w:tcPr>
          <w:p w:rsidR="0065120C" w:rsidRDefault="0065120C">
            <w:pPr>
              <w:rPr>
                <w:sz w:val="16"/>
                <w:szCs w:val="16"/>
              </w:rPr>
            </w:pPr>
          </w:p>
        </w:tc>
        <w:tc>
          <w:tcPr>
            <w:tcW w:w="573" w:type="dxa"/>
            <w:vMerge/>
            <w:tcBorders>
              <w:left w:val="single" w:sz="4" w:space="0" w:color="auto"/>
              <w:right w:val="single" w:sz="4" w:space="0" w:color="auto"/>
            </w:tcBorders>
            <w:vAlign w:val="center"/>
          </w:tcPr>
          <w:p w:rsidR="0065120C" w:rsidRDefault="0065120C" w:rsidP="003046E5">
            <w:pPr>
              <w:rPr>
                <w:sz w:val="16"/>
                <w:szCs w:val="16"/>
              </w:rPr>
            </w:pPr>
          </w:p>
        </w:tc>
        <w:tc>
          <w:tcPr>
            <w:tcW w:w="845" w:type="dxa"/>
            <w:vMerge/>
            <w:tcBorders>
              <w:left w:val="single" w:sz="4" w:space="0" w:color="auto"/>
              <w:right w:val="single" w:sz="4" w:space="0" w:color="auto"/>
            </w:tcBorders>
            <w:vAlign w:val="center"/>
          </w:tcPr>
          <w:p w:rsidR="0065120C" w:rsidRDefault="0065120C">
            <w:pPr>
              <w:rPr>
                <w:sz w:val="16"/>
                <w:szCs w:val="16"/>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34"/>
              <w:rPr>
                <w:rFonts w:ascii="Times New Roman" w:hAnsi="Times New Roman"/>
                <w:sz w:val="16"/>
                <w:szCs w:val="16"/>
              </w:rPr>
            </w:pPr>
            <w:r>
              <w:rPr>
                <w:rFonts w:ascii="Times New Roman" w:hAnsi="Times New Roman"/>
                <w:sz w:val="16"/>
                <w:szCs w:val="16"/>
              </w:rPr>
              <w:t>государственные внебюджетные фонды Российской Федерации</w:t>
            </w:r>
          </w:p>
        </w:tc>
        <w:tc>
          <w:tcPr>
            <w:tcW w:w="992"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62"/>
              <w:jc w:val="center"/>
              <w:rPr>
                <w:rFonts w:ascii="Times New Roman" w:hAnsi="Times New Roman"/>
                <w:sz w:val="16"/>
                <w:szCs w:val="16"/>
              </w:rPr>
            </w:pPr>
            <w:r>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71"/>
              <w:jc w:val="center"/>
              <w:rPr>
                <w:rFonts w:ascii="Times New Roman" w:hAnsi="Times New Roman"/>
                <w:sz w:val="16"/>
                <w:szCs w:val="16"/>
              </w:rPr>
            </w:pPr>
            <w:r>
              <w:rPr>
                <w:rFonts w:ascii="Times New Roman" w:hAnsi="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39"/>
              <w:jc w:val="center"/>
              <w:rPr>
                <w:rFonts w:ascii="Times New Roman" w:hAnsi="Times New Roman"/>
                <w:sz w:val="16"/>
                <w:szCs w:val="16"/>
              </w:rPr>
            </w:pPr>
            <w:r>
              <w:rPr>
                <w:rFonts w:ascii="Times New Roman" w:hAnsi="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50"/>
              <w:jc w:val="center"/>
              <w:rPr>
                <w:rFonts w:ascii="Times New Roman" w:hAnsi="Times New Roman"/>
                <w:sz w:val="16"/>
                <w:szCs w:val="16"/>
              </w:rPr>
            </w:pPr>
            <w:r>
              <w:rPr>
                <w:rFonts w:ascii="Times New Roman" w:hAnsi="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46"/>
              <w:jc w:val="center"/>
              <w:rPr>
                <w:rFonts w:ascii="Times New Roman" w:hAnsi="Times New Roman"/>
                <w:sz w:val="16"/>
                <w:szCs w:val="16"/>
              </w:rPr>
            </w:pPr>
            <w:r>
              <w:rPr>
                <w:rFonts w:ascii="Times New Roman" w:hAnsi="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56"/>
              <w:jc w:val="center"/>
              <w:rPr>
                <w:rFonts w:ascii="Times New Roman" w:hAnsi="Times New Roman"/>
                <w:sz w:val="16"/>
                <w:szCs w:val="16"/>
              </w:rPr>
            </w:pPr>
            <w:r>
              <w:rPr>
                <w:rFonts w:ascii="Times New Roman" w:hAnsi="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38"/>
              <w:jc w:val="center"/>
              <w:rPr>
                <w:rFonts w:ascii="Times New Roman" w:hAnsi="Times New Roman"/>
                <w:sz w:val="16"/>
                <w:szCs w:val="16"/>
              </w:rPr>
            </w:pPr>
            <w:r>
              <w:rPr>
                <w:rFonts w:ascii="Times New Roman" w:hAnsi="Times New Roman"/>
                <w:sz w:val="16"/>
                <w:szCs w:val="16"/>
              </w:rPr>
              <w:t>0,00</w:t>
            </w:r>
          </w:p>
        </w:tc>
      </w:tr>
      <w:tr w:rsidR="0065120C" w:rsidTr="008B0F28">
        <w:trPr>
          <w:gridAfter w:val="1"/>
          <w:wAfter w:w="426" w:type="dxa"/>
        </w:trPr>
        <w:tc>
          <w:tcPr>
            <w:tcW w:w="204" w:type="dxa"/>
            <w:vMerge/>
            <w:tcBorders>
              <w:top w:val="single" w:sz="4" w:space="0" w:color="auto"/>
              <w:left w:val="nil"/>
              <w:bottom w:val="nil"/>
              <w:right w:val="single" w:sz="4" w:space="0" w:color="auto"/>
            </w:tcBorders>
            <w:vAlign w:val="center"/>
          </w:tcPr>
          <w:p w:rsidR="0065120C" w:rsidRDefault="0065120C">
            <w:pPr>
              <w:rPr>
                <w:sz w:val="16"/>
                <w:szCs w:val="16"/>
              </w:rPr>
            </w:pPr>
          </w:p>
        </w:tc>
        <w:tc>
          <w:tcPr>
            <w:tcW w:w="573" w:type="dxa"/>
            <w:vMerge/>
            <w:tcBorders>
              <w:left w:val="single" w:sz="4" w:space="0" w:color="auto"/>
              <w:right w:val="single" w:sz="4" w:space="0" w:color="auto"/>
            </w:tcBorders>
            <w:vAlign w:val="center"/>
          </w:tcPr>
          <w:p w:rsidR="0065120C" w:rsidRDefault="0065120C" w:rsidP="003046E5">
            <w:pPr>
              <w:rPr>
                <w:sz w:val="16"/>
                <w:szCs w:val="16"/>
              </w:rPr>
            </w:pPr>
          </w:p>
        </w:tc>
        <w:tc>
          <w:tcPr>
            <w:tcW w:w="845" w:type="dxa"/>
            <w:vMerge/>
            <w:tcBorders>
              <w:left w:val="single" w:sz="4" w:space="0" w:color="auto"/>
              <w:right w:val="single" w:sz="4" w:space="0" w:color="auto"/>
            </w:tcBorders>
            <w:vAlign w:val="center"/>
          </w:tcPr>
          <w:p w:rsidR="0065120C" w:rsidRDefault="0065120C">
            <w:pPr>
              <w:rPr>
                <w:sz w:val="16"/>
                <w:szCs w:val="16"/>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62"/>
              <w:rPr>
                <w:rFonts w:ascii="Times New Roman" w:hAnsi="Times New Roman"/>
                <w:sz w:val="16"/>
                <w:szCs w:val="16"/>
              </w:rPr>
            </w:pPr>
            <w:r>
              <w:rPr>
                <w:rFonts w:ascii="Times New Roman" w:hAnsi="Times New Roman"/>
                <w:sz w:val="16"/>
                <w:szCs w:val="16"/>
              </w:rPr>
              <w:t>территориальные государственные внебюджетные фонды</w:t>
            </w:r>
          </w:p>
        </w:tc>
        <w:tc>
          <w:tcPr>
            <w:tcW w:w="992"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62"/>
              <w:jc w:val="center"/>
              <w:rPr>
                <w:rFonts w:ascii="Times New Roman" w:hAnsi="Times New Roman"/>
                <w:sz w:val="16"/>
                <w:szCs w:val="16"/>
              </w:rPr>
            </w:pPr>
            <w:r>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71"/>
              <w:jc w:val="center"/>
              <w:rPr>
                <w:rFonts w:ascii="Times New Roman" w:hAnsi="Times New Roman"/>
                <w:sz w:val="16"/>
                <w:szCs w:val="16"/>
              </w:rPr>
            </w:pPr>
            <w:r>
              <w:rPr>
                <w:rFonts w:ascii="Times New Roman" w:hAnsi="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39"/>
              <w:jc w:val="center"/>
              <w:rPr>
                <w:rFonts w:ascii="Times New Roman" w:hAnsi="Times New Roman"/>
                <w:sz w:val="16"/>
                <w:szCs w:val="16"/>
              </w:rPr>
            </w:pPr>
            <w:r>
              <w:rPr>
                <w:rFonts w:ascii="Times New Roman" w:hAnsi="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50"/>
              <w:jc w:val="center"/>
              <w:rPr>
                <w:rFonts w:ascii="Times New Roman" w:hAnsi="Times New Roman"/>
                <w:sz w:val="16"/>
                <w:szCs w:val="16"/>
              </w:rPr>
            </w:pPr>
            <w:r>
              <w:rPr>
                <w:rFonts w:ascii="Times New Roman" w:hAnsi="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46"/>
              <w:jc w:val="center"/>
              <w:rPr>
                <w:rFonts w:ascii="Times New Roman" w:hAnsi="Times New Roman"/>
                <w:sz w:val="16"/>
                <w:szCs w:val="16"/>
              </w:rPr>
            </w:pPr>
            <w:r>
              <w:rPr>
                <w:rFonts w:ascii="Times New Roman" w:hAnsi="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56"/>
              <w:jc w:val="center"/>
              <w:rPr>
                <w:rFonts w:ascii="Times New Roman" w:hAnsi="Times New Roman"/>
                <w:sz w:val="16"/>
                <w:szCs w:val="16"/>
              </w:rPr>
            </w:pPr>
            <w:r>
              <w:rPr>
                <w:rFonts w:ascii="Times New Roman" w:hAnsi="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38"/>
              <w:jc w:val="center"/>
              <w:rPr>
                <w:rFonts w:ascii="Times New Roman" w:hAnsi="Times New Roman"/>
                <w:sz w:val="16"/>
                <w:szCs w:val="16"/>
              </w:rPr>
            </w:pPr>
            <w:r>
              <w:rPr>
                <w:rFonts w:ascii="Times New Roman" w:hAnsi="Times New Roman"/>
                <w:sz w:val="16"/>
                <w:szCs w:val="16"/>
              </w:rPr>
              <w:t>0,00</w:t>
            </w:r>
          </w:p>
        </w:tc>
      </w:tr>
      <w:tr w:rsidR="0065120C" w:rsidTr="003046E5">
        <w:tc>
          <w:tcPr>
            <w:tcW w:w="204" w:type="dxa"/>
            <w:tcBorders>
              <w:top w:val="nil"/>
              <w:left w:val="nil"/>
              <w:bottom w:val="nil"/>
              <w:right w:val="single" w:sz="4" w:space="0" w:color="auto"/>
            </w:tcBorders>
            <w:vAlign w:val="center"/>
          </w:tcPr>
          <w:p w:rsidR="0065120C" w:rsidRDefault="0065120C">
            <w:pPr>
              <w:rPr>
                <w:sz w:val="16"/>
                <w:szCs w:val="16"/>
              </w:rPr>
            </w:pPr>
          </w:p>
        </w:tc>
        <w:tc>
          <w:tcPr>
            <w:tcW w:w="573" w:type="dxa"/>
            <w:vMerge/>
            <w:tcBorders>
              <w:left w:val="single" w:sz="4" w:space="0" w:color="auto"/>
              <w:bottom w:val="single" w:sz="4" w:space="0" w:color="auto"/>
              <w:right w:val="single" w:sz="4" w:space="0" w:color="auto"/>
            </w:tcBorders>
            <w:vAlign w:val="center"/>
          </w:tcPr>
          <w:p w:rsidR="0065120C" w:rsidRDefault="0065120C" w:rsidP="003046E5">
            <w:pPr>
              <w:rPr>
                <w:sz w:val="16"/>
                <w:szCs w:val="16"/>
              </w:rPr>
            </w:pPr>
          </w:p>
        </w:tc>
        <w:tc>
          <w:tcPr>
            <w:tcW w:w="845" w:type="dxa"/>
            <w:vMerge/>
            <w:tcBorders>
              <w:left w:val="single" w:sz="4" w:space="0" w:color="auto"/>
              <w:bottom w:val="single" w:sz="4" w:space="0" w:color="auto"/>
              <w:right w:val="single" w:sz="4" w:space="0" w:color="auto"/>
            </w:tcBorders>
            <w:vAlign w:val="center"/>
          </w:tcPr>
          <w:p w:rsidR="0065120C" w:rsidRDefault="0065120C">
            <w:pPr>
              <w:rPr>
                <w:sz w:val="16"/>
                <w:szCs w:val="16"/>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34"/>
              <w:rPr>
                <w:rFonts w:ascii="Times New Roman" w:hAnsi="Times New Roman"/>
                <w:sz w:val="16"/>
                <w:szCs w:val="16"/>
              </w:rPr>
            </w:pPr>
            <w:r>
              <w:rPr>
                <w:rFonts w:ascii="Times New Roman" w:hAnsi="Times New Roman"/>
                <w:sz w:val="16"/>
                <w:szCs w:val="16"/>
              </w:rPr>
              <w:t>юридические лица</w:t>
            </w:r>
          </w:p>
        </w:tc>
        <w:tc>
          <w:tcPr>
            <w:tcW w:w="992"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62"/>
              <w:jc w:val="center"/>
              <w:rPr>
                <w:rFonts w:ascii="Times New Roman" w:hAnsi="Times New Roman"/>
                <w:sz w:val="16"/>
                <w:szCs w:val="16"/>
              </w:rPr>
            </w:pPr>
            <w:r>
              <w:rPr>
                <w:rFonts w:ascii="Times New Roman" w:hAnsi="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71"/>
              <w:jc w:val="center"/>
              <w:rPr>
                <w:rFonts w:ascii="Times New Roman" w:hAnsi="Times New Roman"/>
                <w:sz w:val="16"/>
                <w:szCs w:val="16"/>
              </w:rPr>
            </w:pPr>
            <w:r>
              <w:rPr>
                <w:rFonts w:ascii="Times New Roman" w:hAnsi="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39"/>
              <w:jc w:val="center"/>
              <w:rPr>
                <w:rFonts w:ascii="Times New Roman" w:hAnsi="Times New Roman"/>
                <w:sz w:val="16"/>
                <w:szCs w:val="16"/>
              </w:rPr>
            </w:pPr>
            <w:r>
              <w:rPr>
                <w:rFonts w:ascii="Times New Roman" w:hAnsi="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50"/>
              <w:jc w:val="center"/>
              <w:rPr>
                <w:rFonts w:ascii="Times New Roman" w:hAnsi="Times New Roman"/>
                <w:sz w:val="16"/>
                <w:szCs w:val="16"/>
              </w:rPr>
            </w:pPr>
            <w:r>
              <w:rPr>
                <w:rFonts w:ascii="Times New Roman" w:hAnsi="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46"/>
              <w:jc w:val="center"/>
              <w:rPr>
                <w:rFonts w:ascii="Times New Roman" w:hAnsi="Times New Roman"/>
                <w:sz w:val="16"/>
                <w:szCs w:val="16"/>
              </w:rPr>
            </w:pPr>
            <w:r>
              <w:rPr>
                <w:rFonts w:ascii="Times New Roman" w:hAnsi="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hideMark/>
          </w:tcPr>
          <w:p w:rsidR="0065120C" w:rsidRDefault="0065120C">
            <w:pPr>
              <w:pStyle w:val="ConsPlusNormal"/>
              <w:ind w:hanging="56"/>
              <w:jc w:val="center"/>
              <w:rPr>
                <w:rFonts w:ascii="Times New Roman" w:hAnsi="Times New Roman"/>
                <w:sz w:val="16"/>
                <w:szCs w:val="16"/>
              </w:rPr>
            </w:pPr>
            <w:r>
              <w:rPr>
                <w:rFonts w:ascii="Times New Roman" w:hAnsi="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65120C" w:rsidRDefault="00306D3B">
            <w:pPr>
              <w:pStyle w:val="ConsPlusNormal"/>
              <w:ind w:hanging="38"/>
              <w:jc w:val="center"/>
              <w:rPr>
                <w:rFonts w:ascii="Times New Roman" w:hAnsi="Times New Roman"/>
                <w:sz w:val="16"/>
                <w:szCs w:val="16"/>
              </w:rPr>
            </w:pPr>
            <w:r>
              <w:rPr>
                <w:rFonts w:ascii="Times New Roman" w:hAnsi="Times New Roman"/>
                <w:sz w:val="16"/>
                <w:szCs w:val="16"/>
              </w:rPr>
              <w:t>0,00</w:t>
            </w:r>
          </w:p>
        </w:tc>
        <w:tc>
          <w:tcPr>
            <w:tcW w:w="426" w:type="dxa"/>
            <w:tcBorders>
              <w:top w:val="nil"/>
              <w:left w:val="single" w:sz="4" w:space="0" w:color="auto"/>
              <w:bottom w:val="nil"/>
              <w:right w:val="nil"/>
            </w:tcBorders>
            <w:vAlign w:val="bottom"/>
          </w:tcPr>
          <w:p w:rsidR="0065120C" w:rsidRPr="008B0F28" w:rsidRDefault="0065120C" w:rsidP="008B0F28">
            <w:pPr>
              <w:rPr>
                <w:rFonts w:cs="Mangal"/>
                <w:sz w:val="24"/>
                <w:szCs w:val="24"/>
                <w:highlight w:val="cyan"/>
                <w:lang w:bidi="sa-IN"/>
              </w:rPr>
            </w:pPr>
            <w:r w:rsidRPr="008B0F28">
              <w:rPr>
                <w:sz w:val="24"/>
                <w:szCs w:val="24"/>
                <w:lang w:bidi="sa-IN"/>
              </w:rPr>
              <w:t>»;</w:t>
            </w:r>
          </w:p>
          <w:p w:rsidR="0065120C" w:rsidRPr="008B0F28" w:rsidRDefault="0065120C" w:rsidP="008B0F28">
            <w:pPr>
              <w:pStyle w:val="ConsPlusNormal"/>
              <w:ind w:hanging="38"/>
              <w:rPr>
                <w:rFonts w:ascii="Times New Roman" w:hAnsi="Times New Roman"/>
                <w:sz w:val="24"/>
                <w:szCs w:val="24"/>
              </w:rPr>
            </w:pPr>
          </w:p>
        </w:tc>
      </w:tr>
    </w:tbl>
    <w:p w:rsidR="00294EC3" w:rsidRDefault="00294EC3" w:rsidP="00CA749F">
      <w:pPr>
        <w:pStyle w:val="ConsPlusNormal"/>
        <w:rPr>
          <w:rFonts w:ascii="Times New Roman" w:hAnsi="Times New Roman" w:cs="Mangal"/>
          <w:sz w:val="28"/>
          <w:szCs w:val="28"/>
          <w:lang w:bidi="sa-IN"/>
        </w:rPr>
      </w:pPr>
    </w:p>
    <w:p w:rsidR="00294EC3" w:rsidRDefault="00294EC3" w:rsidP="00CA749F">
      <w:pPr>
        <w:pStyle w:val="ConsPlusNormal"/>
        <w:rPr>
          <w:rFonts w:ascii="Times New Roman" w:hAnsi="Times New Roman" w:cs="Mangal"/>
          <w:sz w:val="28"/>
          <w:szCs w:val="28"/>
          <w:lang w:bidi="sa-IN"/>
        </w:rPr>
      </w:pPr>
    </w:p>
    <w:p w:rsidR="00294EC3" w:rsidRDefault="00294EC3" w:rsidP="00CA749F">
      <w:pPr>
        <w:pStyle w:val="ConsPlusNormal"/>
        <w:rPr>
          <w:rFonts w:ascii="Times New Roman" w:hAnsi="Times New Roman" w:cs="Mangal"/>
          <w:sz w:val="28"/>
          <w:szCs w:val="28"/>
          <w:lang w:bidi="sa-IN"/>
        </w:rPr>
      </w:pPr>
    </w:p>
    <w:p w:rsidR="00BE7CCB" w:rsidRDefault="00BE7CCB" w:rsidP="00CA749F">
      <w:pPr>
        <w:pStyle w:val="ConsPlusNormal"/>
        <w:rPr>
          <w:rFonts w:ascii="Times New Roman" w:hAnsi="Times New Roman" w:cs="Mangal"/>
          <w:sz w:val="28"/>
          <w:szCs w:val="28"/>
          <w:lang w:bidi="sa-IN"/>
        </w:rPr>
      </w:pPr>
    </w:p>
    <w:p w:rsidR="00CA749F" w:rsidRDefault="00CA749F" w:rsidP="004D7929">
      <w:pPr>
        <w:pStyle w:val="ConsPlusNormal"/>
        <w:spacing w:after="120"/>
        <w:jc w:val="both"/>
        <w:rPr>
          <w:rFonts w:ascii="Times New Roman" w:hAnsi="Times New Roman"/>
          <w:sz w:val="28"/>
          <w:szCs w:val="28"/>
        </w:rPr>
      </w:pPr>
      <w:r>
        <w:rPr>
          <w:rFonts w:ascii="Times New Roman" w:hAnsi="Times New Roman" w:cs="Mangal"/>
          <w:sz w:val="28"/>
          <w:szCs w:val="28"/>
          <w:lang w:bidi="sa-IN"/>
        </w:rPr>
        <w:t xml:space="preserve">позицию </w:t>
      </w:r>
      <w:r w:rsidR="0065120C">
        <w:rPr>
          <w:rFonts w:ascii="Times New Roman" w:hAnsi="Times New Roman"/>
          <w:sz w:val="28"/>
          <w:szCs w:val="28"/>
        </w:rPr>
        <w:t>«</w:t>
      </w:r>
      <w:r>
        <w:rPr>
          <w:rFonts w:ascii="Times New Roman" w:hAnsi="Times New Roman"/>
          <w:sz w:val="28"/>
          <w:szCs w:val="28"/>
        </w:rPr>
        <w:t>Основное мероприятие 11.1.1.1.0</w:t>
      </w:r>
      <w:r w:rsidR="0065120C">
        <w:rPr>
          <w:rFonts w:ascii="Times New Roman" w:hAnsi="Times New Roman"/>
          <w:sz w:val="28"/>
          <w:szCs w:val="28"/>
        </w:rPr>
        <w:t>»</w:t>
      </w:r>
      <w:r>
        <w:rPr>
          <w:rFonts w:ascii="Times New Roman" w:hAnsi="Times New Roman"/>
          <w:sz w:val="28"/>
          <w:szCs w:val="28"/>
        </w:rPr>
        <w:t xml:space="preserve"> изложить  в следующей редакции:</w:t>
      </w:r>
    </w:p>
    <w:tbl>
      <w:tblPr>
        <w:tblW w:w="100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
        <w:gridCol w:w="851"/>
        <w:gridCol w:w="1275"/>
        <w:gridCol w:w="709"/>
        <w:gridCol w:w="1134"/>
        <w:gridCol w:w="992"/>
        <w:gridCol w:w="851"/>
        <w:gridCol w:w="992"/>
        <w:gridCol w:w="851"/>
        <w:gridCol w:w="568"/>
        <w:gridCol w:w="567"/>
        <w:gridCol w:w="567"/>
        <w:gridCol w:w="426"/>
      </w:tblGrid>
      <w:tr w:rsidR="00823E77" w:rsidTr="00823E77">
        <w:trPr>
          <w:gridAfter w:val="1"/>
          <w:wAfter w:w="426" w:type="dxa"/>
        </w:trPr>
        <w:tc>
          <w:tcPr>
            <w:tcW w:w="282" w:type="dxa"/>
            <w:vMerge w:val="restart"/>
            <w:tcBorders>
              <w:top w:val="nil"/>
              <w:left w:val="nil"/>
              <w:bottom w:val="nil"/>
              <w:right w:val="single" w:sz="4" w:space="0" w:color="auto"/>
            </w:tcBorders>
          </w:tcPr>
          <w:p w:rsidR="00823E77" w:rsidRPr="004D7929" w:rsidRDefault="00823E77">
            <w:pPr>
              <w:pStyle w:val="ConsPlusNormal"/>
              <w:ind w:hanging="20"/>
              <w:rPr>
                <w:rFonts w:ascii="Times New Roman" w:hAnsi="Times New Roman"/>
                <w:sz w:val="24"/>
                <w:szCs w:val="24"/>
              </w:rPr>
            </w:pPr>
            <w:r w:rsidRPr="004D7929">
              <w:rPr>
                <w:rFonts w:ascii="Times New Roman" w:hAnsi="Times New Roman"/>
                <w:sz w:val="24"/>
                <w:szCs w:val="24"/>
              </w:rPr>
              <w:t>«</w:t>
            </w:r>
          </w:p>
        </w:tc>
        <w:tc>
          <w:tcPr>
            <w:tcW w:w="851" w:type="dxa"/>
            <w:vMerge w:val="restart"/>
            <w:tcBorders>
              <w:top w:val="single" w:sz="4" w:space="0" w:color="auto"/>
              <w:left w:val="single" w:sz="4" w:space="0" w:color="auto"/>
              <w:right w:val="single" w:sz="4" w:space="0" w:color="auto"/>
            </w:tcBorders>
          </w:tcPr>
          <w:p w:rsidR="00823E77" w:rsidRDefault="00823E77" w:rsidP="004D7929">
            <w:pPr>
              <w:pStyle w:val="ConsPlusNormal"/>
              <w:ind w:hanging="20"/>
              <w:rPr>
                <w:rFonts w:ascii="Times New Roman" w:hAnsi="Times New Roman"/>
                <w:sz w:val="16"/>
                <w:szCs w:val="16"/>
              </w:rPr>
            </w:pPr>
            <w:r>
              <w:rPr>
                <w:rFonts w:ascii="Times New Roman" w:hAnsi="Times New Roman"/>
                <w:sz w:val="16"/>
                <w:szCs w:val="16"/>
              </w:rPr>
              <w:t xml:space="preserve">Основное </w:t>
            </w:r>
            <w:proofErr w:type="spellStart"/>
            <w:proofErr w:type="gramStart"/>
            <w:r>
              <w:rPr>
                <w:rFonts w:ascii="Times New Roman" w:hAnsi="Times New Roman"/>
                <w:sz w:val="16"/>
                <w:szCs w:val="16"/>
              </w:rPr>
              <w:t>меро</w:t>
            </w:r>
            <w:proofErr w:type="spellEnd"/>
            <w:r>
              <w:rPr>
                <w:rFonts w:ascii="Times New Roman" w:hAnsi="Times New Roman"/>
                <w:sz w:val="16"/>
                <w:szCs w:val="16"/>
              </w:rPr>
              <w:t>-приятие</w:t>
            </w:r>
            <w:proofErr w:type="gramEnd"/>
            <w:r>
              <w:rPr>
                <w:rFonts w:ascii="Times New Roman" w:hAnsi="Times New Roman"/>
                <w:sz w:val="16"/>
                <w:szCs w:val="16"/>
              </w:rPr>
              <w:t xml:space="preserve"> 11.1.1.1.0</w:t>
            </w:r>
          </w:p>
        </w:tc>
        <w:tc>
          <w:tcPr>
            <w:tcW w:w="1275" w:type="dxa"/>
            <w:vMerge w:val="restart"/>
            <w:tcBorders>
              <w:top w:val="single" w:sz="4" w:space="0" w:color="auto"/>
              <w:left w:val="single" w:sz="4" w:space="0" w:color="auto"/>
              <w:right w:val="single" w:sz="4" w:space="0" w:color="auto"/>
            </w:tcBorders>
          </w:tcPr>
          <w:p w:rsidR="00823E77" w:rsidRDefault="00823E77">
            <w:pPr>
              <w:pStyle w:val="ConsPlusNormal"/>
              <w:ind w:hanging="34"/>
              <w:rPr>
                <w:rFonts w:ascii="Times New Roman" w:hAnsi="Times New Roman"/>
                <w:sz w:val="16"/>
                <w:szCs w:val="16"/>
              </w:rPr>
            </w:pPr>
            <w:r>
              <w:rPr>
                <w:rFonts w:ascii="Times New Roman" w:hAnsi="Times New Roman"/>
                <w:sz w:val="16"/>
                <w:szCs w:val="16"/>
              </w:rPr>
              <w:t xml:space="preserve">проектирование, строительство и ввод в </w:t>
            </w:r>
            <w:proofErr w:type="spellStart"/>
            <w:proofErr w:type="gramStart"/>
            <w:r>
              <w:rPr>
                <w:rFonts w:ascii="Times New Roman" w:hAnsi="Times New Roman"/>
                <w:sz w:val="16"/>
                <w:szCs w:val="16"/>
              </w:rPr>
              <w:t>эксплуа-тацию</w:t>
            </w:r>
            <w:proofErr w:type="spellEnd"/>
            <w:proofErr w:type="gramEnd"/>
            <w:r>
              <w:rPr>
                <w:rFonts w:ascii="Times New Roman" w:hAnsi="Times New Roman"/>
                <w:sz w:val="16"/>
                <w:szCs w:val="16"/>
              </w:rPr>
              <w:t xml:space="preserve"> перина-</w:t>
            </w:r>
            <w:proofErr w:type="spellStart"/>
            <w:r>
              <w:rPr>
                <w:rFonts w:ascii="Times New Roman" w:hAnsi="Times New Roman"/>
                <w:sz w:val="16"/>
                <w:szCs w:val="16"/>
              </w:rPr>
              <w:t>тального</w:t>
            </w:r>
            <w:proofErr w:type="spellEnd"/>
            <w:r>
              <w:rPr>
                <w:rFonts w:ascii="Times New Roman" w:hAnsi="Times New Roman"/>
                <w:sz w:val="16"/>
                <w:szCs w:val="16"/>
              </w:rPr>
              <w:t xml:space="preserve"> центра в Республике Карелия</w:t>
            </w:r>
          </w:p>
        </w:tc>
        <w:tc>
          <w:tcPr>
            <w:tcW w:w="1843" w:type="dxa"/>
            <w:gridSpan w:val="2"/>
            <w:tcBorders>
              <w:top w:val="single" w:sz="4" w:space="0" w:color="auto"/>
              <w:left w:val="single" w:sz="4" w:space="0" w:color="auto"/>
              <w:bottom w:val="single" w:sz="4" w:space="0" w:color="auto"/>
              <w:right w:val="single" w:sz="4" w:space="0" w:color="auto"/>
            </w:tcBorders>
            <w:hideMark/>
          </w:tcPr>
          <w:p w:rsidR="00823E77" w:rsidRDefault="00823E77">
            <w:pPr>
              <w:pStyle w:val="ConsPlusNormal"/>
              <w:rPr>
                <w:rFonts w:ascii="Times New Roman" w:hAnsi="Times New Roman"/>
                <w:sz w:val="16"/>
                <w:szCs w:val="16"/>
              </w:rPr>
            </w:pPr>
            <w:r>
              <w:rPr>
                <w:rFonts w:ascii="Times New Roman" w:hAnsi="Times New Roman"/>
                <w:sz w:val="16"/>
                <w:szCs w:val="16"/>
              </w:rPr>
              <w:t>всего</w:t>
            </w:r>
          </w:p>
        </w:tc>
        <w:tc>
          <w:tcPr>
            <w:tcW w:w="992"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1 972 988,90</w:t>
            </w:r>
          </w:p>
        </w:tc>
        <w:tc>
          <w:tcPr>
            <w:tcW w:w="851"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100 833,60</w:t>
            </w:r>
          </w:p>
        </w:tc>
        <w:tc>
          <w:tcPr>
            <w:tcW w:w="992"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color w:val="FF0000"/>
                <w:sz w:val="16"/>
                <w:szCs w:val="16"/>
              </w:rPr>
            </w:pPr>
            <w:r>
              <w:rPr>
                <w:rFonts w:ascii="Times New Roman" w:hAnsi="Times New Roman"/>
                <w:sz w:val="16"/>
                <w:szCs w:val="16"/>
                <w:lang w:bidi="sa-IN"/>
              </w:rPr>
              <w:t>50 391,20</w:t>
            </w:r>
          </w:p>
        </w:tc>
        <w:tc>
          <w:tcPr>
            <w:tcW w:w="851"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color w:val="FF0000"/>
                <w:sz w:val="16"/>
                <w:szCs w:val="16"/>
              </w:rPr>
            </w:pPr>
            <w:r>
              <w:rPr>
                <w:rFonts w:ascii="Times New Roman" w:hAnsi="Times New Roman"/>
                <w:sz w:val="16"/>
                <w:szCs w:val="16"/>
                <w:lang w:bidi="sa-IN"/>
              </w:rPr>
              <w:t>338 000,00</w:t>
            </w:r>
          </w:p>
        </w:tc>
        <w:tc>
          <w:tcPr>
            <w:tcW w:w="568"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r>
      <w:tr w:rsidR="00823E77" w:rsidTr="00823E77">
        <w:trPr>
          <w:gridAfter w:val="1"/>
          <w:wAfter w:w="426" w:type="dxa"/>
        </w:trPr>
        <w:tc>
          <w:tcPr>
            <w:tcW w:w="282" w:type="dxa"/>
            <w:vMerge/>
            <w:tcBorders>
              <w:top w:val="single" w:sz="4" w:space="0" w:color="auto"/>
              <w:left w:val="nil"/>
              <w:bottom w:val="nil"/>
              <w:right w:val="single" w:sz="4" w:space="0" w:color="auto"/>
            </w:tcBorders>
            <w:vAlign w:val="center"/>
          </w:tcPr>
          <w:p w:rsidR="00823E77" w:rsidRDefault="00823E77">
            <w:pPr>
              <w:rPr>
                <w:sz w:val="16"/>
                <w:szCs w:val="16"/>
              </w:rPr>
            </w:pPr>
          </w:p>
        </w:tc>
        <w:tc>
          <w:tcPr>
            <w:tcW w:w="851" w:type="dxa"/>
            <w:vMerge/>
            <w:tcBorders>
              <w:left w:val="single" w:sz="4" w:space="0" w:color="auto"/>
              <w:right w:val="single" w:sz="4" w:space="0" w:color="auto"/>
            </w:tcBorders>
            <w:vAlign w:val="center"/>
          </w:tcPr>
          <w:p w:rsidR="00823E77" w:rsidRDefault="00823E77" w:rsidP="003046E5">
            <w:pPr>
              <w:rPr>
                <w:sz w:val="16"/>
                <w:szCs w:val="16"/>
              </w:rPr>
            </w:pPr>
          </w:p>
        </w:tc>
        <w:tc>
          <w:tcPr>
            <w:tcW w:w="1275" w:type="dxa"/>
            <w:vMerge/>
            <w:tcBorders>
              <w:left w:val="single" w:sz="4" w:space="0" w:color="auto"/>
              <w:right w:val="single" w:sz="4" w:space="0" w:color="auto"/>
            </w:tcBorders>
            <w:vAlign w:val="center"/>
          </w:tcPr>
          <w:p w:rsidR="00823E77" w:rsidRDefault="00823E77">
            <w:pP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15"/>
              <w:rPr>
                <w:rFonts w:ascii="Times New Roman" w:hAnsi="Times New Roman"/>
                <w:sz w:val="16"/>
                <w:szCs w:val="16"/>
              </w:rPr>
            </w:pPr>
            <w:r>
              <w:rPr>
                <w:rFonts w:ascii="Times New Roman" w:hAnsi="Times New Roman"/>
                <w:sz w:val="16"/>
                <w:szCs w:val="16"/>
              </w:rPr>
              <w:t xml:space="preserve">бюджет </w:t>
            </w:r>
            <w:proofErr w:type="spellStart"/>
            <w:proofErr w:type="gramStart"/>
            <w:r>
              <w:rPr>
                <w:rFonts w:ascii="Times New Roman" w:hAnsi="Times New Roman"/>
                <w:sz w:val="16"/>
                <w:szCs w:val="16"/>
              </w:rPr>
              <w:t>Респуб</w:t>
            </w:r>
            <w:proofErr w:type="spellEnd"/>
            <w:r>
              <w:rPr>
                <w:rFonts w:ascii="Times New Roman" w:hAnsi="Times New Roman"/>
                <w:sz w:val="16"/>
                <w:szCs w:val="16"/>
              </w:rPr>
              <w:t>-лики</w:t>
            </w:r>
            <w:proofErr w:type="gramEnd"/>
            <w:r>
              <w:rPr>
                <w:rFonts w:ascii="Times New Roman" w:hAnsi="Times New Roman"/>
                <w:sz w:val="16"/>
                <w:szCs w:val="16"/>
              </w:rPr>
              <w:t xml:space="preserve"> Карелия</w:t>
            </w:r>
          </w:p>
        </w:tc>
        <w:tc>
          <w:tcPr>
            <w:tcW w:w="1134"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15"/>
              <w:rPr>
                <w:rFonts w:ascii="Times New Roman" w:hAnsi="Times New Roman"/>
                <w:sz w:val="16"/>
                <w:szCs w:val="16"/>
              </w:rPr>
            </w:pPr>
            <w:r>
              <w:rPr>
                <w:rFonts w:ascii="Times New Roman" w:hAnsi="Times New Roman"/>
                <w:sz w:val="16"/>
                <w:szCs w:val="16"/>
              </w:rPr>
              <w:t>средства бюджета Республики Карелия, за исключением целевых федеральных средств</w:t>
            </w:r>
          </w:p>
        </w:tc>
        <w:tc>
          <w:tcPr>
            <w:tcW w:w="992"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154,00</w:t>
            </w:r>
          </w:p>
        </w:tc>
        <w:tc>
          <w:tcPr>
            <w:tcW w:w="851"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100 833,60</w:t>
            </w:r>
          </w:p>
        </w:tc>
        <w:tc>
          <w:tcPr>
            <w:tcW w:w="992"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lang w:bidi="sa-IN"/>
              </w:rPr>
              <w:t>50 391,20</w:t>
            </w:r>
          </w:p>
        </w:tc>
        <w:tc>
          <w:tcPr>
            <w:tcW w:w="851"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lang w:bidi="sa-IN"/>
              </w:rPr>
              <w:t>338 000,00</w:t>
            </w:r>
          </w:p>
        </w:tc>
        <w:tc>
          <w:tcPr>
            <w:tcW w:w="568"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r>
      <w:tr w:rsidR="00823E77" w:rsidTr="00823E77">
        <w:trPr>
          <w:gridAfter w:val="1"/>
          <w:wAfter w:w="426" w:type="dxa"/>
        </w:trPr>
        <w:tc>
          <w:tcPr>
            <w:tcW w:w="282" w:type="dxa"/>
            <w:vMerge/>
            <w:tcBorders>
              <w:top w:val="single" w:sz="4" w:space="0" w:color="auto"/>
              <w:left w:val="nil"/>
              <w:bottom w:val="nil"/>
              <w:right w:val="single" w:sz="4" w:space="0" w:color="auto"/>
            </w:tcBorders>
            <w:vAlign w:val="center"/>
          </w:tcPr>
          <w:p w:rsidR="00823E77" w:rsidRDefault="00823E77">
            <w:pPr>
              <w:rPr>
                <w:sz w:val="16"/>
                <w:szCs w:val="16"/>
              </w:rPr>
            </w:pPr>
          </w:p>
        </w:tc>
        <w:tc>
          <w:tcPr>
            <w:tcW w:w="851" w:type="dxa"/>
            <w:vMerge/>
            <w:tcBorders>
              <w:left w:val="single" w:sz="4" w:space="0" w:color="auto"/>
              <w:right w:val="single" w:sz="4" w:space="0" w:color="auto"/>
            </w:tcBorders>
            <w:vAlign w:val="center"/>
          </w:tcPr>
          <w:p w:rsidR="00823E77" w:rsidRDefault="00823E77" w:rsidP="003046E5">
            <w:pPr>
              <w:rPr>
                <w:sz w:val="16"/>
                <w:szCs w:val="16"/>
              </w:rPr>
            </w:pPr>
          </w:p>
        </w:tc>
        <w:tc>
          <w:tcPr>
            <w:tcW w:w="1275" w:type="dxa"/>
            <w:vMerge/>
            <w:tcBorders>
              <w:left w:val="single" w:sz="4" w:space="0" w:color="auto"/>
              <w:right w:val="single" w:sz="4" w:space="0" w:color="auto"/>
            </w:tcBorders>
            <w:vAlign w:val="center"/>
          </w:tcPr>
          <w:p w:rsidR="00823E77" w:rsidRDefault="00823E77">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23E77" w:rsidRDefault="00823E77">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15"/>
              <w:rPr>
                <w:rFonts w:ascii="Times New Roman" w:hAnsi="Times New Roman"/>
                <w:sz w:val="16"/>
                <w:szCs w:val="16"/>
              </w:rPr>
            </w:pPr>
            <w:r>
              <w:rPr>
                <w:rFonts w:ascii="Times New Roman" w:hAnsi="Times New Roman"/>
                <w:sz w:val="16"/>
                <w:szCs w:val="16"/>
              </w:rPr>
              <w:t>средства, поступающие в бюджет Республики Карелия из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c>
          <w:tcPr>
            <w:tcW w:w="568"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r>
      <w:tr w:rsidR="00823E77" w:rsidTr="00823E77">
        <w:trPr>
          <w:gridAfter w:val="1"/>
          <w:wAfter w:w="426" w:type="dxa"/>
        </w:trPr>
        <w:tc>
          <w:tcPr>
            <w:tcW w:w="282" w:type="dxa"/>
            <w:vMerge/>
            <w:tcBorders>
              <w:top w:val="single" w:sz="4" w:space="0" w:color="auto"/>
              <w:left w:val="nil"/>
              <w:bottom w:val="nil"/>
              <w:right w:val="single" w:sz="4" w:space="0" w:color="auto"/>
            </w:tcBorders>
            <w:vAlign w:val="center"/>
          </w:tcPr>
          <w:p w:rsidR="00823E77" w:rsidRDefault="00823E77">
            <w:pPr>
              <w:rPr>
                <w:sz w:val="16"/>
                <w:szCs w:val="16"/>
              </w:rPr>
            </w:pPr>
          </w:p>
        </w:tc>
        <w:tc>
          <w:tcPr>
            <w:tcW w:w="851" w:type="dxa"/>
            <w:vMerge/>
            <w:tcBorders>
              <w:left w:val="single" w:sz="4" w:space="0" w:color="auto"/>
              <w:right w:val="single" w:sz="4" w:space="0" w:color="auto"/>
            </w:tcBorders>
            <w:vAlign w:val="center"/>
          </w:tcPr>
          <w:p w:rsidR="00823E77" w:rsidRDefault="00823E77" w:rsidP="003046E5">
            <w:pPr>
              <w:rPr>
                <w:sz w:val="16"/>
                <w:szCs w:val="16"/>
              </w:rPr>
            </w:pPr>
          </w:p>
        </w:tc>
        <w:tc>
          <w:tcPr>
            <w:tcW w:w="1275" w:type="dxa"/>
            <w:vMerge/>
            <w:tcBorders>
              <w:left w:val="single" w:sz="4" w:space="0" w:color="auto"/>
              <w:right w:val="single" w:sz="4" w:space="0" w:color="auto"/>
            </w:tcBorders>
            <w:vAlign w:val="center"/>
          </w:tcPr>
          <w:p w:rsidR="00823E77" w:rsidRDefault="00823E77">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23E77" w:rsidRDefault="00823E77">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15"/>
              <w:rPr>
                <w:rFonts w:ascii="Times New Roman" w:hAnsi="Times New Roman"/>
                <w:sz w:val="16"/>
                <w:szCs w:val="16"/>
              </w:rPr>
            </w:pPr>
            <w:r>
              <w:rPr>
                <w:rFonts w:ascii="Times New Roman" w:hAnsi="Times New Roman"/>
                <w:sz w:val="16"/>
                <w:szCs w:val="16"/>
              </w:rPr>
              <w:t>средства, поступающие в бюджет Республики Карелия из Федерального фонда ОМС</w:t>
            </w:r>
          </w:p>
        </w:tc>
        <w:tc>
          <w:tcPr>
            <w:tcW w:w="992"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1 972 834,90</w:t>
            </w:r>
          </w:p>
        </w:tc>
        <w:tc>
          <w:tcPr>
            <w:tcW w:w="851"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c>
          <w:tcPr>
            <w:tcW w:w="568"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r>
      <w:tr w:rsidR="00823E77" w:rsidTr="00823E77">
        <w:trPr>
          <w:gridAfter w:val="1"/>
          <w:wAfter w:w="426" w:type="dxa"/>
        </w:trPr>
        <w:tc>
          <w:tcPr>
            <w:tcW w:w="282" w:type="dxa"/>
            <w:vMerge/>
            <w:tcBorders>
              <w:top w:val="single" w:sz="4" w:space="0" w:color="auto"/>
              <w:left w:val="nil"/>
              <w:bottom w:val="nil"/>
              <w:right w:val="single" w:sz="4" w:space="0" w:color="auto"/>
            </w:tcBorders>
            <w:vAlign w:val="center"/>
          </w:tcPr>
          <w:p w:rsidR="00823E77" w:rsidRDefault="00823E77">
            <w:pPr>
              <w:rPr>
                <w:sz w:val="16"/>
                <w:szCs w:val="16"/>
              </w:rPr>
            </w:pPr>
          </w:p>
        </w:tc>
        <w:tc>
          <w:tcPr>
            <w:tcW w:w="851" w:type="dxa"/>
            <w:vMerge/>
            <w:tcBorders>
              <w:left w:val="single" w:sz="4" w:space="0" w:color="auto"/>
              <w:right w:val="single" w:sz="4" w:space="0" w:color="auto"/>
            </w:tcBorders>
            <w:vAlign w:val="center"/>
          </w:tcPr>
          <w:p w:rsidR="00823E77" w:rsidRDefault="00823E77" w:rsidP="003046E5">
            <w:pPr>
              <w:rPr>
                <w:sz w:val="16"/>
                <w:szCs w:val="16"/>
              </w:rPr>
            </w:pPr>
          </w:p>
        </w:tc>
        <w:tc>
          <w:tcPr>
            <w:tcW w:w="1275" w:type="dxa"/>
            <w:vMerge/>
            <w:tcBorders>
              <w:left w:val="single" w:sz="4" w:space="0" w:color="auto"/>
              <w:right w:val="single" w:sz="4" w:space="0" w:color="auto"/>
            </w:tcBorders>
            <w:vAlign w:val="center"/>
          </w:tcPr>
          <w:p w:rsidR="00823E77" w:rsidRDefault="00823E77">
            <w:pPr>
              <w:rPr>
                <w:sz w:val="16"/>
                <w:szCs w:val="16"/>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15"/>
              <w:rPr>
                <w:rFonts w:ascii="Times New Roman" w:hAnsi="Times New Roman"/>
                <w:sz w:val="16"/>
                <w:szCs w:val="16"/>
              </w:rPr>
            </w:pPr>
            <w:r>
              <w:rPr>
                <w:rFonts w:ascii="Times New Roman" w:hAnsi="Times New Roman"/>
                <w:sz w:val="16"/>
                <w:szCs w:val="16"/>
              </w:rPr>
              <w:t>бюджеты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c>
          <w:tcPr>
            <w:tcW w:w="568"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r>
      <w:tr w:rsidR="00823E77" w:rsidTr="00823E77">
        <w:trPr>
          <w:gridAfter w:val="1"/>
          <w:wAfter w:w="426" w:type="dxa"/>
        </w:trPr>
        <w:tc>
          <w:tcPr>
            <w:tcW w:w="282" w:type="dxa"/>
            <w:vMerge/>
            <w:tcBorders>
              <w:top w:val="single" w:sz="4" w:space="0" w:color="auto"/>
              <w:left w:val="nil"/>
              <w:bottom w:val="nil"/>
              <w:right w:val="single" w:sz="4" w:space="0" w:color="auto"/>
            </w:tcBorders>
            <w:vAlign w:val="center"/>
          </w:tcPr>
          <w:p w:rsidR="00823E77" w:rsidRDefault="00823E77">
            <w:pPr>
              <w:rPr>
                <w:sz w:val="16"/>
                <w:szCs w:val="16"/>
              </w:rPr>
            </w:pPr>
          </w:p>
        </w:tc>
        <w:tc>
          <w:tcPr>
            <w:tcW w:w="851" w:type="dxa"/>
            <w:vMerge/>
            <w:tcBorders>
              <w:left w:val="single" w:sz="4" w:space="0" w:color="auto"/>
              <w:right w:val="single" w:sz="4" w:space="0" w:color="auto"/>
            </w:tcBorders>
            <w:vAlign w:val="center"/>
          </w:tcPr>
          <w:p w:rsidR="00823E77" w:rsidRDefault="00823E77" w:rsidP="003046E5">
            <w:pPr>
              <w:rPr>
                <w:sz w:val="16"/>
                <w:szCs w:val="16"/>
              </w:rPr>
            </w:pPr>
          </w:p>
        </w:tc>
        <w:tc>
          <w:tcPr>
            <w:tcW w:w="1275" w:type="dxa"/>
            <w:vMerge/>
            <w:tcBorders>
              <w:left w:val="single" w:sz="4" w:space="0" w:color="auto"/>
              <w:right w:val="single" w:sz="4" w:space="0" w:color="auto"/>
            </w:tcBorders>
            <w:vAlign w:val="center"/>
          </w:tcPr>
          <w:p w:rsidR="00823E77" w:rsidRDefault="00823E77">
            <w:pPr>
              <w:rPr>
                <w:sz w:val="16"/>
                <w:szCs w:val="16"/>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hanging="34"/>
              <w:rPr>
                <w:rFonts w:ascii="Times New Roman" w:hAnsi="Times New Roman"/>
                <w:sz w:val="16"/>
                <w:szCs w:val="16"/>
              </w:rPr>
            </w:pPr>
            <w:r>
              <w:rPr>
                <w:rFonts w:ascii="Times New Roman" w:hAnsi="Times New Roman"/>
                <w:sz w:val="16"/>
                <w:szCs w:val="16"/>
              </w:rPr>
              <w:t>государственные внебюджетные фонды Российской Федерации</w:t>
            </w:r>
          </w:p>
        </w:tc>
        <w:tc>
          <w:tcPr>
            <w:tcW w:w="992"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c>
          <w:tcPr>
            <w:tcW w:w="568"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r>
      <w:tr w:rsidR="00823E77" w:rsidTr="00823E77">
        <w:trPr>
          <w:gridAfter w:val="1"/>
          <w:wAfter w:w="426" w:type="dxa"/>
        </w:trPr>
        <w:tc>
          <w:tcPr>
            <w:tcW w:w="282" w:type="dxa"/>
            <w:vMerge/>
            <w:tcBorders>
              <w:top w:val="single" w:sz="4" w:space="0" w:color="auto"/>
              <w:left w:val="nil"/>
              <w:bottom w:val="nil"/>
              <w:right w:val="single" w:sz="4" w:space="0" w:color="auto"/>
            </w:tcBorders>
            <w:vAlign w:val="center"/>
          </w:tcPr>
          <w:p w:rsidR="00823E77" w:rsidRDefault="00823E77">
            <w:pPr>
              <w:rPr>
                <w:sz w:val="16"/>
                <w:szCs w:val="16"/>
              </w:rPr>
            </w:pPr>
          </w:p>
        </w:tc>
        <w:tc>
          <w:tcPr>
            <w:tcW w:w="851" w:type="dxa"/>
            <w:vMerge/>
            <w:tcBorders>
              <w:left w:val="single" w:sz="4" w:space="0" w:color="auto"/>
              <w:right w:val="single" w:sz="4" w:space="0" w:color="auto"/>
            </w:tcBorders>
            <w:vAlign w:val="center"/>
          </w:tcPr>
          <w:p w:rsidR="00823E77" w:rsidRDefault="00823E77" w:rsidP="003046E5">
            <w:pPr>
              <w:rPr>
                <w:sz w:val="16"/>
                <w:szCs w:val="16"/>
              </w:rPr>
            </w:pPr>
          </w:p>
        </w:tc>
        <w:tc>
          <w:tcPr>
            <w:tcW w:w="1275" w:type="dxa"/>
            <w:vMerge/>
            <w:tcBorders>
              <w:left w:val="single" w:sz="4" w:space="0" w:color="auto"/>
              <w:right w:val="single" w:sz="4" w:space="0" w:color="auto"/>
            </w:tcBorders>
            <w:vAlign w:val="center"/>
          </w:tcPr>
          <w:p w:rsidR="00823E77" w:rsidRDefault="00823E77">
            <w:pPr>
              <w:rPr>
                <w:sz w:val="16"/>
                <w:szCs w:val="16"/>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hanging="62"/>
              <w:rPr>
                <w:rFonts w:ascii="Times New Roman" w:hAnsi="Times New Roman"/>
                <w:sz w:val="16"/>
                <w:szCs w:val="16"/>
              </w:rPr>
            </w:pPr>
            <w:r>
              <w:rPr>
                <w:rFonts w:ascii="Times New Roman" w:hAnsi="Times New Roman"/>
                <w:sz w:val="16"/>
                <w:szCs w:val="16"/>
              </w:rPr>
              <w:t>территориальные государственные внебюджетные фонды</w:t>
            </w:r>
          </w:p>
        </w:tc>
        <w:tc>
          <w:tcPr>
            <w:tcW w:w="992"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c>
          <w:tcPr>
            <w:tcW w:w="568"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r>
      <w:tr w:rsidR="00823E77" w:rsidTr="00823E77">
        <w:tc>
          <w:tcPr>
            <w:tcW w:w="282" w:type="dxa"/>
            <w:tcBorders>
              <w:top w:val="nil"/>
              <w:left w:val="nil"/>
              <w:bottom w:val="nil"/>
              <w:right w:val="single" w:sz="4" w:space="0" w:color="auto"/>
            </w:tcBorders>
            <w:vAlign w:val="center"/>
          </w:tcPr>
          <w:p w:rsidR="00823E77" w:rsidRDefault="00823E77">
            <w:pPr>
              <w:rPr>
                <w:sz w:val="16"/>
                <w:szCs w:val="16"/>
              </w:rPr>
            </w:pPr>
          </w:p>
        </w:tc>
        <w:tc>
          <w:tcPr>
            <w:tcW w:w="851" w:type="dxa"/>
            <w:vMerge/>
            <w:tcBorders>
              <w:left w:val="single" w:sz="4" w:space="0" w:color="auto"/>
              <w:bottom w:val="single" w:sz="4" w:space="0" w:color="auto"/>
              <w:right w:val="single" w:sz="4" w:space="0" w:color="auto"/>
            </w:tcBorders>
            <w:vAlign w:val="center"/>
          </w:tcPr>
          <w:p w:rsidR="00823E77" w:rsidRDefault="00823E77" w:rsidP="003046E5">
            <w:pPr>
              <w:rPr>
                <w:sz w:val="16"/>
                <w:szCs w:val="16"/>
              </w:rPr>
            </w:pPr>
          </w:p>
        </w:tc>
        <w:tc>
          <w:tcPr>
            <w:tcW w:w="1275" w:type="dxa"/>
            <w:vMerge/>
            <w:tcBorders>
              <w:left w:val="single" w:sz="4" w:space="0" w:color="auto"/>
              <w:bottom w:val="single" w:sz="4" w:space="0" w:color="auto"/>
              <w:right w:val="single" w:sz="4" w:space="0" w:color="auto"/>
            </w:tcBorders>
            <w:vAlign w:val="center"/>
          </w:tcPr>
          <w:p w:rsidR="00823E77" w:rsidRDefault="00823E77">
            <w:pPr>
              <w:rPr>
                <w:sz w:val="16"/>
                <w:szCs w:val="16"/>
              </w:rPr>
            </w:pPr>
          </w:p>
        </w:tc>
        <w:tc>
          <w:tcPr>
            <w:tcW w:w="1843" w:type="dxa"/>
            <w:gridSpan w:val="2"/>
            <w:tcBorders>
              <w:top w:val="nil"/>
              <w:left w:val="single" w:sz="4" w:space="0" w:color="auto"/>
              <w:bottom w:val="single" w:sz="4" w:space="0" w:color="auto"/>
              <w:right w:val="single" w:sz="4" w:space="0" w:color="auto"/>
            </w:tcBorders>
            <w:hideMark/>
          </w:tcPr>
          <w:p w:rsidR="00823E77" w:rsidRDefault="00823E77">
            <w:pPr>
              <w:pStyle w:val="ConsPlusNormal"/>
              <w:ind w:hanging="34"/>
              <w:rPr>
                <w:rFonts w:ascii="Times New Roman" w:hAnsi="Times New Roman"/>
                <w:sz w:val="16"/>
                <w:szCs w:val="16"/>
              </w:rPr>
            </w:pPr>
            <w:r>
              <w:rPr>
                <w:rFonts w:ascii="Times New Roman" w:hAnsi="Times New Roman"/>
                <w:sz w:val="16"/>
                <w:szCs w:val="16"/>
              </w:rPr>
              <w:t>юридические лица</w:t>
            </w:r>
          </w:p>
        </w:tc>
        <w:tc>
          <w:tcPr>
            <w:tcW w:w="992" w:type="dxa"/>
            <w:tcBorders>
              <w:top w:val="nil"/>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c>
          <w:tcPr>
            <w:tcW w:w="851" w:type="dxa"/>
            <w:tcBorders>
              <w:top w:val="nil"/>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c>
          <w:tcPr>
            <w:tcW w:w="992" w:type="dxa"/>
            <w:tcBorders>
              <w:top w:val="nil"/>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c>
          <w:tcPr>
            <w:tcW w:w="851" w:type="dxa"/>
            <w:tcBorders>
              <w:top w:val="nil"/>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c>
          <w:tcPr>
            <w:tcW w:w="568" w:type="dxa"/>
            <w:tcBorders>
              <w:top w:val="nil"/>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c>
          <w:tcPr>
            <w:tcW w:w="567" w:type="dxa"/>
            <w:tcBorders>
              <w:top w:val="nil"/>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c>
          <w:tcPr>
            <w:tcW w:w="567" w:type="dxa"/>
            <w:tcBorders>
              <w:top w:val="nil"/>
              <w:left w:val="single" w:sz="4" w:space="0" w:color="auto"/>
              <w:bottom w:val="single" w:sz="4" w:space="0" w:color="auto"/>
              <w:right w:val="single" w:sz="4" w:space="0" w:color="auto"/>
            </w:tcBorders>
            <w:hideMark/>
          </w:tcPr>
          <w:p w:rsidR="00823E77" w:rsidRDefault="00823E77">
            <w:pPr>
              <w:pStyle w:val="ConsPlusNormal"/>
              <w:ind w:firstLine="0"/>
              <w:jc w:val="center"/>
              <w:rPr>
                <w:rFonts w:ascii="Times New Roman" w:hAnsi="Times New Roman"/>
                <w:sz w:val="16"/>
                <w:szCs w:val="16"/>
              </w:rPr>
            </w:pPr>
            <w:r>
              <w:rPr>
                <w:rFonts w:ascii="Times New Roman" w:hAnsi="Times New Roman"/>
                <w:sz w:val="16"/>
                <w:szCs w:val="16"/>
              </w:rPr>
              <w:t>0,00</w:t>
            </w:r>
          </w:p>
        </w:tc>
        <w:tc>
          <w:tcPr>
            <w:tcW w:w="426" w:type="dxa"/>
            <w:tcBorders>
              <w:top w:val="nil"/>
              <w:left w:val="single" w:sz="4" w:space="0" w:color="auto"/>
              <w:bottom w:val="nil"/>
              <w:right w:val="nil"/>
            </w:tcBorders>
          </w:tcPr>
          <w:p w:rsidR="00823E77" w:rsidRPr="00823E77" w:rsidRDefault="00C9386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r w:rsidR="00BE7CCB">
              <w:rPr>
                <w:rFonts w:ascii="Times New Roman" w:hAnsi="Times New Roman" w:cs="Times New Roman"/>
                <w:sz w:val="24"/>
                <w:szCs w:val="24"/>
              </w:rPr>
              <w:t>.</w:t>
            </w:r>
          </w:p>
        </w:tc>
      </w:tr>
    </w:tbl>
    <w:p w:rsidR="00CA749F" w:rsidRDefault="00CA749F" w:rsidP="00CA749F">
      <w:pPr>
        <w:pStyle w:val="ConsPlusNormal"/>
        <w:ind w:firstLine="0"/>
        <w:jc w:val="both"/>
        <w:rPr>
          <w:rFonts w:ascii="Times New Roman" w:hAnsi="Times New Roman" w:cs="Mangal"/>
          <w:sz w:val="28"/>
          <w:szCs w:val="28"/>
          <w:lang w:bidi="sa-IN"/>
        </w:rPr>
      </w:pPr>
    </w:p>
    <w:p w:rsidR="000C0121" w:rsidRPr="002A3011" w:rsidRDefault="000C0121" w:rsidP="00BE7CCB">
      <w:pPr>
        <w:pStyle w:val="41"/>
        <w:numPr>
          <w:ilvl w:val="0"/>
          <w:numId w:val="9"/>
        </w:numPr>
        <w:ind w:left="0" w:firstLine="709"/>
        <w:jc w:val="both"/>
        <w:rPr>
          <w:szCs w:val="28"/>
        </w:rPr>
      </w:pPr>
      <w:proofErr w:type="gramStart"/>
      <w:r w:rsidRPr="005E61A3">
        <w:rPr>
          <w:szCs w:val="28"/>
        </w:rPr>
        <w:t xml:space="preserve">Внести в государственную программу Республики Карелия «Обеспечение </w:t>
      </w:r>
      <w:r w:rsidRPr="002A3011">
        <w:rPr>
          <w:szCs w:val="28"/>
        </w:rPr>
        <w:t>доступным и комфортным жильем и жилищно-коммунальными услугами» на 2014</w:t>
      </w:r>
      <w:r>
        <w:rPr>
          <w:szCs w:val="28"/>
        </w:rPr>
        <w:t xml:space="preserve"> – </w:t>
      </w:r>
      <w:r w:rsidRPr="002A3011">
        <w:rPr>
          <w:szCs w:val="28"/>
        </w:rPr>
        <w:t xml:space="preserve">2020 годы, утвержденную </w:t>
      </w:r>
      <w:proofErr w:type="spellStart"/>
      <w:r w:rsidRPr="002A3011">
        <w:rPr>
          <w:szCs w:val="28"/>
        </w:rPr>
        <w:t>постановле</w:t>
      </w:r>
      <w:r>
        <w:rPr>
          <w:szCs w:val="28"/>
        </w:rPr>
        <w:t>-</w:t>
      </w:r>
      <w:r w:rsidRPr="002A3011">
        <w:rPr>
          <w:szCs w:val="28"/>
        </w:rPr>
        <w:t>нием</w:t>
      </w:r>
      <w:proofErr w:type="spellEnd"/>
      <w:r w:rsidRPr="002A3011">
        <w:rPr>
          <w:szCs w:val="28"/>
        </w:rPr>
        <w:t xml:space="preserve"> Правительства Республики Карелия от 26 ноября 2014 года № 351-П «Об утверждении государственной программы Республики Карелия «Обеспечение доступным и комфортным жильем и жилищно-коммунальными услугами» на 2014</w:t>
      </w:r>
      <w:r>
        <w:rPr>
          <w:szCs w:val="28"/>
        </w:rPr>
        <w:t xml:space="preserve"> – </w:t>
      </w:r>
      <w:r w:rsidRPr="002A3011">
        <w:rPr>
          <w:szCs w:val="28"/>
        </w:rPr>
        <w:t>2020 годы» (Собрание законодательства Республики Карелия, 2014, № 11, ст. 2039;</w:t>
      </w:r>
      <w:proofErr w:type="gramEnd"/>
      <w:r w:rsidRPr="002A3011">
        <w:rPr>
          <w:szCs w:val="28"/>
        </w:rPr>
        <w:t xml:space="preserve"> </w:t>
      </w:r>
      <w:proofErr w:type="gramStart"/>
      <w:r w:rsidRPr="002A3011">
        <w:rPr>
          <w:szCs w:val="28"/>
        </w:rPr>
        <w:t>Официальный интернет-портал правовой информации (www.pravo.gov.ru), 12 февраля 2016 года, № 1000201602120004), с изменением, внесенным постановлением Правительства Республики Карелия от 26 сентября 2016 года № 363-П, следующие изменения:</w:t>
      </w:r>
      <w:proofErr w:type="gramEnd"/>
    </w:p>
    <w:p w:rsidR="000C0121" w:rsidRPr="000C0121" w:rsidRDefault="000C0121" w:rsidP="00BE7CCB">
      <w:pPr>
        <w:pStyle w:val="41"/>
        <w:numPr>
          <w:ilvl w:val="0"/>
          <w:numId w:val="23"/>
        </w:numPr>
        <w:ind w:left="0" w:firstLine="709"/>
        <w:jc w:val="both"/>
        <w:rPr>
          <w:szCs w:val="28"/>
        </w:rPr>
      </w:pPr>
      <w:r w:rsidRPr="000C0121">
        <w:rPr>
          <w:szCs w:val="28"/>
        </w:rPr>
        <w:t>позицию «Объем финансового обеспечения государственной программы» паспорта государственной программы Республики Карелия «Обеспечение доступным и комфортным жильем и жилищно-</w:t>
      </w:r>
      <w:r w:rsidRPr="000C0121">
        <w:rPr>
          <w:szCs w:val="28"/>
        </w:rPr>
        <w:lastRenderedPageBreak/>
        <w:t>коммунальными услугами» на 2014 – 2020 годы изложить в следующей редакции:</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488"/>
        <w:gridCol w:w="1616"/>
        <w:gridCol w:w="1500"/>
        <w:gridCol w:w="1720"/>
        <w:gridCol w:w="2160"/>
        <w:gridCol w:w="1934"/>
        <w:gridCol w:w="709"/>
      </w:tblGrid>
      <w:tr w:rsidR="000C0121" w:rsidRPr="005E61A3" w:rsidTr="000C0121">
        <w:trPr>
          <w:gridAfter w:val="1"/>
          <w:wAfter w:w="709" w:type="dxa"/>
        </w:trPr>
        <w:tc>
          <w:tcPr>
            <w:tcW w:w="488" w:type="dxa"/>
            <w:vMerge w:val="restart"/>
            <w:tcBorders>
              <w:right w:val="single" w:sz="4" w:space="0" w:color="auto"/>
            </w:tcBorders>
          </w:tcPr>
          <w:p w:rsidR="000C0121" w:rsidRPr="005E61A3" w:rsidRDefault="000C0121" w:rsidP="000C0121">
            <w:pPr>
              <w:pStyle w:val="ConsPlusNormal"/>
              <w:ind w:firstLine="222"/>
              <w:rPr>
                <w:rFonts w:ascii="Times New Roman" w:hAnsi="Times New Roman"/>
                <w:sz w:val="24"/>
                <w:szCs w:val="24"/>
              </w:rPr>
            </w:pPr>
            <w:r>
              <w:rPr>
                <w:rFonts w:ascii="Times New Roman" w:hAnsi="Times New Roman"/>
                <w:sz w:val="24"/>
                <w:szCs w:val="24"/>
              </w:rPr>
              <w:t>«</w:t>
            </w:r>
          </w:p>
        </w:tc>
        <w:tc>
          <w:tcPr>
            <w:tcW w:w="1616" w:type="dxa"/>
            <w:vMerge w:val="restart"/>
            <w:tcBorders>
              <w:top w:val="single" w:sz="4" w:space="0" w:color="auto"/>
              <w:left w:val="single" w:sz="4" w:space="0" w:color="auto"/>
              <w:bottom w:val="single" w:sz="4" w:space="0" w:color="auto"/>
              <w:right w:val="single" w:sz="4" w:space="0" w:color="auto"/>
            </w:tcBorders>
          </w:tcPr>
          <w:p w:rsidR="000C0121" w:rsidRPr="005E61A3" w:rsidRDefault="000C0121" w:rsidP="000C0121">
            <w:pPr>
              <w:pStyle w:val="ConsPlusNormal"/>
              <w:ind w:firstLine="79"/>
              <w:rPr>
                <w:rFonts w:ascii="Times New Roman" w:hAnsi="Times New Roman"/>
                <w:sz w:val="24"/>
                <w:szCs w:val="24"/>
              </w:rPr>
            </w:pPr>
            <w:r w:rsidRPr="005E61A3">
              <w:rPr>
                <w:rFonts w:ascii="Times New Roman" w:hAnsi="Times New Roman"/>
                <w:sz w:val="24"/>
                <w:szCs w:val="24"/>
              </w:rPr>
              <w:t xml:space="preserve">Объем финансового обеспечения </w:t>
            </w:r>
            <w:proofErr w:type="spellStart"/>
            <w:proofErr w:type="gramStart"/>
            <w:r w:rsidRPr="005E61A3">
              <w:rPr>
                <w:rFonts w:ascii="Times New Roman" w:hAnsi="Times New Roman"/>
                <w:sz w:val="24"/>
                <w:szCs w:val="24"/>
              </w:rPr>
              <w:t>государствен</w:t>
            </w:r>
            <w:proofErr w:type="spellEnd"/>
            <w:r>
              <w:rPr>
                <w:rFonts w:ascii="Times New Roman" w:hAnsi="Times New Roman"/>
                <w:sz w:val="24"/>
                <w:szCs w:val="24"/>
              </w:rPr>
              <w:t>-</w:t>
            </w:r>
            <w:r w:rsidRPr="005E61A3">
              <w:rPr>
                <w:rFonts w:ascii="Times New Roman" w:hAnsi="Times New Roman"/>
                <w:sz w:val="24"/>
                <w:szCs w:val="24"/>
              </w:rPr>
              <w:t>ной</w:t>
            </w:r>
            <w:proofErr w:type="gramEnd"/>
            <w:r w:rsidRPr="005E61A3">
              <w:rPr>
                <w:rFonts w:ascii="Times New Roman" w:hAnsi="Times New Roman"/>
                <w:sz w:val="24"/>
                <w:szCs w:val="24"/>
              </w:rPr>
              <w:t xml:space="preserve"> </w:t>
            </w:r>
            <w:proofErr w:type="spellStart"/>
            <w:r w:rsidRPr="005E61A3">
              <w:rPr>
                <w:rFonts w:ascii="Times New Roman" w:hAnsi="Times New Roman"/>
                <w:sz w:val="24"/>
                <w:szCs w:val="24"/>
              </w:rPr>
              <w:t>програм</w:t>
            </w:r>
            <w:proofErr w:type="spellEnd"/>
            <w:r>
              <w:rPr>
                <w:rFonts w:ascii="Times New Roman" w:hAnsi="Times New Roman"/>
                <w:sz w:val="24"/>
                <w:szCs w:val="24"/>
              </w:rPr>
              <w:t>-</w:t>
            </w:r>
            <w:r w:rsidRPr="005E61A3">
              <w:rPr>
                <w:rFonts w:ascii="Times New Roman" w:hAnsi="Times New Roman"/>
                <w:sz w:val="24"/>
                <w:szCs w:val="24"/>
              </w:rPr>
              <w:t>мы</w:t>
            </w:r>
          </w:p>
        </w:tc>
        <w:tc>
          <w:tcPr>
            <w:tcW w:w="1500" w:type="dxa"/>
            <w:vMerge w:val="restart"/>
            <w:tcBorders>
              <w:top w:val="single" w:sz="4" w:space="0" w:color="auto"/>
              <w:bottom w:val="single" w:sz="4" w:space="0" w:color="auto"/>
              <w:right w:val="single" w:sz="4" w:space="0" w:color="auto"/>
            </w:tcBorders>
          </w:tcPr>
          <w:p w:rsidR="000C0121" w:rsidRPr="005E61A3" w:rsidRDefault="000C0121" w:rsidP="000C0121">
            <w:pPr>
              <w:pStyle w:val="ConsPlusNormal"/>
              <w:ind w:firstLine="222"/>
              <w:jc w:val="center"/>
              <w:rPr>
                <w:rFonts w:ascii="Times New Roman" w:hAnsi="Times New Roman"/>
                <w:sz w:val="24"/>
                <w:szCs w:val="24"/>
              </w:rPr>
            </w:pPr>
            <w:r w:rsidRPr="005E61A3">
              <w:rPr>
                <w:rFonts w:ascii="Times New Roman" w:hAnsi="Times New Roman"/>
                <w:sz w:val="24"/>
                <w:szCs w:val="24"/>
              </w:rPr>
              <w:t>Год</w:t>
            </w:r>
          </w:p>
        </w:tc>
        <w:tc>
          <w:tcPr>
            <w:tcW w:w="1720" w:type="dxa"/>
            <w:vMerge w:val="restart"/>
            <w:tcBorders>
              <w:top w:val="single" w:sz="4" w:space="0" w:color="auto"/>
              <w:left w:val="single" w:sz="4" w:space="0" w:color="auto"/>
              <w:bottom w:val="single" w:sz="4" w:space="0" w:color="auto"/>
              <w:right w:val="single" w:sz="4" w:space="0" w:color="auto"/>
            </w:tcBorders>
          </w:tcPr>
          <w:p w:rsidR="000C0121" w:rsidRPr="005E61A3" w:rsidRDefault="000C0121" w:rsidP="000C0121">
            <w:pPr>
              <w:pStyle w:val="ConsPlusNormal"/>
              <w:ind w:firstLine="222"/>
              <w:jc w:val="center"/>
              <w:rPr>
                <w:rFonts w:ascii="Times New Roman" w:hAnsi="Times New Roman"/>
                <w:sz w:val="24"/>
                <w:szCs w:val="24"/>
              </w:rPr>
            </w:pPr>
            <w:r w:rsidRPr="005E61A3">
              <w:rPr>
                <w:rFonts w:ascii="Times New Roman" w:hAnsi="Times New Roman"/>
                <w:sz w:val="24"/>
                <w:szCs w:val="24"/>
              </w:rPr>
              <w:t>Всего (тыс. рублей)</w:t>
            </w:r>
          </w:p>
        </w:tc>
        <w:tc>
          <w:tcPr>
            <w:tcW w:w="4094" w:type="dxa"/>
            <w:gridSpan w:val="2"/>
            <w:tcBorders>
              <w:top w:val="single" w:sz="4" w:space="0" w:color="auto"/>
              <w:bottom w:val="single" w:sz="4" w:space="0" w:color="auto"/>
              <w:right w:val="single" w:sz="4" w:space="0" w:color="auto"/>
            </w:tcBorders>
          </w:tcPr>
          <w:p w:rsidR="000C0121" w:rsidRPr="005E61A3" w:rsidRDefault="000C0121" w:rsidP="000C0121">
            <w:pPr>
              <w:pStyle w:val="ConsPlusNormal"/>
              <w:ind w:firstLine="222"/>
              <w:jc w:val="center"/>
              <w:rPr>
                <w:rFonts w:ascii="Times New Roman" w:hAnsi="Times New Roman"/>
                <w:sz w:val="24"/>
                <w:szCs w:val="24"/>
              </w:rPr>
            </w:pPr>
            <w:r w:rsidRPr="005E61A3">
              <w:rPr>
                <w:rFonts w:ascii="Times New Roman" w:hAnsi="Times New Roman"/>
                <w:sz w:val="24"/>
                <w:szCs w:val="24"/>
              </w:rPr>
              <w:t>В том числе</w:t>
            </w:r>
          </w:p>
        </w:tc>
      </w:tr>
      <w:tr w:rsidR="000C0121" w:rsidRPr="005E61A3" w:rsidTr="000C0121">
        <w:trPr>
          <w:gridAfter w:val="1"/>
          <w:wAfter w:w="709" w:type="dxa"/>
        </w:trPr>
        <w:tc>
          <w:tcPr>
            <w:tcW w:w="488" w:type="dxa"/>
            <w:vMerge/>
            <w:tcBorders>
              <w:top w:val="single" w:sz="4" w:space="0" w:color="auto"/>
              <w:right w:val="single" w:sz="4" w:space="0" w:color="auto"/>
            </w:tcBorders>
          </w:tcPr>
          <w:p w:rsidR="000C0121" w:rsidRPr="005E61A3" w:rsidRDefault="000C0121" w:rsidP="000C0121">
            <w:pPr>
              <w:autoSpaceDE w:val="0"/>
              <w:autoSpaceDN w:val="0"/>
              <w:adjustRightInd w:val="0"/>
              <w:ind w:firstLine="222"/>
              <w:rPr>
                <w:iCs/>
                <w:sz w:val="24"/>
                <w:szCs w:val="24"/>
              </w:rPr>
            </w:pPr>
          </w:p>
        </w:tc>
        <w:tc>
          <w:tcPr>
            <w:tcW w:w="1616" w:type="dxa"/>
            <w:vMerge/>
            <w:tcBorders>
              <w:top w:val="single" w:sz="4" w:space="0" w:color="auto"/>
              <w:left w:val="single" w:sz="4" w:space="0" w:color="auto"/>
              <w:bottom w:val="single" w:sz="4" w:space="0" w:color="auto"/>
              <w:right w:val="single" w:sz="4" w:space="0" w:color="auto"/>
            </w:tcBorders>
          </w:tcPr>
          <w:p w:rsidR="000C0121" w:rsidRPr="005E61A3" w:rsidRDefault="000C0121" w:rsidP="000C0121">
            <w:pPr>
              <w:autoSpaceDE w:val="0"/>
              <w:autoSpaceDN w:val="0"/>
              <w:adjustRightInd w:val="0"/>
              <w:ind w:firstLine="222"/>
              <w:rPr>
                <w:iCs/>
                <w:sz w:val="24"/>
                <w:szCs w:val="24"/>
              </w:rPr>
            </w:pPr>
          </w:p>
        </w:tc>
        <w:tc>
          <w:tcPr>
            <w:tcW w:w="1500" w:type="dxa"/>
            <w:vMerge/>
            <w:tcBorders>
              <w:top w:val="single" w:sz="4" w:space="0" w:color="auto"/>
              <w:bottom w:val="single" w:sz="4" w:space="0" w:color="auto"/>
              <w:right w:val="single" w:sz="4" w:space="0" w:color="auto"/>
            </w:tcBorders>
          </w:tcPr>
          <w:p w:rsidR="000C0121" w:rsidRPr="005E61A3" w:rsidRDefault="000C0121" w:rsidP="000C0121">
            <w:pPr>
              <w:autoSpaceDE w:val="0"/>
              <w:autoSpaceDN w:val="0"/>
              <w:adjustRightInd w:val="0"/>
              <w:ind w:firstLine="222"/>
              <w:rPr>
                <w:iCs/>
                <w:sz w:val="24"/>
                <w:szCs w:val="24"/>
              </w:rPr>
            </w:pPr>
          </w:p>
        </w:tc>
        <w:tc>
          <w:tcPr>
            <w:tcW w:w="1720" w:type="dxa"/>
            <w:vMerge/>
            <w:tcBorders>
              <w:top w:val="single" w:sz="4" w:space="0" w:color="auto"/>
              <w:left w:val="single" w:sz="4" w:space="0" w:color="auto"/>
              <w:bottom w:val="single" w:sz="4" w:space="0" w:color="auto"/>
              <w:right w:val="single" w:sz="4" w:space="0" w:color="auto"/>
            </w:tcBorders>
          </w:tcPr>
          <w:p w:rsidR="000C0121" w:rsidRPr="005E61A3" w:rsidRDefault="000C0121" w:rsidP="000C0121">
            <w:pPr>
              <w:autoSpaceDE w:val="0"/>
              <w:autoSpaceDN w:val="0"/>
              <w:adjustRightInd w:val="0"/>
              <w:ind w:firstLine="222"/>
              <w:rPr>
                <w:iCs/>
                <w:sz w:val="24"/>
                <w:szCs w:val="24"/>
              </w:rPr>
            </w:pPr>
          </w:p>
        </w:tc>
        <w:tc>
          <w:tcPr>
            <w:tcW w:w="2160" w:type="dxa"/>
            <w:tcBorders>
              <w:top w:val="single" w:sz="4" w:space="0" w:color="auto"/>
              <w:bottom w:val="single" w:sz="4" w:space="0" w:color="auto"/>
              <w:right w:val="single" w:sz="4" w:space="0" w:color="auto"/>
            </w:tcBorders>
          </w:tcPr>
          <w:p w:rsidR="000C0121" w:rsidRPr="005E61A3" w:rsidRDefault="000C0121" w:rsidP="000C0121">
            <w:pPr>
              <w:pStyle w:val="ConsPlusNormal"/>
              <w:ind w:firstLine="222"/>
              <w:jc w:val="center"/>
              <w:rPr>
                <w:rFonts w:ascii="Times New Roman" w:hAnsi="Times New Roman"/>
                <w:sz w:val="24"/>
                <w:szCs w:val="24"/>
              </w:rPr>
            </w:pPr>
            <w:r w:rsidRPr="005E61A3">
              <w:rPr>
                <w:rFonts w:ascii="Times New Roman" w:hAnsi="Times New Roman"/>
                <w:sz w:val="24"/>
                <w:szCs w:val="24"/>
              </w:rPr>
              <w:t>за счет средств бюджета Республики Карелия</w:t>
            </w:r>
          </w:p>
        </w:tc>
        <w:tc>
          <w:tcPr>
            <w:tcW w:w="1934" w:type="dxa"/>
            <w:tcBorders>
              <w:top w:val="single" w:sz="4" w:space="0" w:color="auto"/>
              <w:bottom w:val="single" w:sz="4" w:space="0" w:color="auto"/>
              <w:right w:val="single" w:sz="4" w:space="0" w:color="auto"/>
            </w:tcBorders>
          </w:tcPr>
          <w:p w:rsidR="000C0121" w:rsidRPr="005E61A3" w:rsidRDefault="000C0121" w:rsidP="000C0121">
            <w:pPr>
              <w:pStyle w:val="ConsPlusNormal"/>
              <w:ind w:firstLine="222"/>
              <w:jc w:val="center"/>
              <w:rPr>
                <w:rFonts w:ascii="Times New Roman" w:hAnsi="Times New Roman"/>
                <w:sz w:val="24"/>
                <w:szCs w:val="24"/>
              </w:rPr>
            </w:pPr>
            <w:r w:rsidRPr="005E61A3">
              <w:rPr>
                <w:rFonts w:ascii="Times New Roman" w:hAnsi="Times New Roman"/>
                <w:sz w:val="24"/>
                <w:szCs w:val="24"/>
              </w:rPr>
              <w:t>за счет целевых безвозмездных поступлений в бюджет Республики Карелия</w:t>
            </w:r>
          </w:p>
        </w:tc>
      </w:tr>
      <w:tr w:rsidR="000C0121" w:rsidRPr="005E61A3" w:rsidTr="000C0121">
        <w:trPr>
          <w:gridAfter w:val="1"/>
          <w:wAfter w:w="709" w:type="dxa"/>
        </w:trPr>
        <w:tc>
          <w:tcPr>
            <w:tcW w:w="488" w:type="dxa"/>
            <w:vMerge/>
            <w:tcBorders>
              <w:top w:val="single" w:sz="4" w:space="0" w:color="auto"/>
              <w:right w:val="single" w:sz="4" w:space="0" w:color="auto"/>
            </w:tcBorders>
          </w:tcPr>
          <w:p w:rsidR="000C0121" w:rsidRPr="005E61A3" w:rsidRDefault="000C0121" w:rsidP="000C0121">
            <w:pPr>
              <w:autoSpaceDE w:val="0"/>
              <w:autoSpaceDN w:val="0"/>
              <w:adjustRightInd w:val="0"/>
              <w:ind w:firstLine="222"/>
              <w:rPr>
                <w:iCs/>
                <w:sz w:val="24"/>
                <w:szCs w:val="24"/>
              </w:rPr>
            </w:pPr>
          </w:p>
        </w:tc>
        <w:tc>
          <w:tcPr>
            <w:tcW w:w="1616" w:type="dxa"/>
            <w:vMerge/>
            <w:tcBorders>
              <w:top w:val="single" w:sz="4" w:space="0" w:color="auto"/>
              <w:left w:val="single" w:sz="4" w:space="0" w:color="auto"/>
              <w:bottom w:val="single" w:sz="4" w:space="0" w:color="auto"/>
              <w:right w:val="single" w:sz="4" w:space="0" w:color="auto"/>
            </w:tcBorders>
          </w:tcPr>
          <w:p w:rsidR="000C0121" w:rsidRPr="005E61A3" w:rsidRDefault="000C0121" w:rsidP="000C0121">
            <w:pPr>
              <w:autoSpaceDE w:val="0"/>
              <w:autoSpaceDN w:val="0"/>
              <w:adjustRightInd w:val="0"/>
              <w:ind w:firstLine="222"/>
              <w:rPr>
                <w:iCs/>
                <w:sz w:val="24"/>
                <w:szCs w:val="24"/>
              </w:rPr>
            </w:pPr>
          </w:p>
        </w:tc>
        <w:tc>
          <w:tcPr>
            <w:tcW w:w="1500" w:type="dxa"/>
            <w:tcBorders>
              <w:top w:val="single" w:sz="4" w:space="0" w:color="auto"/>
              <w:right w:val="single" w:sz="4" w:space="0" w:color="auto"/>
            </w:tcBorders>
          </w:tcPr>
          <w:p w:rsidR="000C0121" w:rsidRPr="005E61A3" w:rsidRDefault="000C0121" w:rsidP="000C0121">
            <w:pPr>
              <w:pStyle w:val="ConsPlusNormal"/>
              <w:ind w:firstLine="222"/>
              <w:jc w:val="center"/>
              <w:rPr>
                <w:rFonts w:ascii="Times New Roman" w:hAnsi="Times New Roman"/>
                <w:sz w:val="24"/>
                <w:szCs w:val="24"/>
              </w:rPr>
            </w:pPr>
            <w:r w:rsidRPr="005E61A3">
              <w:rPr>
                <w:rFonts w:ascii="Times New Roman" w:hAnsi="Times New Roman"/>
                <w:sz w:val="24"/>
                <w:szCs w:val="24"/>
              </w:rPr>
              <w:t>2014</w:t>
            </w:r>
          </w:p>
        </w:tc>
        <w:tc>
          <w:tcPr>
            <w:tcW w:w="1720" w:type="dxa"/>
            <w:tcBorders>
              <w:top w:val="single" w:sz="4" w:space="0" w:color="auto"/>
              <w:left w:val="single" w:sz="4" w:space="0" w:color="auto"/>
              <w:right w:val="single" w:sz="4" w:space="0" w:color="auto"/>
            </w:tcBorders>
          </w:tcPr>
          <w:p w:rsidR="000C0121" w:rsidRPr="005E61A3" w:rsidRDefault="000C0121" w:rsidP="000C0121">
            <w:pPr>
              <w:pStyle w:val="ConsPlusNormal"/>
              <w:ind w:firstLine="222"/>
              <w:jc w:val="center"/>
              <w:rPr>
                <w:rFonts w:ascii="Times New Roman" w:hAnsi="Times New Roman"/>
                <w:sz w:val="24"/>
                <w:szCs w:val="24"/>
              </w:rPr>
            </w:pPr>
            <w:r w:rsidRPr="005E61A3">
              <w:rPr>
                <w:rFonts w:ascii="Times New Roman" w:hAnsi="Times New Roman"/>
                <w:sz w:val="24"/>
                <w:szCs w:val="24"/>
              </w:rPr>
              <w:t>1 8</w:t>
            </w:r>
            <w:r>
              <w:rPr>
                <w:rFonts w:ascii="Times New Roman" w:hAnsi="Times New Roman"/>
                <w:sz w:val="24"/>
                <w:szCs w:val="24"/>
              </w:rPr>
              <w:t>09</w:t>
            </w:r>
            <w:r w:rsidRPr="005E61A3">
              <w:rPr>
                <w:rFonts w:ascii="Times New Roman" w:hAnsi="Times New Roman"/>
                <w:sz w:val="24"/>
                <w:szCs w:val="24"/>
              </w:rPr>
              <w:t xml:space="preserve"> 0</w:t>
            </w:r>
            <w:r>
              <w:rPr>
                <w:rFonts w:ascii="Times New Roman" w:hAnsi="Times New Roman"/>
                <w:sz w:val="24"/>
                <w:szCs w:val="24"/>
              </w:rPr>
              <w:t>9</w:t>
            </w:r>
            <w:r w:rsidRPr="005E61A3">
              <w:rPr>
                <w:rFonts w:ascii="Times New Roman" w:hAnsi="Times New Roman"/>
                <w:sz w:val="24"/>
                <w:szCs w:val="24"/>
              </w:rPr>
              <w:t>0,9</w:t>
            </w:r>
          </w:p>
        </w:tc>
        <w:tc>
          <w:tcPr>
            <w:tcW w:w="2160" w:type="dxa"/>
            <w:tcBorders>
              <w:top w:val="single" w:sz="4" w:space="0" w:color="auto"/>
              <w:right w:val="single" w:sz="4" w:space="0" w:color="auto"/>
            </w:tcBorders>
          </w:tcPr>
          <w:p w:rsidR="000C0121" w:rsidRPr="005E61A3" w:rsidRDefault="000C0121" w:rsidP="000C0121">
            <w:pPr>
              <w:pStyle w:val="ConsPlusNormal"/>
              <w:ind w:firstLine="222"/>
              <w:jc w:val="center"/>
              <w:rPr>
                <w:rFonts w:ascii="Times New Roman" w:hAnsi="Times New Roman"/>
                <w:sz w:val="24"/>
                <w:szCs w:val="24"/>
              </w:rPr>
            </w:pPr>
            <w:r w:rsidRPr="005E61A3">
              <w:rPr>
                <w:rFonts w:ascii="Times New Roman" w:hAnsi="Times New Roman"/>
                <w:sz w:val="24"/>
                <w:szCs w:val="24"/>
              </w:rPr>
              <w:t>9</w:t>
            </w:r>
            <w:r>
              <w:rPr>
                <w:rFonts w:ascii="Times New Roman" w:hAnsi="Times New Roman"/>
                <w:sz w:val="24"/>
                <w:szCs w:val="24"/>
              </w:rPr>
              <w:t>34</w:t>
            </w:r>
            <w:r w:rsidRPr="005E61A3">
              <w:rPr>
                <w:rFonts w:ascii="Times New Roman" w:hAnsi="Times New Roman"/>
                <w:sz w:val="24"/>
                <w:szCs w:val="24"/>
              </w:rPr>
              <w:t xml:space="preserve"> </w:t>
            </w:r>
            <w:r>
              <w:rPr>
                <w:rFonts w:ascii="Times New Roman" w:hAnsi="Times New Roman"/>
                <w:sz w:val="24"/>
                <w:szCs w:val="24"/>
              </w:rPr>
              <w:t>3</w:t>
            </w:r>
            <w:r w:rsidRPr="005E61A3">
              <w:rPr>
                <w:rFonts w:ascii="Times New Roman" w:hAnsi="Times New Roman"/>
                <w:sz w:val="24"/>
                <w:szCs w:val="24"/>
              </w:rPr>
              <w:t>4</w:t>
            </w:r>
            <w:r>
              <w:rPr>
                <w:rFonts w:ascii="Times New Roman" w:hAnsi="Times New Roman"/>
                <w:sz w:val="24"/>
                <w:szCs w:val="24"/>
              </w:rPr>
              <w:t>4</w:t>
            </w:r>
            <w:r w:rsidRPr="005E61A3">
              <w:rPr>
                <w:rFonts w:ascii="Times New Roman" w:hAnsi="Times New Roman"/>
                <w:sz w:val="24"/>
                <w:szCs w:val="24"/>
              </w:rPr>
              <w:t>,1</w:t>
            </w:r>
          </w:p>
        </w:tc>
        <w:tc>
          <w:tcPr>
            <w:tcW w:w="1934" w:type="dxa"/>
            <w:tcBorders>
              <w:top w:val="single" w:sz="4" w:space="0" w:color="auto"/>
              <w:right w:val="single" w:sz="4" w:space="0" w:color="auto"/>
            </w:tcBorders>
          </w:tcPr>
          <w:p w:rsidR="000C0121" w:rsidRPr="005E61A3" w:rsidRDefault="000C0121" w:rsidP="000C0121">
            <w:pPr>
              <w:pStyle w:val="ConsPlusNormal"/>
              <w:ind w:firstLine="222"/>
              <w:jc w:val="center"/>
              <w:rPr>
                <w:rFonts w:ascii="Times New Roman" w:hAnsi="Times New Roman"/>
                <w:sz w:val="24"/>
                <w:szCs w:val="24"/>
              </w:rPr>
            </w:pPr>
            <w:r w:rsidRPr="005E61A3">
              <w:rPr>
                <w:rFonts w:ascii="Times New Roman" w:hAnsi="Times New Roman"/>
                <w:sz w:val="24"/>
                <w:szCs w:val="24"/>
              </w:rPr>
              <w:t>8</w:t>
            </w:r>
            <w:r>
              <w:rPr>
                <w:rFonts w:ascii="Times New Roman" w:hAnsi="Times New Roman"/>
                <w:sz w:val="24"/>
                <w:szCs w:val="24"/>
              </w:rPr>
              <w:t>74</w:t>
            </w:r>
            <w:r w:rsidRPr="005E61A3">
              <w:rPr>
                <w:rFonts w:ascii="Times New Roman" w:hAnsi="Times New Roman"/>
                <w:sz w:val="24"/>
                <w:szCs w:val="24"/>
              </w:rPr>
              <w:t xml:space="preserve"> </w:t>
            </w:r>
            <w:r>
              <w:rPr>
                <w:rFonts w:ascii="Times New Roman" w:hAnsi="Times New Roman"/>
                <w:sz w:val="24"/>
                <w:szCs w:val="24"/>
              </w:rPr>
              <w:t>746</w:t>
            </w:r>
            <w:r w:rsidRPr="005E61A3">
              <w:rPr>
                <w:rFonts w:ascii="Times New Roman" w:hAnsi="Times New Roman"/>
                <w:sz w:val="24"/>
                <w:szCs w:val="24"/>
              </w:rPr>
              <w:t>,8</w:t>
            </w:r>
          </w:p>
        </w:tc>
      </w:tr>
      <w:tr w:rsidR="000C0121" w:rsidRPr="005E61A3" w:rsidTr="000C0121">
        <w:trPr>
          <w:gridAfter w:val="1"/>
          <w:wAfter w:w="709" w:type="dxa"/>
        </w:trPr>
        <w:tc>
          <w:tcPr>
            <w:tcW w:w="488" w:type="dxa"/>
            <w:vMerge/>
            <w:tcBorders>
              <w:top w:val="single" w:sz="4" w:space="0" w:color="auto"/>
              <w:right w:val="single" w:sz="4" w:space="0" w:color="auto"/>
            </w:tcBorders>
          </w:tcPr>
          <w:p w:rsidR="000C0121" w:rsidRPr="005E61A3" w:rsidRDefault="000C0121" w:rsidP="000C0121">
            <w:pPr>
              <w:autoSpaceDE w:val="0"/>
              <w:autoSpaceDN w:val="0"/>
              <w:adjustRightInd w:val="0"/>
              <w:ind w:firstLine="222"/>
              <w:rPr>
                <w:iCs/>
                <w:sz w:val="24"/>
                <w:szCs w:val="24"/>
              </w:rPr>
            </w:pPr>
          </w:p>
        </w:tc>
        <w:tc>
          <w:tcPr>
            <w:tcW w:w="1616" w:type="dxa"/>
            <w:vMerge/>
            <w:tcBorders>
              <w:top w:val="single" w:sz="4" w:space="0" w:color="auto"/>
              <w:left w:val="single" w:sz="4" w:space="0" w:color="auto"/>
              <w:bottom w:val="single" w:sz="4" w:space="0" w:color="auto"/>
              <w:right w:val="single" w:sz="4" w:space="0" w:color="auto"/>
            </w:tcBorders>
          </w:tcPr>
          <w:p w:rsidR="000C0121" w:rsidRPr="005E61A3" w:rsidRDefault="000C0121" w:rsidP="000C0121">
            <w:pPr>
              <w:autoSpaceDE w:val="0"/>
              <w:autoSpaceDN w:val="0"/>
              <w:adjustRightInd w:val="0"/>
              <w:ind w:firstLine="222"/>
              <w:rPr>
                <w:iCs/>
                <w:sz w:val="24"/>
                <w:szCs w:val="24"/>
              </w:rPr>
            </w:pPr>
          </w:p>
        </w:tc>
        <w:tc>
          <w:tcPr>
            <w:tcW w:w="1500" w:type="dxa"/>
            <w:tcBorders>
              <w:right w:val="single" w:sz="4" w:space="0" w:color="auto"/>
            </w:tcBorders>
          </w:tcPr>
          <w:p w:rsidR="000C0121" w:rsidRPr="005E61A3" w:rsidRDefault="000C0121" w:rsidP="000C0121">
            <w:pPr>
              <w:pStyle w:val="ConsPlusNormal"/>
              <w:ind w:firstLine="222"/>
              <w:jc w:val="center"/>
              <w:rPr>
                <w:rFonts w:ascii="Times New Roman" w:hAnsi="Times New Roman"/>
                <w:sz w:val="24"/>
                <w:szCs w:val="24"/>
              </w:rPr>
            </w:pPr>
            <w:r w:rsidRPr="005E61A3">
              <w:rPr>
                <w:rFonts w:ascii="Times New Roman" w:hAnsi="Times New Roman"/>
                <w:sz w:val="24"/>
                <w:szCs w:val="24"/>
              </w:rPr>
              <w:t>2015</w:t>
            </w:r>
          </w:p>
        </w:tc>
        <w:tc>
          <w:tcPr>
            <w:tcW w:w="1720" w:type="dxa"/>
            <w:tcBorders>
              <w:left w:val="single" w:sz="4" w:space="0" w:color="auto"/>
              <w:right w:val="single" w:sz="4" w:space="0" w:color="auto"/>
            </w:tcBorders>
          </w:tcPr>
          <w:p w:rsidR="000C0121" w:rsidRPr="005E61A3" w:rsidRDefault="000C0121" w:rsidP="000C0121">
            <w:pPr>
              <w:pStyle w:val="ConsPlusNormal"/>
              <w:ind w:firstLine="222"/>
              <w:jc w:val="center"/>
              <w:rPr>
                <w:rFonts w:ascii="Times New Roman" w:hAnsi="Times New Roman"/>
                <w:sz w:val="24"/>
                <w:szCs w:val="24"/>
              </w:rPr>
            </w:pPr>
            <w:r w:rsidRPr="005E61A3">
              <w:rPr>
                <w:rFonts w:ascii="Times New Roman" w:hAnsi="Times New Roman"/>
                <w:sz w:val="24"/>
                <w:szCs w:val="24"/>
              </w:rPr>
              <w:t>2 2</w:t>
            </w:r>
            <w:r>
              <w:rPr>
                <w:rFonts w:ascii="Times New Roman" w:hAnsi="Times New Roman"/>
                <w:sz w:val="24"/>
                <w:szCs w:val="24"/>
              </w:rPr>
              <w:t>06</w:t>
            </w:r>
            <w:r w:rsidRPr="005E61A3">
              <w:rPr>
                <w:rFonts w:ascii="Times New Roman" w:hAnsi="Times New Roman"/>
                <w:sz w:val="24"/>
                <w:szCs w:val="24"/>
              </w:rPr>
              <w:t xml:space="preserve"> </w:t>
            </w:r>
            <w:r>
              <w:rPr>
                <w:rFonts w:ascii="Times New Roman" w:hAnsi="Times New Roman"/>
                <w:sz w:val="24"/>
                <w:szCs w:val="24"/>
              </w:rPr>
              <w:t>540</w:t>
            </w:r>
            <w:r w:rsidRPr="005E61A3">
              <w:rPr>
                <w:rFonts w:ascii="Times New Roman" w:hAnsi="Times New Roman"/>
                <w:sz w:val="24"/>
                <w:szCs w:val="24"/>
              </w:rPr>
              <w:t>,</w:t>
            </w:r>
            <w:r>
              <w:rPr>
                <w:rFonts w:ascii="Times New Roman" w:hAnsi="Times New Roman"/>
                <w:sz w:val="24"/>
                <w:szCs w:val="24"/>
              </w:rPr>
              <w:t>1</w:t>
            </w:r>
          </w:p>
        </w:tc>
        <w:tc>
          <w:tcPr>
            <w:tcW w:w="2160" w:type="dxa"/>
            <w:tcBorders>
              <w:right w:val="single" w:sz="4" w:space="0" w:color="auto"/>
            </w:tcBorders>
          </w:tcPr>
          <w:p w:rsidR="000C0121" w:rsidRPr="005E61A3" w:rsidRDefault="000C0121" w:rsidP="000C0121">
            <w:pPr>
              <w:pStyle w:val="ConsPlusNormal"/>
              <w:ind w:firstLine="222"/>
              <w:jc w:val="center"/>
              <w:rPr>
                <w:rFonts w:ascii="Times New Roman" w:hAnsi="Times New Roman"/>
                <w:sz w:val="24"/>
                <w:szCs w:val="24"/>
              </w:rPr>
            </w:pPr>
            <w:r w:rsidRPr="005E61A3">
              <w:rPr>
                <w:rFonts w:ascii="Times New Roman" w:hAnsi="Times New Roman"/>
                <w:sz w:val="24"/>
                <w:szCs w:val="24"/>
              </w:rPr>
              <w:t>1 0</w:t>
            </w:r>
            <w:r>
              <w:rPr>
                <w:rFonts w:ascii="Times New Roman" w:hAnsi="Times New Roman"/>
                <w:sz w:val="24"/>
                <w:szCs w:val="24"/>
              </w:rPr>
              <w:t>07</w:t>
            </w:r>
            <w:r w:rsidRPr="005E61A3">
              <w:rPr>
                <w:rFonts w:ascii="Times New Roman" w:hAnsi="Times New Roman"/>
                <w:sz w:val="24"/>
                <w:szCs w:val="24"/>
              </w:rPr>
              <w:t xml:space="preserve"> </w:t>
            </w:r>
            <w:r>
              <w:rPr>
                <w:rFonts w:ascii="Times New Roman" w:hAnsi="Times New Roman"/>
                <w:sz w:val="24"/>
                <w:szCs w:val="24"/>
              </w:rPr>
              <w:t>891</w:t>
            </w:r>
            <w:r w:rsidRPr="005E61A3">
              <w:rPr>
                <w:rFonts w:ascii="Times New Roman" w:hAnsi="Times New Roman"/>
                <w:sz w:val="24"/>
                <w:szCs w:val="24"/>
              </w:rPr>
              <w:t>,</w:t>
            </w:r>
            <w:r>
              <w:rPr>
                <w:rFonts w:ascii="Times New Roman" w:hAnsi="Times New Roman"/>
                <w:sz w:val="24"/>
                <w:szCs w:val="24"/>
              </w:rPr>
              <w:t>7</w:t>
            </w:r>
          </w:p>
        </w:tc>
        <w:tc>
          <w:tcPr>
            <w:tcW w:w="1934" w:type="dxa"/>
            <w:tcBorders>
              <w:right w:val="single" w:sz="4" w:space="0" w:color="auto"/>
            </w:tcBorders>
          </w:tcPr>
          <w:p w:rsidR="000C0121" w:rsidRPr="005E61A3" w:rsidRDefault="000C0121" w:rsidP="000C0121">
            <w:pPr>
              <w:pStyle w:val="ConsPlusNormal"/>
              <w:ind w:firstLine="222"/>
              <w:jc w:val="center"/>
              <w:rPr>
                <w:rFonts w:ascii="Times New Roman" w:hAnsi="Times New Roman"/>
                <w:sz w:val="24"/>
                <w:szCs w:val="24"/>
              </w:rPr>
            </w:pPr>
            <w:r w:rsidRPr="005E61A3">
              <w:rPr>
                <w:rFonts w:ascii="Times New Roman" w:hAnsi="Times New Roman"/>
                <w:sz w:val="24"/>
                <w:szCs w:val="24"/>
              </w:rPr>
              <w:t>1 19</w:t>
            </w:r>
            <w:r>
              <w:rPr>
                <w:rFonts w:ascii="Times New Roman" w:hAnsi="Times New Roman"/>
                <w:sz w:val="24"/>
                <w:szCs w:val="24"/>
              </w:rPr>
              <w:t>8</w:t>
            </w:r>
            <w:r w:rsidRPr="005E61A3">
              <w:rPr>
                <w:rFonts w:ascii="Times New Roman" w:hAnsi="Times New Roman"/>
                <w:sz w:val="24"/>
                <w:szCs w:val="24"/>
              </w:rPr>
              <w:t xml:space="preserve"> 6</w:t>
            </w:r>
            <w:r>
              <w:rPr>
                <w:rFonts w:ascii="Times New Roman" w:hAnsi="Times New Roman"/>
                <w:sz w:val="24"/>
                <w:szCs w:val="24"/>
              </w:rPr>
              <w:t>48</w:t>
            </w:r>
            <w:r w:rsidRPr="005E61A3">
              <w:rPr>
                <w:rFonts w:ascii="Times New Roman" w:hAnsi="Times New Roman"/>
                <w:sz w:val="24"/>
                <w:szCs w:val="24"/>
              </w:rPr>
              <w:t>,</w:t>
            </w:r>
            <w:r>
              <w:rPr>
                <w:rFonts w:ascii="Times New Roman" w:hAnsi="Times New Roman"/>
                <w:sz w:val="24"/>
                <w:szCs w:val="24"/>
              </w:rPr>
              <w:t>4</w:t>
            </w:r>
          </w:p>
        </w:tc>
      </w:tr>
      <w:tr w:rsidR="000C0121" w:rsidRPr="005E61A3" w:rsidTr="000C0121">
        <w:trPr>
          <w:gridAfter w:val="1"/>
          <w:wAfter w:w="709" w:type="dxa"/>
        </w:trPr>
        <w:tc>
          <w:tcPr>
            <w:tcW w:w="488" w:type="dxa"/>
            <w:vMerge/>
            <w:tcBorders>
              <w:top w:val="single" w:sz="4" w:space="0" w:color="auto"/>
              <w:right w:val="single" w:sz="4" w:space="0" w:color="auto"/>
            </w:tcBorders>
          </w:tcPr>
          <w:p w:rsidR="000C0121" w:rsidRPr="005E61A3" w:rsidRDefault="000C0121" w:rsidP="000C0121">
            <w:pPr>
              <w:autoSpaceDE w:val="0"/>
              <w:autoSpaceDN w:val="0"/>
              <w:adjustRightInd w:val="0"/>
              <w:ind w:firstLine="222"/>
              <w:rPr>
                <w:iCs/>
                <w:sz w:val="24"/>
                <w:szCs w:val="24"/>
              </w:rPr>
            </w:pPr>
          </w:p>
        </w:tc>
        <w:tc>
          <w:tcPr>
            <w:tcW w:w="1616" w:type="dxa"/>
            <w:vMerge/>
            <w:tcBorders>
              <w:top w:val="single" w:sz="4" w:space="0" w:color="auto"/>
              <w:left w:val="single" w:sz="4" w:space="0" w:color="auto"/>
              <w:bottom w:val="single" w:sz="4" w:space="0" w:color="auto"/>
              <w:right w:val="single" w:sz="4" w:space="0" w:color="auto"/>
            </w:tcBorders>
          </w:tcPr>
          <w:p w:rsidR="000C0121" w:rsidRPr="005E61A3" w:rsidRDefault="000C0121" w:rsidP="000C0121">
            <w:pPr>
              <w:autoSpaceDE w:val="0"/>
              <w:autoSpaceDN w:val="0"/>
              <w:adjustRightInd w:val="0"/>
              <w:ind w:firstLine="222"/>
              <w:rPr>
                <w:iCs/>
                <w:sz w:val="24"/>
                <w:szCs w:val="24"/>
              </w:rPr>
            </w:pPr>
          </w:p>
        </w:tc>
        <w:tc>
          <w:tcPr>
            <w:tcW w:w="1500" w:type="dxa"/>
            <w:tcBorders>
              <w:right w:val="single" w:sz="4" w:space="0" w:color="auto"/>
            </w:tcBorders>
          </w:tcPr>
          <w:p w:rsidR="000C0121" w:rsidRPr="005E61A3" w:rsidRDefault="000C0121" w:rsidP="000C0121">
            <w:pPr>
              <w:pStyle w:val="ConsPlusNormal"/>
              <w:ind w:firstLine="222"/>
              <w:jc w:val="center"/>
              <w:rPr>
                <w:rFonts w:ascii="Times New Roman" w:hAnsi="Times New Roman"/>
                <w:sz w:val="24"/>
                <w:szCs w:val="24"/>
              </w:rPr>
            </w:pPr>
            <w:r w:rsidRPr="005E61A3">
              <w:rPr>
                <w:rFonts w:ascii="Times New Roman" w:hAnsi="Times New Roman"/>
                <w:sz w:val="24"/>
                <w:szCs w:val="24"/>
              </w:rPr>
              <w:t>2016</w:t>
            </w:r>
          </w:p>
        </w:tc>
        <w:tc>
          <w:tcPr>
            <w:tcW w:w="1720" w:type="dxa"/>
            <w:tcBorders>
              <w:left w:val="single" w:sz="4" w:space="0" w:color="auto"/>
              <w:right w:val="single" w:sz="4" w:space="0" w:color="auto"/>
            </w:tcBorders>
            <w:vAlign w:val="bottom"/>
          </w:tcPr>
          <w:p w:rsidR="000C0121" w:rsidRPr="005E61A3" w:rsidRDefault="000C0121" w:rsidP="000C0121">
            <w:pPr>
              <w:pStyle w:val="ConsPlusNormal"/>
              <w:ind w:firstLine="222"/>
              <w:jc w:val="center"/>
              <w:rPr>
                <w:rFonts w:ascii="Times New Roman" w:hAnsi="Times New Roman"/>
                <w:sz w:val="24"/>
                <w:szCs w:val="24"/>
              </w:rPr>
            </w:pPr>
            <w:r>
              <w:rPr>
                <w:rFonts w:ascii="Times New Roman" w:hAnsi="Times New Roman"/>
                <w:sz w:val="24"/>
                <w:szCs w:val="24"/>
              </w:rPr>
              <w:t>2</w:t>
            </w:r>
            <w:r w:rsidRPr="005E61A3">
              <w:rPr>
                <w:rFonts w:ascii="Times New Roman" w:hAnsi="Times New Roman"/>
                <w:sz w:val="24"/>
                <w:szCs w:val="24"/>
              </w:rPr>
              <w:t xml:space="preserve"> </w:t>
            </w:r>
            <w:r>
              <w:rPr>
                <w:rFonts w:ascii="Times New Roman" w:hAnsi="Times New Roman"/>
                <w:sz w:val="24"/>
                <w:szCs w:val="24"/>
              </w:rPr>
              <w:t>234</w:t>
            </w:r>
            <w:r w:rsidRPr="005E61A3">
              <w:rPr>
                <w:rFonts w:ascii="Times New Roman" w:hAnsi="Times New Roman"/>
                <w:sz w:val="24"/>
                <w:szCs w:val="24"/>
              </w:rPr>
              <w:t xml:space="preserve"> </w:t>
            </w:r>
            <w:r>
              <w:rPr>
                <w:rFonts w:ascii="Times New Roman" w:hAnsi="Times New Roman"/>
                <w:sz w:val="24"/>
                <w:szCs w:val="24"/>
              </w:rPr>
              <w:t>350</w:t>
            </w:r>
            <w:r w:rsidRPr="005E61A3">
              <w:rPr>
                <w:rFonts w:ascii="Times New Roman" w:hAnsi="Times New Roman"/>
                <w:sz w:val="24"/>
                <w:szCs w:val="24"/>
              </w:rPr>
              <w:t>,</w:t>
            </w:r>
            <w:r>
              <w:rPr>
                <w:rFonts w:ascii="Times New Roman" w:hAnsi="Times New Roman"/>
                <w:sz w:val="24"/>
                <w:szCs w:val="24"/>
              </w:rPr>
              <w:t>7</w:t>
            </w:r>
          </w:p>
        </w:tc>
        <w:tc>
          <w:tcPr>
            <w:tcW w:w="2160" w:type="dxa"/>
            <w:tcBorders>
              <w:right w:val="single" w:sz="4" w:space="0" w:color="auto"/>
            </w:tcBorders>
            <w:vAlign w:val="bottom"/>
          </w:tcPr>
          <w:p w:rsidR="000C0121" w:rsidRPr="005E61A3" w:rsidRDefault="000C0121" w:rsidP="000C0121">
            <w:pPr>
              <w:pStyle w:val="ConsPlusNormal"/>
              <w:ind w:firstLine="222"/>
              <w:jc w:val="center"/>
              <w:rPr>
                <w:rFonts w:ascii="Times New Roman" w:hAnsi="Times New Roman"/>
                <w:sz w:val="24"/>
                <w:szCs w:val="24"/>
              </w:rPr>
            </w:pPr>
            <w:r>
              <w:rPr>
                <w:rFonts w:ascii="Times New Roman" w:hAnsi="Times New Roman"/>
                <w:sz w:val="24"/>
                <w:szCs w:val="24"/>
              </w:rPr>
              <w:t>1 548</w:t>
            </w:r>
            <w:r w:rsidRPr="005E61A3">
              <w:rPr>
                <w:rFonts w:ascii="Times New Roman" w:hAnsi="Times New Roman"/>
                <w:sz w:val="24"/>
                <w:szCs w:val="24"/>
              </w:rPr>
              <w:t xml:space="preserve"> </w:t>
            </w:r>
            <w:r>
              <w:rPr>
                <w:rFonts w:ascii="Times New Roman" w:hAnsi="Times New Roman"/>
                <w:sz w:val="24"/>
                <w:szCs w:val="24"/>
              </w:rPr>
              <w:t>057</w:t>
            </w:r>
            <w:r w:rsidRPr="005E61A3">
              <w:rPr>
                <w:rFonts w:ascii="Times New Roman" w:hAnsi="Times New Roman"/>
                <w:sz w:val="24"/>
                <w:szCs w:val="24"/>
              </w:rPr>
              <w:t>,</w:t>
            </w:r>
            <w:r>
              <w:rPr>
                <w:rFonts w:ascii="Times New Roman" w:hAnsi="Times New Roman"/>
                <w:sz w:val="24"/>
                <w:szCs w:val="24"/>
              </w:rPr>
              <w:t>4</w:t>
            </w:r>
          </w:p>
        </w:tc>
        <w:tc>
          <w:tcPr>
            <w:tcW w:w="1934" w:type="dxa"/>
            <w:tcBorders>
              <w:right w:val="single" w:sz="4" w:space="0" w:color="auto"/>
            </w:tcBorders>
            <w:vAlign w:val="bottom"/>
          </w:tcPr>
          <w:p w:rsidR="000C0121" w:rsidRPr="005E61A3" w:rsidRDefault="000C0121" w:rsidP="000C0121">
            <w:pPr>
              <w:pStyle w:val="ConsPlusNormal"/>
              <w:ind w:firstLine="222"/>
              <w:jc w:val="center"/>
              <w:rPr>
                <w:rFonts w:ascii="Times New Roman" w:hAnsi="Times New Roman"/>
                <w:sz w:val="24"/>
                <w:szCs w:val="24"/>
              </w:rPr>
            </w:pPr>
            <w:r>
              <w:rPr>
                <w:rFonts w:ascii="Times New Roman" w:hAnsi="Times New Roman"/>
                <w:sz w:val="24"/>
                <w:szCs w:val="24"/>
              </w:rPr>
              <w:t>686</w:t>
            </w:r>
            <w:r w:rsidRPr="005E61A3">
              <w:rPr>
                <w:rFonts w:ascii="Times New Roman" w:hAnsi="Times New Roman"/>
                <w:sz w:val="24"/>
                <w:szCs w:val="24"/>
              </w:rPr>
              <w:t xml:space="preserve"> 2</w:t>
            </w:r>
            <w:r>
              <w:rPr>
                <w:rFonts w:ascii="Times New Roman" w:hAnsi="Times New Roman"/>
                <w:sz w:val="24"/>
                <w:szCs w:val="24"/>
              </w:rPr>
              <w:t>93</w:t>
            </w:r>
            <w:r w:rsidRPr="005E61A3">
              <w:rPr>
                <w:rFonts w:ascii="Times New Roman" w:hAnsi="Times New Roman"/>
                <w:sz w:val="24"/>
                <w:szCs w:val="24"/>
              </w:rPr>
              <w:t>,</w:t>
            </w:r>
            <w:r>
              <w:rPr>
                <w:rFonts w:ascii="Times New Roman" w:hAnsi="Times New Roman"/>
                <w:sz w:val="24"/>
                <w:szCs w:val="24"/>
              </w:rPr>
              <w:t>3</w:t>
            </w:r>
          </w:p>
        </w:tc>
      </w:tr>
      <w:tr w:rsidR="000C0121" w:rsidRPr="005E61A3" w:rsidTr="000C0121">
        <w:trPr>
          <w:gridAfter w:val="1"/>
          <w:wAfter w:w="709" w:type="dxa"/>
        </w:trPr>
        <w:tc>
          <w:tcPr>
            <w:tcW w:w="488" w:type="dxa"/>
            <w:vMerge/>
            <w:tcBorders>
              <w:top w:val="single" w:sz="4" w:space="0" w:color="auto"/>
              <w:right w:val="single" w:sz="4" w:space="0" w:color="auto"/>
            </w:tcBorders>
          </w:tcPr>
          <w:p w:rsidR="000C0121" w:rsidRPr="005E61A3" w:rsidRDefault="000C0121" w:rsidP="000C0121">
            <w:pPr>
              <w:autoSpaceDE w:val="0"/>
              <w:autoSpaceDN w:val="0"/>
              <w:adjustRightInd w:val="0"/>
              <w:ind w:firstLine="222"/>
              <w:rPr>
                <w:iCs/>
                <w:sz w:val="24"/>
                <w:szCs w:val="24"/>
              </w:rPr>
            </w:pPr>
          </w:p>
        </w:tc>
        <w:tc>
          <w:tcPr>
            <w:tcW w:w="1616" w:type="dxa"/>
            <w:vMerge/>
            <w:tcBorders>
              <w:top w:val="single" w:sz="4" w:space="0" w:color="auto"/>
              <w:left w:val="single" w:sz="4" w:space="0" w:color="auto"/>
              <w:bottom w:val="single" w:sz="4" w:space="0" w:color="auto"/>
              <w:right w:val="single" w:sz="4" w:space="0" w:color="auto"/>
            </w:tcBorders>
          </w:tcPr>
          <w:p w:rsidR="000C0121" w:rsidRPr="005E61A3" w:rsidRDefault="000C0121" w:rsidP="000C0121">
            <w:pPr>
              <w:autoSpaceDE w:val="0"/>
              <w:autoSpaceDN w:val="0"/>
              <w:adjustRightInd w:val="0"/>
              <w:ind w:firstLine="222"/>
              <w:rPr>
                <w:iCs/>
                <w:sz w:val="24"/>
                <w:szCs w:val="24"/>
              </w:rPr>
            </w:pPr>
          </w:p>
        </w:tc>
        <w:tc>
          <w:tcPr>
            <w:tcW w:w="1500" w:type="dxa"/>
            <w:tcBorders>
              <w:right w:val="single" w:sz="4" w:space="0" w:color="auto"/>
            </w:tcBorders>
          </w:tcPr>
          <w:p w:rsidR="000C0121" w:rsidRPr="005E61A3" w:rsidRDefault="000C0121" w:rsidP="000C0121">
            <w:pPr>
              <w:pStyle w:val="ConsPlusNormal"/>
              <w:ind w:firstLine="222"/>
              <w:jc w:val="center"/>
              <w:rPr>
                <w:rFonts w:ascii="Times New Roman" w:hAnsi="Times New Roman"/>
                <w:sz w:val="24"/>
                <w:szCs w:val="24"/>
              </w:rPr>
            </w:pPr>
            <w:r w:rsidRPr="005E61A3">
              <w:rPr>
                <w:rFonts w:ascii="Times New Roman" w:hAnsi="Times New Roman"/>
                <w:sz w:val="24"/>
                <w:szCs w:val="24"/>
              </w:rPr>
              <w:t>2017</w:t>
            </w:r>
          </w:p>
        </w:tc>
        <w:tc>
          <w:tcPr>
            <w:tcW w:w="1720" w:type="dxa"/>
            <w:tcBorders>
              <w:left w:val="single" w:sz="4" w:space="0" w:color="auto"/>
              <w:right w:val="single" w:sz="4" w:space="0" w:color="auto"/>
            </w:tcBorders>
            <w:vAlign w:val="bottom"/>
          </w:tcPr>
          <w:p w:rsidR="000C0121" w:rsidRPr="005E61A3" w:rsidRDefault="000C0121" w:rsidP="000C0121">
            <w:pPr>
              <w:pStyle w:val="ConsPlusNormal"/>
              <w:ind w:firstLine="222"/>
              <w:jc w:val="center"/>
              <w:rPr>
                <w:rFonts w:ascii="Times New Roman" w:hAnsi="Times New Roman"/>
                <w:sz w:val="24"/>
                <w:szCs w:val="24"/>
              </w:rPr>
            </w:pPr>
            <w:r w:rsidRPr="005E61A3">
              <w:rPr>
                <w:rFonts w:ascii="Times New Roman" w:hAnsi="Times New Roman"/>
                <w:sz w:val="24"/>
                <w:szCs w:val="24"/>
              </w:rPr>
              <w:t xml:space="preserve">1 </w:t>
            </w:r>
            <w:r>
              <w:rPr>
                <w:rFonts w:ascii="Times New Roman" w:hAnsi="Times New Roman"/>
                <w:sz w:val="24"/>
                <w:szCs w:val="24"/>
              </w:rPr>
              <w:t>220</w:t>
            </w:r>
            <w:r w:rsidRPr="005E61A3">
              <w:rPr>
                <w:rFonts w:ascii="Times New Roman" w:hAnsi="Times New Roman"/>
                <w:sz w:val="24"/>
                <w:szCs w:val="24"/>
              </w:rPr>
              <w:t xml:space="preserve"> </w:t>
            </w:r>
            <w:r>
              <w:rPr>
                <w:rFonts w:ascii="Times New Roman" w:hAnsi="Times New Roman"/>
                <w:sz w:val="24"/>
                <w:szCs w:val="24"/>
              </w:rPr>
              <w:t>642</w:t>
            </w:r>
            <w:r w:rsidRPr="005E61A3">
              <w:rPr>
                <w:rFonts w:ascii="Times New Roman" w:hAnsi="Times New Roman"/>
                <w:sz w:val="24"/>
                <w:szCs w:val="24"/>
              </w:rPr>
              <w:t>,</w:t>
            </w:r>
            <w:r>
              <w:rPr>
                <w:rFonts w:ascii="Times New Roman" w:hAnsi="Times New Roman"/>
                <w:sz w:val="24"/>
                <w:szCs w:val="24"/>
              </w:rPr>
              <w:t>4</w:t>
            </w:r>
          </w:p>
        </w:tc>
        <w:tc>
          <w:tcPr>
            <w:tcW w:w="2160" w:type="dxa"/>
            <w:tcBorders>
              <w:right w:val="single" w:sz="4" w:space="0" w:color="auto"/>
            </w:tcBorders>
            <w:vAlign w:val="bottom"/>
          </w:tcPr>
          <w:p w:rsidR="000C0121" w:rsidRPr="005E61A3" w:rsidRDefault="000C0121" w:rsidP="000C0121">
            <w:pPr>
              <w:pStyle w:val="ConsPlusNormal"/>
              <w:ind w:firstLine="222"/>
              <w:jc w:val="center"/>
              <w:rPr>
                <w:rFonts w:ascii="Times New Roman" w:hAnsi="Times New Roman"/>
                <w:sz w:val="24"/>
                <w:szCs w:val="24"/>
              </w:rPr>
            </w:pPr>
            <w:r>
              <w:rPr>
                <w:rFonts w:ascii="Times New Roman" w:hAnsi="Times New Roman"/>
                <w:sz w:val="24"/>
                <w:szCs w:val="24"/>
              </w:rPr>
              <w:t>740</w:t>
            </w:r>
            <w:r w:rsidRPr="005E61A3">
              <w:rPr>
                <w:rFonts w:ascii="Times New Roman" w:hAnsi="Times New Roman"/>
                <w:sz w:val="24"/>
                <w:szCs w:val="24"/>
              </w:rPr>
              <w:t xml:space="preserve"> </w:t>
            </w:r>
            <w:r>
              <w:rPr>
                <w:rFonts w:ascii="Times New Roman" w:hAnsi="Times New Roman"/>
                <w:sz w:val="24"/>
                <w:szCs w:val="24"/>
              </w:rPr>
              <w:t>842</w:t>
            </w:r>
            <w:r w:rsidRPr="005E61A3">
              <w:rPr>
                <w:rFonts w:ascii="Times New Roman" w:hAnsi="Times New Roman"/>
                <w:sz w:val="24"/>
                <w:szCs w:val="24"/>
              </w:rPr>
              <w:t>,</w:t>
            </w:r>
            <w:r>
              <w:rPr>
                <w:rFonts w:ascii="Times New Roman" w:hAnsi="Times New Roman"/>
                <w:sz w:val="24"/>
                <w:szCs w:val="24"/>
              </w:rPr>
              <w:t>4</w:t>
            </w:r>
          </w:p>
        </w:tc>
        <w:tc>
          <w:tcPr>
            <w:tcW w:w="1934" w:type="dxa"/>
            <w:tcBorders>
              <w:right w:val="single" w:sz="4" w:space="0" w:color="auto"/>
            </w:tcBorders>
            <w:vAlign w:val="bottom"/>
          </w:tcPr>
          <w:p w:rsidR="000C0121" w:rsidRPr="005E61A3" w:rsidRDefault="000C0121" w:rsidP="000C0121">
            <w:pPr>
              <w:pStyle w:val="ConsPlusNormal"/>
              <w:ind w:firstLine="222"/>
              <w:jc w:val="center"/>
              <w:rPr>
                <w:rFonts w:ascii="Times New Roman" w:hAnsi="Times New Roman"/>
                <w:sz w:val="24"/>
                <w:szCs w:val="24"/>
              </w:rPr>
            </w:pPr>
            <w:r w:rsidRPr="005E61A3">
              <w:rPr>
                <w:rFonts w:ascii="Times New Roman" w:hAnsi="Times New Roman"/>
                <w:sz w:val="24"/>
                <w:szCs w:val="24"/>
              </w:rPr>
              <w:t>479 800,0</w:t>
            </w:r>
          </w:p>
        </w:tc>
      </w:tr>
      <w:tr w:rsidR="000C0121" w:rsidRPr="005E61A3" w:rsidTr="000C0121">
        <w:trPr>
          <w:gridAfter w:val="1"/>
          <w:wAfter w:w="709" w:type="dxa"/>
        </w:trPr>
        <w:tc>
          <w:tcPr>
            <w:tcW w:w="488" w:type="dxa"/>
            <w:vMerge/>
            <w:tcBorders>
              <w:top w:val="single" w:sz="4" w:space="0" w:color="auto"/>
              <w:right w:val="single" w:sz="4" w:space="0" w:color="auto"/>
            </w:tcBorders>
          </w:tcPr>
          <w:p w:rsidR="000C0121" w:rsidRPr="005E61A3" w:rsidRDefault="000C0121" w:rsidP="000C0121">
            <w:pPr>
              <w:autoSpaceDE w:val="0"/>
              <w:autoSpaceDN w:val="0"/>
              <w:adjustRightInd w:val="0"/>
              <w:ind w:firstLine="222"/>
              <w:rPr>
                <w:iCs/>
                <w:sz w:val="24"/>
                <w:szCs w:val="24"/>
              </w:rPr>
            </w:pPr>
          </w:p>
        </w:tc>
        <w:tc>
          <w:tcPr>
            <w:tcW w:w="1616" w:type="dxa"/>
            <w:vMerge/>
            <w:tcBorders>
              <w:top w:val="single" w:sz="4" w:space="0" w:color="auto"/>
              <w:left w:val="single" w:sz="4" w:space="0" w:color="auto"/>
              <w:bottom w:val="single" w:sz="4" w:space="0" w:color="auto"/>
              <w:right w:val="single" w:sz="4" w:space="0" w:color="auto"/>
            </w:tcBorders>
          </w:tcPr>
          <w:p w:rsidR="000C0121" w:rsidRPr="005E61A3" w:rsidRDefault="000C0121" w:rsidP="000C0121">
            <w:pPr>
              <w:autoSpaceDE w:val="0"/>
              <w:autoSpaceDN w:val="0"/>
              <w:adjustRightInd w:val="0"/>
              <w:ind w:firstLine="222"/>
              <w:rPr>
                <w:iCs/>
                <w:sz w:val="24"/>
                <w:szCs w:val="24"/>
              </w:rPr>
            </w:pPr>
          </w:p>
        </w:tc>
        <w:tc>
          <w:tcPr>
            <w:tcW w:w="1500" w:type="dxa"/>
            <w:tcBorders>
              <w:right w:val="single" w:sz="4" w:space="0" w:color="auto"/>
            </w:tcBorders>
          </w:tcPr>
          <w:p w:rsidR="000C0121" w:rsidRPr="005E61A3" w:rsidRDefault="000C0121" w:rsidP="000C0121">
            <w:pPr>
              <w:pStyle w:val="ConsPlusNormal"/>
              <w:ind w:firstLine="222"/>
              <w:jc w:val="center"/>
              <w:rPr>
                <w:rFonts w:ascii="Times New Roman" w:hAnsi="Times New Roman"/>
                <w:sz w:val="24"/>
                <w:szCs w:val="24"/>
              </w:rPr>
            </w:pPr>
            <w:r w:rsidRPr="005E61A3">
              <w:rPr>
                <w:rFonts w:ascii="Times New Roman" w:hAnsi="Times New Roman"/>
                <w:sz w:val="24"/>
                <w:szCs w:val="24"/>
              </w:rPr>
              <w:t>2018</w:t>
            </w:r>
          </w:p>
        </w:tc>
        <w:tc>
          <w:tcPr>
            <w:tcW w:w="1720" w:type="dxa"/>
            <w:tcBorders>
              <w:left w:val="single" w:sz="4" w:space="0" w:color="auto"/>
              <w:right w:val="single" w:sz="4" w:space="0" w:color="auto"/>
            </w:tcBorders>
            <w:vAlign w:val="bottom"/>
          </w:tcPr>
          <w:p w:rsidR="000C0121" w:rsidRPr="005E61A3" w:rsidRDefault="000C0121" w:rsidP="000C0121">
            <w:pPr>
              <w:pStyle w:val="ConsPlusNormal"/>
              <w:ind w:firstLine="222"/>
              <w:jc w:val="center"/>
              <w:rPr>
                <w:rFonts w:ascii="Times New Roman" w:hAnsi="Times New Roman"/>
                <w:sz w:val="24"/>
                <w:szCs w:val="24"/>
              </w:rPr>
            </w:pPr>
            <w:r w:rsidRPr="005E61A3">
              <w:rPr>
                <w:rFonts w:ascii="Times New Roman" w:hAnsi="Times New Roman"/>
                <w:sz w:val="24"/>
                <w:szCs w:val="24"/>
              </w:rPr>
              <w:t xml:space="preserve">1 </w:t>
            </w:r>
            <w:r>
              <w:rPr>
                <w:rFonts w:ascii="Times New Roman" w:hAnsi="Times New Roman"/>
                <w:sz w:val="24"/>
                <w:szCs w:val="24"/>
              </w:rPr>
              <w:t>792</w:t>
            </w:r>
            <w:r w:rsidRPr="005E61A3">
              <w:rPr>
                <w:rFonts w:ascii="Times New Roman" w:hAnsi="Times New Roman"/>
                <w:sz w:val="24"/>
                <w:szCs w:val="24"/>
              </w:rPr>
              <w:t xml:space="preserve"> </w:t>
            </w:r>
            <w:r>
              <w:rPr>
                <w:rFonts w:ascii="Times New Roman" w:hAnsi="Times New Roman"/>
                <w:sz w:val="24"/>
                <w:szCs w:val="24"/>
              </w:rPr>
              <w:t>570</w:t>
            </w:r>
            <w:r w:rsidRPr="005E61A3">
              <w:rPr>
                <w:rFonts w:ascii="Times New Roman" w:hAnsi="Times New Roman"/>
                <w:sz w:val="24"/>
                <w:szCs w:val="24"/>
              </w:rPr>
              <w:t>,</w:t>
            </w:r>
            <w:r>
              <w:rPr>
                <w:rFonts w:ascii="Times New Roman" w:hAnsi="Times New Roman"/>
                <w:sz w:val="24"/>
                <w:szCs w:val="24"/>
              </w:rPr>
              <w:t>4</w:t>
            </w:r>
          </w:p>
        </w:tc>
        <w:tc>
          <w:tcPr>
            <w:tcW w:w="2160" w:type="dxa"/>
            <w:tcBorders>
              <w:right w:val="single" w:sz="4" w:space="0" w:color="auto"/>
            </w:tcBorders>
            <w:vAlign w:val="bottom"/>
          </w:tcPr>
          <w:p w:rsidR="000C0121" w:rsidRPr="005E61A3" w:rsidRDefault="000C0121" w:rsidP="000C0121">
            <w:pPr>
              <w:pStyle w:val="ConsPlusNormal"/>
              <w:ind w:firstLine="222"/>
              <w:jc w:val="center"/>
              <w:rPr>
                <w:rFonts w:ascii="Times New Roman" w:hAnsi="Times New Roman"/>
                <w:sz w:val="24"/>
                <w:szCs w:val="24"/>
              </w:rPr>
            </w:pPr>
            <w:r>
              <w:rPr>
                <w:rFonts w:ascii="Times New Roman" w:hAnsi="Times New Roman"/>
                <w:sz w:val="24"/>
                <w:szCs w:val="24"/>
              </w:rPr>
              <w:t>939</w:t>
            </w:r>
            <w:r w:rsidRPr="005E61A3">
              <w:rPr>
                <w:rFonts w:ascii="Times New Roman" w:hAnsi="Times New Roman"/>
                <w:sz w:val="24"/>
                <w:szCs w:val="24"/>
              </w:rPr>
              <w:t xml:space="preserve"> </w:t>
            </w:r>
            <w:r>
              <w:rPr>
                <w:rFonts w:ascii="Times New Roman" w:hAnsi="Times New Roman"/>
                <w:sz w:val="24"/>
                <w:szCs w:val="24"/>
              </w:rPr>
              <w:t>740</w:t>
            </w:r>
            <w:r w:rsidRPr="005E61A3">
              <w:rPr>
                <w:rFonts w:ascii="Times New Roman" w:hAnsi="Times New Roman"/>
                <w:sz w:val="24"/>
                <w:szCs w:val="24"/>
              </w:rPr>
              <w:t>,</w:t>
            </w:r>
            <w:r>
              <w:rPr>
                <w:rFonts w:ascii="Times New Roman" w:hAnsi="Times New Roman"/>
                <w:sz w:val="24"/>
                <w:szCs w:val="24"/>
              </w:rPr>
              <w:t>4</w:t>
            </w:r>
          </w:p>
        </w:tc>
        <w:tc>
          <w:tcPr>
            <w:tcW w:w="1934" w:type="dxa"/>
            <w:tcBorders>
              <w:right w:val="single" w:sz="4" w:space="0" w:color="auto"/>
            </w:tcBorders>
            <w:vAlign w:val="bottom"/>
          </w:tcPr>
          <w:p w:rsidR="000C0121" w:rsidRPr="005E61A3" w:rsidRDefault="000C0121" w:rsidP="000C0121">
            <w:pPr>
              <w:pStyle w:val="ConsPlusNormal"/>
              <w:ind w:firstLine="222"/>
              <w:jc w:val="center"/>
              <w:rPr>
                <w:rFonts w:ascii="Times New Roman" w:hAnsi="Times New Roman"/>
                <w:sz w:val="24"/>
                <w:szCs w:val="24"/>
              </w:rPr>
            </w:pPr>
            <w:r w:rsidRPr="005E61A3">
              <w:rPr>
                <w:rFonts w:ascii="Times New Roman" w:hAnsi="Times New Roman"/>
                <w:sz w:val="24"/>
                <w:szCs w:val="24"/>
              </w:rPr>
              <w:t>852 830,0</w:t>
            </w:r>
          </w:p>
        </w:tc>
      </w:tr>
      <w:tr w:rsidR="000C0121" w:rsidRPr="005E61A3" w:rsidTr="000C0121">
        <w:trPr>
          <w:gridAfter w:val="1"/>
          <w:wAfter w:w="709" w:type="dxa"/>
        </w:trPr>
        <w:tc>
          <w:tcPr>
            <w:tcW w:w="488" w:type="dxa"/>
            <w:vMerge/>
            <w:tcBorders>
              <w:top w:val="single" w:sz="4" w:space="0" w:color="auto"/>
              <w:right w:val="single" w:sz="4" w:space="0" w:color="auto"/>
            </w:tcBorders>
          </w:tcPr>
          <w:p w:rsidR="000C0121" w:rsidRPr="005E61A3" w:rsidRDefault="000C0121" w:rsidP="000C0121">
            <w:pPr>
              <w:autoSpaceDE w:val="0"/>
              <w:autoSpaceDN w:val="0"/>
              <w:adjustRightInd w:val="0"/>
              <w:ind w:firstLine="222"/>
              <w:rPr>
                <w:iCs/>
                <w:sz w:val="24"/>
                <w:szCs w:val="24"/>
              </w:rPr>
            </w:pPr>
          </w:p>
        </w:tc>
        <w:tc>
          <w:tcPr>
            <w:tcW w:w="1616" w:type="dxa"/>
            <w:vMerge/>
            <w:tcBorders>
              <w:top w:val="single" w:sz="4" w:space="0" w:color="auto"/>
              <w:left w:val="single" w:sz="4" w:space="0" w:color="auto"/>
              <w:bottom w:val="single" w:sz="4" w:space="0" w:color="auto"/>
              <w:right w:val="single" w:sz="4" w:space="0" w:color="auto"/>
            </w:tcBorders>
          </w:tcPr>
          <w:p w:rsidR="000C0121" w:rsidRPr="005E61A3" w:rsidRDefault="000C0121" w:rsidP="000C0121">
            <w:pPr>
              <w:autoSpaceDE w:val="0"/>
              <w:autoSpaceDN w:val="0"/>
              <w:adjustRightInd w:val="0"/>
              <w:ind w:firstLine="222"/>
              <w:rPr>
                <w:iCs/>
                <w:sz w:val="24"/>
                <w:szCs w:val="24"/>
              </w:rPr>
            </w:pPr>
          </w:p>
        </w:tc>
        <w:tc>
          <w:tcPr>
            <w:tcW w:w="1500" w:type="dxa"/>
            <w:tcBorders>
              <w:right w:val="single" w:sz="4" w:space="0" w:color="auto"/>
            </w:tcBorders>
          </w:tcPr>
          <w:p w:rsidR="000C0121" w:rsidRPr="005E61A3" w:rsidRDefault="000C0121" w:rsidP="000C0121">
            <w:pPr>
              <w:pStyle w:val="ConsPlusNormal"/>
              <w:ind w:firstLine="222"/>
              <w:jc w:val="center"/>
              <w:rPr>
                <w:rFonts w:ascii="Times New Roman" w:hAnsi="Times New Roman"/>
                <w:sz w:val="24"/>
                <w:szCs w:val="24"/>
              </w:rPr>
            </w:pPr>
            <w:r w:rsidRPr="005E61A3">
              <w:rPr>
                <w:rFonts w:ascii="Times New Roman" w:hAnsi="Times New Roman"/>
                <w:sz w:val="24"/>
                <w:szCs w:val="24"/>
              </w:rPr>
              <w:t>2019</w:t>
            </w:r>
          </w:p>
        </w:tc>
        <w:tc>
          <w:tcPr>
            <w:tcW w:w="1720" w:type="dxa"/>
            <w:tcBorders>
              <w:left w:val="single" w:sz="4" w:space="0" w:color="auto"/>
              <w:right w:val="single" w:sz="4" w:space="0" w:color="auto"/>
            </w:tcBorders>
            <w:vAlign w:val="bottom"/>
          </w:tcPr>
          <w:p w:rsidR="000C0121" w:rsidRPr="005E61A3" w:rsidRDefault="000C0121" w:rsidP="000C0121">
            <w:pPr>
              <w:pStyle w:val="ConsPlusNormal"/>
              <w:ind w:firstLine="222"/>
              <w:jc w:val="center"/>
              <w:rPr>
                <w:rFonts w:ascii="Times New Roman" w:hAnsi="Times New Roman"/>
                <w:sz w:val="24"/>
                <w:szCs w:val="24"/>
              </w:rPr>
            </w:pPr>
            <w:r w:rsidRPr="005E61A3">
              <w:rPr>
                <w:rFonts w:ascii="Times New Roman" w:hAnsi="Times New Roman"/>
                <w:sz w:val="24"/>
                <w:szCs w:val="24"/>
              </w:rPr>
              <w:t xml:space="preserve">1 </w:t>
            </w:r>
            <w:r>
              <w:rPr>
                <w:rFonts w:ascii="Times New Roman" w:hAnsi="Times New Roman"/>
                <w:sz w:val="24"/>
                <w:szCs w:val="24"/>
              </w:rPr>
              <w:t>869</w:t>
            </w:r>
            <w:r w:rsidRPr="005E61A3">
              <w:rPr>
                <w:rFonts w:ascii="Times New Roman" w:hAnsi="Times New Roman"/>
                <w:sz w:val="24"/>
                <w:szCs w:val="24"/>
              </w:rPr>
              <w:t xml:space="preserve"> </w:t>
            </w:r>
            <w:r>
              <w:rPr>
                <w:rFonts w:ascii="Times New Roman" w:hAnsi="Times New Roman"/>
                <w:sz w:val="24"/>
                <w:szCs w:val="24"/>
              </w:rPr>
              <w:t>790</w:t>
            </w:r>
            <w:r w:rsidRPr="005E61A3">
              <w:rPr>
                <w:rFonts w:ascii="Times New Roman" w:hAnsi="Times New Roman"/>
                <w:sz w:val="24"/>
                <w:szCs w:val="24"/>
              </w:rPr>
              <w:t>,</w:t>
            </w:r>
            <w:r>
              <w:rPr>
                <w:rFonts w:ascii="Times New Roman" w:hAnsi="Times New Roman"/>
                <w:sz w:val="24"/>
                <w:szCs w:val="24"/>
              </w:rPr>
              <w:t>7</w:t>
            </w:r>
          </w:p>
        </w:tc>
        <w:tc>
          <w:tcPr>
            <w:tcW w:w="2160" w:type="dxa"/>
            <w:tcBorders>
              <w:right w:val="single" w:sz="4" w:space="0" w:color="auto"/>
            </w:tcBorders>
            <w:vAlign w:val="bottom"/>
          </w:tcPr>
          <w:p w:rsidR="000C0121" w:rsidRPr="005E61A3" w:rsidRDefault="000C0121" w:rsidP="000C0121">
            <w:pPr>
              <w:pStyle w:val="ConsPlusNormal"/>
              <w:ind w:firstLine="222"/>
              <w:jc w:val="center"/>
              <w:rPr>
                <w:rFonts w:ascii="Times New Roman" w:hAnsi="Times New Roman"/>
                <w:sz w:val="24"/>
                <w:szCs w:val="24"/>
              </w:rPr>
            </w:pPr>
            <w:r>
              <w:rPr>
                <w:rFonts w:ascii="Times New Roman" w:hAnsi="Times New Roman"/>
                <w:sz w:val="24"/>
                <w:szCs w:val="24"/>
              </w:rPr>
              <w:t>993</w:t>
            </w:r>
            <w:r w:rsidRPr="005E61A3">
              <w:rPr>
                <w:rFonts w:ascii="Times New Roman" w:hAnsi="Times New Roman"/>
                <w:sz w:val="24"/>
                <w:szCs w:val="24"/>
              </w:rPr>
              <w:t xml:space="preserve"> </w:t>
            </w:r>
            <w:r>
              <w:rPr>
                <w:rFonts w:ascii="Times New Roman" w:hAnsi="Times New Roman"/>
                <w:sz w:val="24"/>
                <w:szCs w:val="24"/>
              </w:rPr>
              <w:t>610</w:t>
            </w:r>
            <w:r w:rsidRPr="005E61A3">
              <w:rPr>
                <w:rFonts w:ascii="Times New Roman" w:hAnsi="Times New Roman"/>
                <w:sz w:val="24"/>
                <w:szCs w:val="24"/>
              </w:rPr>
              <w:t>,</w:t>
            </w:r>
            <w:r>
              <w:rPr>
                <w:rFonts w:ascii="Times New Roman" w:hAnsi="Times New Roman"/>
                <w:sz w:val="24"/>
                <w:szCs w:val="24"/>
              </w:rPr>
              <w:t>7</w:t>
            </w:r>
          </w:p>
        </w:tc>
        <w:tc>
          <w:tcPr>
            <w:tcW w:w="1934" w:type="dxa"/>
            <w:tcBorders>
              <w:right w:val="single" w:sz="4" w:space="0" w:color="auto"/>
            </w:tcBorders>
            <w:vAlign w:val="bottom"/>
          </w:tcPr>
          <w:p w:rsidR="000C0121" w:rsidRPr="005E61A3" w:rsidRDefault="000C0121" w:rsidP="000C0121">
            <w:pPr>
              <w:pStyle w:val="ConsPlusNormal"/>
              <w:ind w:firstLine="222"/>
              <w:jc w:val="center"/>
              <w:rPr>
                <w:rFonts w:ascii="Times New Roman" w:hAnsi="Times New Roman"/>
                <w:sz w:val="24"/>
                <w:szCs w:val="24"/>
              </w:rPr>
            </w:pPr>
            <w:r w:rsidRPr="005E61A3">
              <w:rPr>
                <w:rFonts w:ascii="Times New Roman" w:hAnsi="Times New Roman"/>
                <w:sz w:val="24"/>
                <w:szCs w:val="24"/>
              </w:rPr>
              <w:t>876 180,0</w:t>
            </w:r>
          </w:p>
        </w:tc>
      </w:tr>
      <w:tr w:rsidR="000C0121" w:rsidRPr="005E61A3" w:rsidTr="000C0121">
        <w:trPr>
          <w:gridAfter w:val="1"/>
          <w:wAfter w:w="709" w:type="dxa"/>
        </w:trPr>
        <w:tc>
          <w:tcPr>
            <w:tcW w:w="488" w:type="dxa"/>
            <w:vMerge/>
            <w:tcBorders>
              <w:top w:val="single" w:sz="4" w:space="0" w:color="auto"/>
              <w:right w:val="single" w:sz="4" w:space="0" w:color="auto"/>
            </w:tcBorders>
          </w:tcPr>
          <w:p w:rsidR="000C0121" w:rsidRPr="005E61A3" w:rsidRDefault="000C0121" w:rsidP="000C0121">
            <w:pPr>
              <w:autoSpaceDE w:val="0"/>
              <w:autoSpaceDN w:val="0"/>
              <w:adjustRightInd w:val="0"/>
              <w:ind w:firstLine="222"/>
              <w:rPr>
                <w:iCs/>
                <w:sz w:val="24"/>
                <w:szCs w:val="24"/>
              </w:rPr>
            </w:pPr>
          </w:p>
        </w:tc>
        <w:tc>
          <w:tcPr>
            <w:tcW w:w="1616" w:type="dxa"/>
            <w:vMerge/>
            <w:tcBorders>
              <w:top w:val="single" w:sz="4" w:space="0" w:color="auto"/>
              <w:left w:val="single" w:sz="4" w:space="0" w:color="auto"/>
              <w:bottom w:val="single" w:sz="4" w:space="0" w:color="auto"/>
              <w:right w:val="single" w:sz="4" w:space="0" w:color="auto"/>
            </w:tcBorders>
          </w:tcPr>
          <w:p w:rsidR="000C0121" w:rsidRPr="005E61A3" w:rsidRDefault="000C0121" w:rsidP="000C0121">
            <w:pPr>
              <w:autoSpaceDE w:val="0"/>
              <w:autoSpaceDN w:val="0"/>
              <w:adjustRightInd w:val="0"/>
              <w:ind w:firstLine="222"/>
              <w:rPr>
                <w:iCs/>
                <w:sz w:val="24"/>
                <w:szCs w:val="24"/>
              </w:rPr>
            </w:pPr>
          </w:p>
        </w:tc>
        <w:tc>
          <w:tcPr>
            <w:tcW w:w="1500" w:type="dxa"/>
            <w:tcBorders>
              <w:bottom w:val="single" w:sz="4" w:space="0" w:color="auto"/>
              <w:right w:val="single" w:sz="4" w:space="0" w:color="auto"/>
            </w:tcBorders>
          </w:tcPr>
          <w:p w:rsidR="000C0121" w:rsidRPr="005E61A3" w:rsidRDefault="000C0121" w:rsidP="000C0121">
            <w:pPr>
              <w:pStyle w:val="ConsPlusNormal"/>
              <w:ind w:firstLine="222"/>
              <w:jc w:val="center"/>
              <w:rPr>
                <w:rFonts w:ascii="Times New Roman" w:hAnsi="Times New Roman"/>
                <w:sz w:val="24"/>
                <w:szCs w:val="24"/>
              </w:rPr>
            </w:pPr>
            <w:r w:rsidRPr="005E61A3">
              <w:rPr>
                <w:rFonts w:ascii="Times New Roman" w:hAnsi="Times New Roman"/>
                <w:sz w:val="24"/>
                <w:szCs w:val="24"/>
              </w:rPr>
              <w:t>2020</w:t>
            </w:r>
          </w:p>
        </w:tc>
        <w:tc>
          <w:tcPr>
            <w:tcW w:w="1720" w:type="dxa"/>
            <w:tcBorders>
              <w:left w:val="single" w:sz="4" w:space="0" w:color="auto"/>
              <w:bottom w:val="single" w:sz="4" w:space="0" w:color="auto"/>
              <w:right w:val="single" w:sz="4" w:space="0" w:color="auto"/>
            </w:tcBorders>
            <w:vAlign w:val="bottom"/>
          </w:tcPr>
          <w:p w:rsidR="000C0121" w:rsidRPr="005E61A3" w:rsidRDefault="000C0121" w:rsidP="000C0121">
            <w:pPr>
              <w:pStyle w:val="ConsPlusNormal"/>
              <w:ind w:firstLine="222"/>
              <w:jc w:val="center"/>
              <w:rPr>
                <w:rFonts w:ascii="Times New Roman" w:hAnsi="Times New Roman"/>
                <w:sz w:val="24"/>
                <w:szCs w:val="24"/>
              </w:rPr>
            </w:pPr>
            <w:r w:rsidRPr="005E61A3">
              <w:rPr>
                <w:rFonts w:ascii="Times New Roman" w:hAnsi="Times New Roman"/>
                <w:sz w:val="24"/>
                <w:szCs w:val="24"/>
              </w:rPr>
              <w:t xml:space="preserve">1 </w:t>
            </w:r>
            <w:r>
              <w:rPr>
                <w:rFonts w:ascii="Times New Roman" w:hAnsi="Times New Roman"/>
                <w:sz w:val="24"/>
                <w:szCs w:val="24"/>
              </w:rPr>
              <w:t>879</w:t>
            </w:r>
            <w:r w:rsidRPr="005E61A3">
              <w:rPr>
                <w:rFonts w:ascii="Times New Roman" w:hAnsi="Times New Roman"/>
                <w:sz w:val="24"/>
                <w:szCs w:val="24"/>
              </w:rPr>
              <w:t xml:space="preserve"> </w:t>
            </w:r>
            <w:r>
              <w:rPr>
                <w:rFonts w:ascii="Times New Roman" w:hAnsi="Times New Roman"/>
                <w:sz w:val="24"/>
                <w:szCs w:val="24"/>
              </w:rPr>
              <w:t>702</w:t>
            </w:r>
            <w:r w:rsidRPr="005E61A3">
              <w:rPr>
                <w:rFonts w:ascii="Times New Roman" w:hAnsi="Times New Roman"/>
                <w:sz w:val="24"/>
                <w:szCs w:val="24"/>
              </w:rPr>
              <w:t>,</w:t>
            </w:r>
            <w:r>
              <w:rPr>
                <w:rFonts w:ascii="Times New Roman" w:hAnsi="Times New Roman"/>
                <w:sz w:val="24"/>
                <w:szCs w:val="24"/>
              </w:rPr>
              <w:t>0</w:t>
            </w:r>
          </w:p>
        </w:tc>
        <w:tc>
          <w:tcPr>
            <w:tcW w:w="2160" w:type="dxa"/>
            <w:tcBorders>
              <w:bottom w:val="single" w:sz="4" w:space="0" w:color="auto"/>
              <w:right w:val="single" w:sz="4" w:space="0" w:color="auto"/>
            </w:tcBorders>
            <w:vAlign w:val="bottom"/>
          </w:tcPr>
          <w:p w:rsidR="000C0121" w:rsidRPr="005E61A3" w:rsidRDefault="000C0121" w:rsidP="000C0121">
            <w:pPr>
              <w:pStyle w:val="ConsPlusNormal"/>
              <w:ind w:firstLine="222"/>
              <w:jc w:val="center"/>
              <w:rPr>
                <w:rFonts w:ascii="Times New Roman" w:hAnsi="Times New Roman"/>
                <w:sz w:val="24"/>
                <w:szCs w:val="24"/>
              </w:rPr>
            </w:pPr>
            <w:r>
              <w:rPr>
                <w:rFonts w:ascii="Times New Roman" w:hAnsi="Times New Roman"/>
                <w:sz w:val="24"/>
                <w:szCs w:val="24"/>
              </w:rPr>
              <w:t>893</w:t>
            </w:r>
            <w:r w:rsidRPr="005E61A3">
              <w:rPr>
                <w:rFonts w:ascii="Times New Roman" w:hAnsi="Times New Roman"/>
                <w:sz w:val="24"/>
                <w:szCs w:val="24"/>
              </w:rPr>
              <w:t xml:space="preserve"> </w:t>
            </w:r>
            <w:r>
              <w:rPr>
                <w:rFonts w:ascii="Times New Roman" w:hAnsi="Times New Roman"/>
                <w:sz w:val="24"/>
                <w:szCs w:val="24"/>
              </w:rPr>
              <w:t>372</w:t>
            </w:r>
            <w:r w:rsidRPr="005E61A3">
              <w:rPr>
                <w:rFonts w:ascii="Times New Roman" w:hAnsi="Times New Roman"/>
                <w:sz w:val="24"/>
                <w:szCs w:val="24"/>
              </w:rPr>
              <w:t>,0</w:t>
            </w:r>
          </w:p>
        </w:tc>
        <w:tc>
          <w:tcPr>
            <w:tcW w:w="1934" w:type="dxa"/>
            <w:tcBorders>
              <w:bottom w:val="single" w:sz="4" w:space="0" w:color="auto"/>
              <w:right w:val="single" w:sz="4" w:space="0" w:color="auto"/>
            </w:tcBorders>
            <w:vAlign w:val="bottom"/>
          </w:tcPr>
          <w:p w:rsidR="000C0121" w:rsidRPr="005E61A3" w:rsidRDefault="000C0121" w:rsidP="000C0121">
            <w:pPr>
              <w:pStyle w:val="ConsPlusNormal"/>
              <w:ind w:firstLine="222"/>
              <w:jc w:val="center"/>
              <w:rPr>
                <w:rFonts w:ascii="Times New Roman" w:hAnsi="Times New Roman"/>
                <w:sz w:val="24"/>
                <w:szCs w:val="24"/>
              </w:rPr>
            </w:pPr>
            <w:r w:rsidRPr="005E61A3">
              <w:rPr>
                <w:rFonts w:ascii="Times New Roman" w:hAnsi="Times New Roman"/>
                <w:sz w:val="24"/>
                <w:szCs w:val="24"/>
              </w:rPr>
              <w:t>986 330,0</w:t>
            </w:r>
          </w:p>
        </w:tc>
      </w:tr>
      <w:tr w:rsidR="000C0121" w:rsidRPr="005E61A3" w:rsidTr="000C0121">
        <w:trPr>
          <w:trHeight w:val="287"/>
        </w:trPr>
        <w:tc>
          <w:tcPr>
            <w:tcW w:w="488" w:type="dxa"/>
            <w:tcBorders>
              <w:right w:val="single" w:sz="4" w:space="0" w:color="auto"/>
            </w:tcBorders>
          </w:tcPr>
          <w:p w:rsidR="000C0121" w:rsidRPr="005E61A3" w:rsidRDefault="000C0121" w:rsidP="000C0121">
            <w:pPr>
              <w:autoSpaceDE w:val="0"/>
              <w:autoSpaceDN w:val="0"/>
              <w:adjustRightInd w:val="0"/>
              <w:ind w:firstLine="222"/>
              <w:rPr>
                <w:iCs/>
                <w:sz w:val="24"/>
                <w:szCs w:val="24"/>
              </w:rPr>
            </w:pPr>
          </w:p>
        </w:tc>
        <w:tc>
          <w:tcPr>
            <w:tcW w:w="1616" w:type="dxa"/>
            <w:tcBorders>
              <w:top w:val="single" w:sz="4" w:space="0" w:color="auto"/>
              <w:left w:val="single" w:sz="4" w:space="0" w:color="auto"/>
              <w:bottom w:val="single" w:sz="4" w:space="0" w:color="auto"/>
              <w:right w:val="single" w:sz="4" w:space="0" w:color="auto"/>
            </w:tcBorders>
          </w:tcPr>
          <w:p w:rsidR="000C0121" w:rsidRPr="005E61A3" w:rsidRDefault="000C0121" w:rsidP="000C0121">
            <w:pPr>
              <w:autoSpaceDE w:val="0"/>
              <w:autoSpaceDN w:val="0"/>
              <w:adjustRightInd w:val="0"/>
              <w:ind w:firstLine="222"/>
              <w:rPr>
                <w:iCs/>
                <w:sz w:val="24"/>
                <w:szCs w:val="24"/>
              </w:rPr>
            </w:pPr>
          </w:p>
        </w:tc>
        <w:tc>
          <w:tcPr>
            <w:tcW w:w="1500" w:type="dxa"/>
            <w:tcBorders>
              <w:top w:val="single" w:sz="4" w:space="0" w:color="auto"/>
              <w:left w:val="single" w:sz="4" w:space="0" w:color="auto"/>
              <w:bottom w:val="single" w:sz="4" w:space="0" w:color="auto"/>
              <w:right w:val="single" w:sz="4" w:space="0" w:color="auto"/>
            </w:tcBorders>
          </w:tcPr>
          <w:p w:rsidR="000C0121" w:rsidRPr="005E61A3" w:rsidRDefault="000C0121" w:rsidP="000C0121">
            <w:pPr>
              <w:pStyle w:val="ConsPlusNormal"/>
              <w:ind w:firstLine="222"/>
              <w:jc w:val="center"/>
              <w:rPr>
                <w:rFonts w:ascii="Times New Roman" w:hAnsi="Times New Roman"/>
                <w:sz w:val="24"/>
                <w:szCs w:val="24"/>
              </w:rPr>
            </w:pPr>
            <w:r w:rsidRPr="005E61A3">
              <w:rPr>
                <w:rFonts w:ascii="Times New Roman" w:hAnsi="Times New Roman"/>
                <w:sz w:val="24"/>
                <w:szCs w:val="24"/>
              </w:rPr>
              <w:t>Итого</w:t>
            </w:r>
          </w:p>
        </w:tc>
        <w:tc>
          <w:tcPr>
            <w:tcW w:w="1720" w:type="dxa"/>
            <w:tcBorders>
              <w:top w:val="single" w:sz="4" w:space="0" w:color="auto"/>
              <w:left w:val="single" w:sz="4" w:space="0" w:color="auto"/>
              <w:bottom w:val="single" w:sz="4" w:space="0" w:color="auto"/>
              <w:right w:val="single" w:sz="4" w:space="0" w:color="auto"/>
            </w:tcBorders>
          </w:tcPr>
          <w:p w:rsidR="000C0121" w:rsidRPr="005E61A3" w:rsidRDefault="000C0121" w:rsidP="000C0121">
            <w:pPr>
              <w:pStyle w:val="ConsPlusNormal"/>
              <w:ind w:firstLine="222"/>
              <w:jc w:val="center"/>
              <w:rPr>
                <w:rFonts w:ascii="Times New Roman" w:hAnsi="Times New Roman"/>
                <w:sz w:val="24"/>
                <w:szCs w:val="24"/>
              </w:rPr>
            </w:pPr>
            <w:r w:rsidRPr="005E61A3">
              <w:rPr>
                <w:rFonts w:ascii="Times New Roman" w:hAnsi="Times New Roman"/>
                <w:sz w:val="24"/>
                <w:szCs w:val="24"/>
              </w:rPr>
              <w:t>1</w:t>
            </w:r>
            <w:r>
              <w:rPr>
                <w:rFonts w:ascii="Times New Roman" w:hAnsi="Times New Roman"/>
                <w:sz w:val="24"/>
                <w:szCs w:val="24"/>
              </w:rPr>
              <w:t>3</w:t>
            </w:r>
            <w:r w:rsidRPr="005E61A3">
              <w:rPr>
                <w:rFonts w:ascii="Times New Roman" w:hAnsi="Times New Roman"/>
                <w:sz w:val="24"/>
                <w:szCs w:val="24"/>
              </w:rPr>
              <w:t xml:space="preserve"> </w:t>
            </w:r>
            <w:r>
              <w:rPr>
                <w:rFonts w:ascii="Times New Roman" w:hAnsi="Times New Roman"/>
                <w:sz w:val="24"/>
                <w:szCs w:val="24"/>
              </w:rPr>
              <w:t>012</w:t>
            </w:r>
            <w:r w:rsidRPr="005E61A3">
              <w:rPr>
                <w:rFonts w:ascii="Times New Roman" w:hAnsi="Times New Roman"/>
                <w:sz w:val="24"/>
                <w:szCs w:val="24"/>
              </w:rPr>
              <w:t xml:space="preserve"> </w:t>
            </w:r>
            <w:r>
              <w:rPr>
                <w:rFonts w:ascii="Times New Roman" w:hAnsi="Times New Roman"/>
                <w:sz w:val="24"/>
                <w:szCs w:val="24"/>
              </w:rPr>
              <w:t>687</w:t>
            </w:r>
            <w:r w:rsidRPr="005E61A3">
              <w:rPr>
                <w:rFonts w:ascii="Times New Roman" w:hAnsi="Times New Roman"/>
                <w:sz w:val="24"/>
                <w:szCs w:val="24"/>
              </w:rPr>
              <w:t>,</w:t>
            </w:r>
            <w:r>
              <w:rPr>
                <w:rFonts w:ascii="Times New Roman" w:hAnsi="Times New Roman"/>
                <w:sz w:val="24"/>
                <w:szCs w:val="24"/>
              </w:rPr>
              <w:t>2</w:t>
            </w:r>
          </w:p>
        </w:tc>
        <w:tc>
          <w:tcPr>
            <w:tcW w:w="2160" w:type="dxa"/>
            <w:tcBorders>
              <w:top w:val="single" w:sz="4" w:space="0" w:color="auto"/>
              <w:bottom w:val="single" w:sz="4" w:space="0" w:color="auto"/>
              <w:right w:val="single" w:sz="4" w:space="0" w:color="auto"/>
            </w:tcBorders>
          </w:tcPr>
          <w:p w:rsidR="000C0121" w:rsidRPr="005E61A3" w:rsidRDefault="000C0121" w:rsidP="000C0121">
            <w:pPr>
              <w:pStyle w:val="ConsPlusNormal"/>
              <w:ind w:firstLine="222"/>
              <w:jc w:val="center"/>
              <w:rPr>
                <w:rFonts w:ascii="Times New Roman" w:hAnsi="Times New Roman"/>
                <w:sz w:val="24"/>
                <w:szCs w:val="24"/>
              </w:rPr>
            </w:pPr>
            <w:r>
              <w:rPr>
                <w:rFonts w:ascii="Times New Roman" w:hAnsi="Times New Roman"/>
                <w:sz w:val="24"/>
                <w:szCs w:val="24"/>
              </w:rPr>
              <w:t>7</w:t>
            </w:r>
            <w:r w:rsidRPr="005E61A3">
              <w:rPr>
                <w:rFonts w:ascii="Times New Roman" w:hAnsi="Times New Roman"/>
                <w:sz w:val="24"/>
                <w:szCs w:val="24"/>
              </w:rPr>
              <w:t xml:space="preserve"> 05</w:t>
            </w:r>
            <w:r>
              <w:rPr>
                <w:rFonts w:ascii="Times New Roman" w:hAnsi="Times New Roman"/>
                <w:sz w:val="24"/>
                <w:szCs w:val="24"/>
              </w:rPr>
              <w:t>7</w:t>
            </w:r>
            <w:r w:rsidRPr="005E61A3">
              <w:rPr>
                <w:rFonts w:ascii="Times New Roman" w:hAnsi="Times New Roman"/>
                <w:sz w:val="24"/>
                <w:szCs w:val="24"/>
              </w:rPr>
              <w:t xml:space="preserve"> </w:t>
            </w:r>
            <w:r>
              <w:rPr>
                <w:rFonts w:ascii="Times New Roman" w:hAnsi="Times New Roman"/>
                <w:sz w:val="24"/>
                <w:szCs w:val="24"/>
              </w:rPr>
              <w:t>858</w:t>
            </w:r>
            <w:r w:rsidRPr="005E61A3">
              <w:rPr>
                <w:rFonts w:ascii="Times New Roman" w:hAnsi="Times New Roman"/>
                <w:sz w:val="24"/>
                <w:szCs w:val="24"/>
              </w:rPr>
              <w:t>,</w:t>
            </w:r>
            <w:r>
              <w:rPr>
                <w:rFonts w:ascii="Times New Roman" w:hAnsi="Times New Roman"/>
                <w:sz w:val="24"/>
                <w:szCs w:val="24"/>
              </w:rPr>
              <w:t>7</w:t>
            </w:r>
          </w:p>
        </w:tc>
        <w:tc>
          <w:tcPr>
            <w:tcW w:w="1934" w:type="dxa"/>
            <w:tcBorders>
              <w:top w:val="single" w:sz="4" w:space="0" w:color="auto"/>
              <w:bottom w:val="single" w:sz="4" w:space="0" w:color="auto"/>
              <w:right w:val="single" w:sz="4" w:space="0" w:color="auto"/>
            </w:tcBorders>
          </w:tcPr>
          <w:p w:rsidR="000C0121" w:rsidRPr="005E61A3" w:rsidRDefault="000C0121" w:rsidP="000C0121">
            <w:pPr>
              <w:pStyle w:val="ConsPlusNormal"/>
              <w:ind w:firstLine="222"/>
              <w:jc w:val="center"/>
              <w:rPr>
                <w:rFonts w:ascii="Times New Roman" w:hAnsi="Times New Roman"/>
                <w:sz w:val="24"/>
                <w:szCs w:val="24"/>
              </w:rPr>
            </w:pPr>
            <w:r>
              <w:rPr>
                <w:rFonts w:ascii="Times New Roman" w:hAnsi="Times New Roman"/>
                <w:sz w:val="24"/>
                <w:szCs w:val="24"/>
              </w:rPr>
              <w:t>5</w:t>
            </w:r>
            <w:r w:rsidRPr="005E61A3">
              <w:rPr>
                <w:rFonts w:ascii="Times New Roman" w:hAnsi="Times New Roman"/>
                <w:sz w:val="24"/>
                <w:szCs w:val="24"/>
              </w:rPr>
              <w:t xml:space="preserve"> </w:t>
            </w:r>
            <w:r>
              <w:rPr>
                <w:rFonts w:ascii="Times New Roman" w:hAnsi="Times New Roman"/>
                <w:sz w:val="24"/>
                <w:szCs w:val="24"/>
              </w:rPr>
              <w:t>954</w:t>
            </w:r>
            <w:r w:rsidRPr="005E61A3">
              <w:rPr>
                <w:rFonts w:ascii="Times New Roman" w:hAnsi="Times New Roman"/>
                <w:sz w:val="24"/>
                <w:szCs w:val="24"/>
              </w:rPr>
              <w:t xml:space="preserve"> </w:t>
            </w:r>
            <w:r>
              <w:rPr>
                <w:rFonts w:ascii="Times New Roman" w:hAnsi="Times New Roman"/>
                <w:sz w:val="24"/>
                <w:szCs w:val="24"/>
              </w:rPr>
              <w:t>828</w:t>
            </w:r>
            <w:r w:rsidRPr="005E61A3">
              <w:rPr>
                <w:rFonts w:ascii="Times New Roman" w:hAnsi="Times New Roman"/>
                <w:sz w:val="24"/>
                <w:szCs w:val="24"/>
              </w:rPr>
              <w:t>,</w:t>
            </w:r>
            <w:r>
              <w:rPr>
                <w:rFonts w:ascii="Times New Roman" w:hAnsi="Times New Roman"/>
                <w:sz w:val="24"/>
                <w:szCs w:val="24"/>
              </w:rPr>
              <w:t>5</w:t>
            </w:r>
          </w:p>
        </w:tc>
        <w:tc>
          <w:tcPr>
            <w:tcW w:w="709" w:type="dxa"/>
            <w:tcBorders>
              <w:left w:val="single" w:sz="4" w:space="0" w:color="auto"/>
            </w:tcBorders>
            <w:vAlign w:val="bottom"/>
          </w:tcPr>
          <w:p w:rsidR="000C0121" w:rsidRPr="000C0121" w:rsidRDefault="000C0121" w:rsidP="000C0121">
            <w:pPr>
              <w:pStyle w:val="41"/>
              <w:ind w:left="0"/>
              <w:rPr>
                <w:szCs w:val="28"/>
              </w:rPr>
            </w:pPr>
            <w:r w:rsidRPr="000C0121">
              <w:rPr>
                <w:szCs w:val="28"/>
              </w:rPr>
              <w:t>»;</w:t>
            </w:r>
          </w:p>
          <w:p w:rsidR="000C0121" w:rsidRPr="005E61A3" w:rsidRDefault="000C0121" w:rsidP="000C0121">
            <w:pPr>
              <w:pStyle w:val="ConsPlusNormal"/>
              <w:ind w:firstLine="222"/>
              <w:rPr>
                <w:rFonts w:ascii="Times New Roman" w:hAnsi="Times New Roman"/>
                <w:sz w:val="24"/>
                <w:szCs w:val="24"/>
              </w:rPr>
            </w:pPr>
          </w:p>
        </w:tc>
      </w:tr>
    </w:tbl>
    <w:p w:rsidR="000C0121" w:rsidRPr="003077E5" w:rsidRDefault="000C0121" w:rsidP="000C0121">
      <w:pPr>
        <w:pStyle w:val="41"/>
        <w:ind w:left="0" w:firstLine="560"/>
        <w:jc w:val="both"/>
        <w:rPr>
          <w:szCs w:val="28"/>
        </w:rPr>
      </w:pPr>
      <w:r w:rsidRPr="005E61A3">
        <w:rPr>
          <w:szCs w:val="28"/>
        </w:rPr>
        <w:t>2</w:t>
      </w:r>
      <w:r>
        <w:rPr>
          <w:szCs w:val="28"/>
        </w:rPr>
        <w:t>)</w:t>
      </w:r>
      <w:r w:rsidRPr="005E61A3">
        <w:rPr>
          <w:szCs w:val="28"/>
        </w:rPr>
        <w:t xml:space="preserve"> </w:t>
      </w:r>
      <w:r w:rsidRPr="002A3011">
        <w:rPr>
          <w:szCs w:val="28"/>
        </w:rPr>
        <w:t>позицию «Объем финансового обеспечения подпрограммы» паспорта подпрограммы 3</w:t>
      </w:r>
      <w:r w:rsidRPr="00980F50">
        <w:rPr>
          <w:szCs w:val="28"/>
        </w:rPr>
        <w:t xml:space="preserve"> «Создание условий для обеспечения качественными жилищно-коммунальными услугами граждан Республики Карелия» изложить в следующей редакции:</w:t>
      </w:r>
    </w:p>
    <w:tbl>
      <w:tblPr>
        <w:tblW w:w="9780" w:type="dxa"/>
        <w:tblLayout w:type="fixed"/>
        <w:tblCellMar>
          <w:top w:w="102" w:type="dxa"/>
          <w:left w:w="62" w:type="dxa"/>
          <w:bottom w:w="102" w:type="dxa"/>
          <w:right w:w="62" w:type="dxa"/>
        </w:tblCellMar>
        <w:tblLook w:val="0000" w:firstRow="0" w:lastRow="0" w:firstColumn="0" w:lastColumn="0" w:noHBand="0" w:noVBand="0"/>
      </w:tblPr>
      <w:tblGrid>
        <w:gridCol w:w="346"/>
        <w:gridCol w:w="1807"/>
        <w:gridCol w:w="1560"/>
        <w:gridCol w:w="1701"/>
        <w:gridCol w:w="1984"/>
        <w:gridCol w:w="2382"/>
      </w:tblGrid>
      <w:tr w:rsidR="000C0121" w:rsidRPr="005E61A3" w:rsidTr="000C0121">
        <w:tc>
          <w:tcPr>
            <w:tcW w:w="346" w:type="dxa"/>
            <w:vMerge w:val="restart"/>
            <w:tcBorders>
              <w:right w:val="single" w:sz="4" w:space="0" w:color="auto"/>
            </w:tcBorders>
          </w:tcPr>
          <w:p w:rsidR="000C0121" w:rsidRPr="005E61A3" w:rsidRDefault="000C0121" w:rsidP="000C0121">
            <w:pPr>
              <w:pStyle w:val="ConsPlusNormal"/>
              <w:ind w:firstLine="142"/>
              <w:rPr>
                <w:rFonts w:ascii="Times New Roman" w:hAnsi="Times New Roman"/>
                <w:sz w:val="24"/>
                <w:szCs w:val="24"/>
              </w:rPr>
            </w:pPr>
            <w:r>
              <w:rPr>
                <w:rFonts w:ascii="Times New Roman" w:hAnsi="Times New Roman"/>
                <w:sz w:val="24"/>
                <w:szCs w:val="24"/>
              </w:rPr>
              <w:t>«</w:t>
            </w:r>
          </w:p>
        </w:tc>
        <w:tc>
          <w:tcPr>
            <w:tcW w:w="1807" w:type="dxa"/>
            <w:vMerge w:val="restart"/>
            <w:tcBorders>
              <w:top w:val="single" w:sz="4" w:space="0" w:color="auto"/>
              <w:left w:val="single" w:sz="4" w:space="0" w:color="auto"/>
              <w:bottom w:val="single" w:sz="4" w:space="0" w:color="auto"/>
            </w:tcBorders>
          </w:tcPr>
          <w:p w:rsidR="000C0121" w:rsidRPr="005E61A3" w:rsidRDefault="000C0121" w:rsidP="000C0121">
            <w:pPr>
              <w:pStyle w:val="ConsPlusNormal"/>
              <w:ind w:firstLine="142"/>
              <w:rPr>
                <w:rFonts w:ascii="Times New Roman" w:hAnsi="Times New Roman"/>
                <w:sz w:val="24"/>
                <w:szCs w:val="24"/>
              </w:rPr>
            </w:pPr>
            <w:r w:rsidRPr="005E61A3">
              <w:rPr>
                <w:rFonts w:ascii="Times New Roman" w:hAnsi="Times New Roman"/>
                <w:sz w:val="24"/>
                <w:szCs w:val="24"/>
              </w:rPr>
              <w:t>Объем финансового обеспечения подпрограммы</w:t>
            </w:r>
          </w:p>
        </w:tc>
        <w:tc>
          <w:tcPr>
            <w:tcW w:w="1560" w:type="dxa"/>
            <w:vMerge w:val="restart"/>
            <w:tcBorders>
              <w:top w:val="single" w:sz="4" w:space="0" w:color="auto"/>
              <w:left w:val="single" w:sz="4" w:space="0" w:color="auto"/>
              <w:bottom w:val="single" w:sz="4" w:space="0" w:color="auto"/>
              <w:right w:val="single" w:sz="4" w:space="0" w:color="auto"/>
            </w:tcBorders>
          </w:tcPr>
          <w:p w:rsidR="000C0121" w:rsidRPr="005E61A3" w:rsidRDefault="000C0121" w:rsidP="000C0121">
            <w:pPr>
              <w:pStyle w:val="ConsPlusNormal"/>
              <w:ind w:firstLine="142"/>
              <w:jc w:val="center"/>
              <w:rPr>
                <w:rFonts w:ascii="Times New Roman" w:hAnsi="Times New Roman"/>
                <w:sz w:val="24"/>
                <w:szCs w:val="24"/>
              </w:rPr>
            </w:pPr>
            <w:r w:rsidRPr="005E61A3">
              <w:rPr>
                <w:rFonts w:ascii="Times New Roman" w:hAnsi="Times New Roman"/>
                <w:sz w:val="24"/>
                <w:szCs w:val="24"/>
              </w:rPr>
              <w:t>Год</w:t>
            </w:r>
          </w:p>
        </w:tc>
        <w:tc>
          <w:tcPr>
            <w:tcW w:w="1701" w:type="dxa"/>
            <w:vMerge w:val="restart"/>
            <w:tcBorders>
              <w:top w:val="single" w:sz="4" w:space="0" w:color="auto"/>
              <w:left w:val="single" w:sz="4" w:space="0" w:color="auto"/>
              <w:bottom w:val="single" w:sz="4" w:space="0" w:color="auto"/>
              <w:right w:val="single" w:sz="4" w:space="0" w:color="auto"/>
            </w:tcBorders>
          </w:tcPr>
          <w:p w:rsidR="000C0121" w:rsidRPr="005E61A3" w:rsidRDefault="000C0121" w:rsidP="000C0121">
            <w:pPr>
              <w:pStyle w:val="ConsPlusNormal"/>
              <w:ind w:firstLine="142"/>
              <w:jc w:val="center"/>
              <w:rPr>
                <w:rFonts w:ascii="Times New Roman" w:hAnsi="Times New Roman"/>
                <w:sz w:val="24"/>
                <w:szCs w:val="24"/>
              </w:rPr>
            </w:pPr>
            <w:r w:rsidRPr="005E61A3">
              <w:rPr>
                <w:rFonts w:ascii="Times New Roman" w:hAnsi="Times New Roman"/>
                <w:sz w:val="24"/>
                <w:szCs w:val="24"/>
              </w:rPr>
              <w:t>Всего (тыс. рублей)</w:t>
            </w:r>
          </w:p>
        </w:tc>
        <w:tc>
          <w:tcPr>
            <w:tcW w:w="4366" w:type="dxa"/>
            <w:gridSpan w:val="2"/>
            <w:tcBorders>
              <w:top w:val="single" w:sz="4" w:space="0" w:color="auto"/>
              <w:bottom w:val="single" w:sz="4" w:space="0" w:color="auto"/>
              <w:right w:val="single" w:sz="4" w:space="0" w:color="auto"/>
            </w:tcBorders>
          </w:tcPr>
          <w:p w:rsidR="000C0121" w:rsidRPr="005E61A3" w:rsidRDefault="000C0121" w:rsidP="000C0121">
            <w:pPr>
              <w:pStyle w:val="ConsPlusNormal"/>
              <w:ind w:firstLine="142"/>
              <w:jc w:val="center"/>
              <w:rPr>
                <w:rFonts w:ascii="Times New Roman" w:hAnsi="Times New Roman"/>
                <w:sz w:val="24"/>
                <w:szCs w:val="24"/>
              </w:rPr>
            </w:pPr>
            <w:r w:rsidRPr="005E61A3">
              <w:rPr>
                <w:rFonts w:ascii="Times New Roman" w:hAnsi="Times New Roman"/>
                <w:sz w:val="24"/>
                <w:szCs w:val="24"/>
              </w:rPr>
              <w:t>В том числе</w:t>
            </w:r>
          </w:p>
        </w:tc>
      </w:tr>
      <w:tr w:rsidR="000C0121" w:rsidRPr="005E61A3" w:rsidTr="000C0121">
        <w:tc>
          <w:tcPr>
            <w:tcW w:w="346" w:type="dxa"/>
            <w:vMerge/>
            <w:tcBorders>
              <w:top w:val="single" w:sz="4" w:space="0" w:color="auto"/>
              <w:right w:val="single" w:sz="4" w:space="0" w:color="auto"/>
            </w:tcBorders>
          </w:tcPr>
          <w:p w:rsidR="000C0121" w:rsidRPr="005E61A3" w:rsidRDefault="000C0121" w:rsidP="000C0121">
            <w:pPr>
              <w:autoSpaceDE w:val="0"/>
              <w:autoSpaceDN w:val="0"/>
              <w:adjustRightInd w:val="0"/>
              <w:ind w:firstLine="142"/>
              <w:rPr>
                <w:iCs/>
                <w:sz w:val="24"/>
                <w:szCs w:val="24"/>
              </w:rPr>
            </w:pPr>
          </w:p>
        </w:tc>
        <w:tc>
          <w:tcPr>
            <w:tcW w:w="1807" w:type="dxa"/>
            <w:vMerge/>
            <w:tcBorders>
              <w:top w:val="single" w:sz="4" w:space="0" w:color="auto"/>
              <w:left w:val="single" w:sz="4" w:space="0" w:color="auto"/>
              <w:bottom w:val="single" w:sz="4" w:space="0" w:color="auto"/>
            </w:tcBorders>
          </w:tcPr>
          <w:p w:rsidR="000C0121" w:rsidRPr="005E61A3" w:rsidRDefault="000C0121" w:rsidP="000C0121">
            <w:pPr>
              <w:autoSpaceDE w:val="0"/>
              <w:autoSpaceDN w:val="0"/>
              <w:adjustRightInd w:val="0"/>
              <w:ind w:firstLine="142"/>
              <w:rPr>
                <w:iCs/>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0C0121" w:rsidRPr="005E61A3" w:rsidRDefault="000C0121" w:rsidP="000C0121">
            <w:pPr>
              <w:autoSpaceDE w:val="0"/>
              <w:autoSpaceDN w:val="0"/>
              <w:adjustRightInd w:val="0"/>
              <w:ind w:firstLine="142"/>
              <w:rPr>
                <w:iCs/>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0C0121" w:rsidRPr="005E61A3" w:rsidRDefault="000C0121" w:rsidP="000C0121">
            <w:pPr>
              <w:autoSpaceDE w:val="0"/>
              <w:autoSpaceDN w:val="0"/>
              <w:adjustRightInd w:val="0"/>
              <w:ind w:firstLine="142"/>
              <w:rPr>
                <w:iCs/>
                <w:sz w:val="24"/>
                <w:szCs w:val="24"/>
              </w:rPr>
            </w:pPr>
          </w:p>
        </w:tc>
        <w:tc>
          <w:tcPr>
            <w:tcW w:w="1984" w:type="dxa"/>
            <w:tcBorders>
              <w:top w:val="single" w:sz="4" w:space="0" w:color="auto"/>
              <w:bottom w:val="single" w:sz="4" w:space="0" w:color="auto"/>
              <w:right w:val="single" w:sz="4" w:space="0" w:color="auto"/>
            </w:tcBorders>
          </w:tcPr>
          <w:p w:rsidR="000C0121" w:rsidRPr="005E61A3" w:rsidRDefault="000C0121" w:rsidP="000C0121">
            <w:pPr>
              <w:pStyle w:val="ConsPlusNormal"/>
              <w:ind w:firstLine="142"/>
              <w:jc w:val="center"/>
              <w:rPr>
                <w:rFonts w:ascii="Times New Roman" w:hAnsi="Times New Roman"/>
                <w:sz w:val="24"/>
                <w:szCs w:val="24"/>
              </w:rPr>
            </w:pPr>
            <w:r w:rsidRPr="005E61A3">
              <w:rPr>
                <w:rFonts w:ascii="Times New Roman" w:hAnsi="Times New Roman"/>
                <w:sz w:val="24"/>
                <w:szCs w:val="24"/>
              </w:rPr>
              <w:t>за счет средств бюджета Республики Карелия</w:t>
            </w:r>
          </w:p>
        </w:tc>
        <w:tc>
          <w:tcPr>
            <w:tcW w:w="2382" w:type="dxa"/>
            <w:tcBorders>
              <w:top w:val="single" w:sz="4" w:space="0" w:color="auto"/>
              <w:bottom w:val="single" w:sz="4" w:space="0" w:color="auto"/>
              <w:right w:val="single" w:sz="4" w:space="0" w:color="auto"/>
            </w:tcBorders>
          </w:tcPr>
          <w:p w:rsidR="000C0121" w:rsidRPr="005E61A3" w:rsidRDefault="000C0121" w:rsidP="000C0121">
            <w:pPr>
              <w:pStyle w:val="ConsPlusNormal"/>
              <w:ind w:firstLine="142"/>
              <w:jc w:val="center"/>
              <w:rPr>
                <w:rFonts w:ascii="Times New Roman" w:hAnsi="Times New Roman"/>
                <w:sz w:val="24"/>
                <w:szCs w:val="24"/>
              </w:rPr>
            </w:pPr>
            <w:r w:rsidRPr="005E61A3">
              <w:rPr>
                <w:rFonts w:ascii="Times New Roman" w:hAnsi="Times New Roman"/>
                <w:sz w:val="24"/>
                <w:szCs w:val="24"/>
              </w:rPr>
              <w:t>за счет средств безвозмездных поступлений в бюджет Республики Карелия</w:t>
            </w:r>
          </w:p>
        </w:tc>
      </w:tr>
      <w:tr w:rsidR="000C0121" w:rsidRPr="005E61A3" w:rsidTr="000C0121">
        <w:tc>
          <w:tcPr>
            <w:tcW w:w="346" w:type="dxa"/>
            <w:vMerge/>
            <w:tcBorders>
              <w:top w:val="single" w:sz="4" w:space="0" w:color="auto"/>
              <w:right w:val="single" w:sz="4" w:space="0" w:color="auto"/>
            </w:tcBorders>
          </w:tcPr>
          <w:p w:rsidR="000C0121" w:rsidRPr="005E61A3" w:rsidRDefault="000C0121" w:rsidP="000C0121">
            <w:pPr>
              <w:autoSpaceDE w:val="0"/>
              <w:autoSpaceDN w:val="0"/>
              <w:adjustRightInd w:val="0"/>
              <w:ind w:firstLine="142"/>
              <w:rPr>
                <w:iCs/>
                <w:sz w:val="24"/>
                <w:szCs w:val="24"/>
              </w:rPr>
            </w:pPr>
          </w:p>
        </w:tc>
        <w:tc>
          <w:tcPr>
            <w:tcW w:w="1807" w:type="dxa"/>
            <w:vMerge/>
            <w:tcBorders>
              <w:top w:val="single" w:sz="4" w:space="0" w:color="auto"/>
              <w:left w:val="single" w:sz="4" w:space="0" w:color="auto"/>
              <w:bottom w:val="single" w:sz="4" w:space="0" w:color="auto"/>
            </w:tcBorders>
          </w:tcPr>
          <w:p w:rsidR="000C0121" w:rsidRPr="005E61A3" w:rsidRDefault="000C0121" w:rsidP="000C0121">
            <w:pPr>
              <w:autoSpaceDE w:val="0"/>
              <w:autoSpaceDN w:val="0"/>
              <w:adjustRightInd w:val="0"/>
              <w:ind w:firstLine="142"/>
              <w:rPr>
                <w:iCs/>
                <w:sz w:val="24"/>
                <w:szCs w:val="24"/>
              </w:rPr>
            </w:pPr>
          </w:p>
        </w:tc>
        <w:tc>
          <w:tcPr>
            <w:tcW w:w="1560" w:type="dxa"/>
            <w:tcBorders>
              <w:top w:val="single" w:sz="4" w:space="0" w:color="auto"/>
              <w:left w:val="single" w:sz="4" w:space="0" w:color="auto"/>
              <w:right w:val="single" w:sz="4" w:space="0" w:color="auto"/>
            </w:tcBorders>
          </w:tcPr>
          <w:p w:rsidR="000C0121" w:rsidRPr="005E61A3" w:rsidRDefault="000C0121" w:rsidP="000C0121">
            <w:pPr>
              <w:pStyle w:val="ConsPlusNormal"/>
              <w:ind w:firstLine="142"/>
              <w:jc w:val="center"/>
              <w:rPr>
                <w:rFonts w:ascii="Times New Roman" w:hAnsi="Times New Roman"/>
                <w:sz w:val="24"/>
                <w:szCs w:val="24"/>
              </w:rPr>
            </w:pPr>
            <w:r w:rsidRPr="005E61A3">
              <w:rPr>
                <w:rFonts w:ascii="Times New Roman" w:hAnsi="Times New Roman"/>
                <w:sz w:val="24"/>
                <w:szCs w:val="24"/>
              </w:rPr>
              <w:t>2014</w:t>
            </w:r>
          </w:p>
        </w:tc>
        <w:tc>
          <w:tcPr>
            <w:tcW w:w="1701" w:type="dxa"/>
            <w:tcBorders>
              <w:top w:val="single" w:sz="4" w:space="0" w:color="auto"/>
              <w:left w:val="single" w:sz="4" w:space="0" w:color="auto"/>
              <w:right w:val="single" w:sz="4" w:space="0" w:color="auto"/>
            </w:tcBorders>
          </w:tcPr>
          <w:p w:rsidR="000C0121" w:rsidRPr="005E61A3" w:rsidRDefault="000C0121" w:rsidP="000C0121">
            <w:pPr>
              <w:pStyle w:val="ConsPlusNormal"/>
              <w:ind w:firstLine="142"/>
              <w:jc w:val="center"/>
              <w:rPr>
                <w:rFonts w:ascii="Times New Roman" w:hAnsi="Times New Roman"/>
                <w:sz w:val="24"/>
                <w:szCs w:val="24"/>
              </w:rPr>
            </w:pPr>
            <w:r w:rsidRPr="005E61A3">
              <w:rPr>
                <w:rFonts w:ascii="Times New Roman" w:hAnsi="Times New Roman"/>
                <w:sz w:val="24"/>
                <w:szCs w:val="24"/>
              </w:rPr>
              <w:t>788243,9</w:t>
            </w:r>
          </w:p>
        </w:tc>
        <w:tc>
          <w:tcPr>
            <w:tcW w:w="1984" w:type="dxa"/>
            <w:tcBorders>
              <w:top w:val="single" w:sz="4" w:space="0" w:color="auto"/>
              <w:right w:val="single" w:sz="4" w:space="0" w:color="auto"/>
            </w:tcBorders>
          </w:tcPr>
          <w:p w:rsidR="000C0121" w:rsidRPr="005E61A3" w:rsidRDefault="000C0121" w:rsidP="000C0121">
            <w:pPr>
              <w:pStyle w:val="ConsPlusNormal"/>
              <w:ind w:firstLine="142"/>
              <w:jc w:val="center"/>
              <w:rPr>
                <w:rFonts w:ascii="Times New Roman" w:hAnsi="Times New Roman"/>
                <w:sz w:val="24"/>
                <w:szCs w:val="24"/>
              </w:rPr>
            </w:pPr>
            <w:r w:rsidRPr="005E61A3">
              <w:rPr>
                <w:rFonts w:ascii="Times New Roman" w:hAnsi="Times New Roman"/>
                <w:sz w:val="24"/>
                <w:szCs w:val="24"/>
              </w:rPr>
              <w:t>741087,5</w:t>
            </w:r>
          </w:p>
        </w:tc>
        <w:tc>
          <w:tcPr>
            <w:tcW w:w="2382" w:type="dxa"/>
            <w:tcBorders>
              <w:top w:val="single" w:sz="4" w:space="0" w:color="auto"/>
              <w:right w:val="single" w:sz="4" w:space="0" w:color="auto"/>
            </w:tcBorders>
          </w:tcPr>
          <w:p w:rsidR="000C0121" w:rsidRPr="005E61A3" w:rsidRDefault="000C0121" w:rsidP="000C0121">
            <w:pPr>
              <w:pStyle w:val="ConsPlusNormal"/>
              <w:ind w:firstLine="142"/>
              <w:jc w:val="center"/>
              <w:rPr>
                <w:rFonts w:ascii="Times New Roman" w:hAnsi="Times New Roman"/>
                <w:sz w:val="24"/>
                <w:szCs w:val="24"/>
              </w:rPr>
            </w:pPr>
            <w:r w:rsidRPr="005E61A3">
              <w:rPr>
                <w:rFonts w:ascii="Times New Roman" w:hAnsi="Times New Roman"/>
                <w:sz w:val="24"/>
                <w:szCs w:val="24"/>
              </w:rPr>
              <w:t>47156,4</w:t>
            </w:r>
          </w:p>
        </w:tc>
      </w:tr>
      <w:tr w:rsidR="000C0121" w:rsidRPr="005E61A3" w:rsidTr="000C0121">
        <w:tc>
          <w:tcPr>
            <w:tcW w:w="346" w:type="dxa"/>
            <w:vMerge/>
            <w:tcBorders>
              <w:top w:val="single" w:sz="4" w:space="0" w:color="auto"/>
              <w:right w:val="single" w:sz="4" w:space="0" w:color="auto"/>
            </w:tcBorders>
          </w:tcPr>
          <w:p w:rsidR="000C0121" w:rsidRPr="005E61A3" w:rsidRDefault="000C0121" w:rsidP="000C0121">
            <w:pPr>
              <w:autoSpaceDE w:val="0"/>
              <w:autoSpaceDN w:val="0"/>
              <w:adjustRightInd w:val="0"/>
              <w:ind w:firstLine="142"/>
              <w:rPr>
                <w:iCs/>
                <w:sz w:val="24"/>
                <w:szCs w:val="24"/>
              </w:rPr>
            </w:pPr>
          </w:p>
        </w:tc>
        <w:tc>
          <w:tcPr>
            <w:tcW w:w="1807" w:type="dxa"/>
            <w:vMerge/>
            <w:tcBorders>
              <w:top w:val="single" w:sz="4" w:space="0" w:color="auto"/>
              <w:left w:val="single" w:sz="4" w:space="0" w:color="auto"/>
              <w:bottom w:val="single" w:sz="4" w:space="0" w:color="auto"/>
            </w:tcBorders>
          </w:tcPr>
          <w:p w:rsidR="000C0121" w:rsidRPr="005E61A3" w:rsidRDefault="000C0121" w:rsidP="000C0121">
            <w:pPr>
              <w:autoSpaceDE w:val="0"/>
              <w:autoSpaceDN w:val="0"/>
              <w:adjustRightInd w:val="0"/>
              <w:ind w:firstLine="142"/>
              <w:rPr>
                <w:iCs/>
                <w:sz w:val="24"/>
                <w:szCs w:val="24"/>
              </w:rPr>
            </w:pPr>
          </w:p>
        </w:tc>
        <w:tc>
          <w:tcPr>
            <w:tcW w:w="1560" w:type="dxa"/>
            <w:tcBorders>
              <w:left w:val="single" w:sz="4" w:space="0" w:color="auto"/>
              <w:right w:val="single" w:sz="4" w:space="0" w:color="auto"/>
            </w:tcBorders>
          </w:tcPr>
          <w:p w:rsidR="000C0121" w:rsidRPr="005E61A3" w:rsidRDefault="000C0121" w:rsidP="000C0121">
            <w:pPr>
              <w:pStyle w:val="ConsPlusNormal"/>
              <w:ind w:firstLine="142"/>
              <w:jc w:val="center"/>
              <w:rPr>
                <w:rFonts w:ascii="Times New Roman" w:hAnsi="Times New Roman"/>
                <w:sz w:val="24"/>
                <w:szCs w:val="24"/>
              </w:rPr>
            </w:pPr>
            <w:r w:rsidRPr="005E61A3">
              <w:rPr>
                <w:rFonts w:ascii="Times New Roman" w:hAnsi="Times New Roman"/>
                <w:sz w:val="24"/>
                <w:szCs w:val="24"/>
              </w:rPr>
              <w:t>2015</w:t>
            </w:r>
          </w:p>
        </w:tc>
        <w:tc>
          <w:tcPr>
            <w:tcW w:w="1701" w:type="dxa"/>
            <w:tcBorders>
              <w:left w:val="single" w:sz="4" w:space="0" w:color="auto"/>
              <w:right w:val="single" w:sz="4" w:space="0" w:color="auto"/>
            </w:tcBorders>
          </w:tcPr>
          <w:p w:rsidR="000C0121" w:rsidRPr="005E61A3" w:rsidRDefault="000C0121" w:rsidP="000C0121">
            <w:pPr>
              <w:pStyle w:val="ConsPlusNormal"/>
              <w:ind w:firstLine="142"/>
              <w:jc w:val="center"/>
              <w:rPr>
                <w:rFonts w:ascii="Times New Roman" w:hAnsi="Times New Roman"/>
                <w:sz w:val="24"/>
                <w:szCs w:val="24"/>
              </w:rPr>
            </w:pPr>
            <w:r w:rsidRPr="005E61A3">
              <w:rPr>
                <w:rFonts w:ascii="Times New Roman" w:hAnsi="Times New Roman"/>
                <w:sz w:val="24"/>
                <w:szCs w:val="24"/>
              </w:rPr>
              <w:t>569730,2</w:t>
            </w:r>
          </w:p>
        </w:tc>
        <w:tc>
          <w:tcPr>
            <w:tcW w:w="1984" w:type="dxa"/>
            <w:tcBorders>
              <w:right w:val="single" w:sz="4" w:space="0" w:color="auto"/>
            </w:tcBorders>
          </w:tcPr>
          <w:p w:rsidR="000C0121" w:rsidRPr="005E61A3" w:rsidRDefault="000C0121" w:rsidP="000C0121">
            <w:pPr>
              <w:pStyle w:val="ConsPlusNormal"/>
              <w:ind w:firstLine="142"/>
              <w:jc w:val="center"/>
              <w:rPr>
                <w:rFonts w:ascii="Times New Roman" w:hAnsi="Times New Roman"/>
                <w:sz w:val="24"/>
                <w:szCs w:val="24"/>
              </w:rPr>
            </w:pPr>
            <w:r w:rsidRPr="005E61A3">
              <w:rPr>
                <w:rFonts w:ascii="Times New Roman" w:hAnsi="Times New Roman"/>
                <w:sz w:val="24"/>
                <w:szCs w:val="24"/>
              </w:rPr>
              <w:t>522573,8</w:t>
            </w:r>
          </w:p>
        </w:tc>
        <w:tc>
          <w:tcPr>
            <w:tcW w:w="2382" w:type="dxa"/>
            <w:tcBorders>
              <w:right w:val="single" w:sz="4" w:space="0" w:color="auto"/>
            </w:tcBorders>
          </w:tcPr>
          <w:p w:rsidR="000C0121" w:rsidRPr="005E61A3" w:rsidRDefault="000C0121" w:rsidP="000C0121">
            <w:pPr>
              <w:pStyle w:val="ConsPlusNormal"/>
              <w:ind w:firstLine="142"/>
              <w:jc w:val="center"/>
              <w:rPr>
                <w:rFonts w:ascii="Times New Roman" w:hAnsi="Times New Roman"/>
                <w:sz w:val="24"/>
                <w:szCs w:val="24"/>
              </w:rPr>
            </w:pPr>
            <w:r w:rsidRPr="005E61A3">
              <w:rPr>
                <w:rFonts w:ascii="Times New Roman" w:hAnsi="Times New Roman"/>
                <w:sz w:val="24"/>
                <w:szCs w:val="24"/>
              </w:rPr>
              <w:t>47156,4</w:t>
            </w:r>
          </w:p>
        </w:tc>
      </w:tr>
      <w:tr w:rsidR="000C0121" w:rsidRPr="005E61A3" w:rsidTr="000C0121">
        <w:tc>
          <w:tcPr>
            <w:tcW w:w="346" w:type="dxa"/>
            <w:vMerge/>
            <w:tcBorders>
              <w:top w:val="single" w:sz="4" w:space="0" w:color="auto"/>
              <w:right w:val="single" w:sz="4" w:space="0" w:color="auto"/>
            </w:tcBorders>
          </w:tcPr>
          <w:p w:rsidR="000C0121" w:rsidRPr="005E61A3" w:rsidRDefault="000C0121" w:rsidP="000C0121">
            <w:pPr>
              <w:autoSpaceDE w:val="0"/>
              <w:autoSpaceDN w:val="0"/>
              <w:adjustRightInd w:val="0"/>
              <w:ind w:firstLine="142"/>
              <w:rPr>
                <w:iCs/>
                <w:sz w:val="24"/>
                <w:szCs w:val="24"/>
              </w:rPr>
            </w:pPr>
          </w:p>
        </w:tc>
        <w:tc>
          <w:tcPr>
            <w:tcW w:w="1807" w:type="dxa"/>
            <w:vMerge/>
            <w:tcBorders>
              <w:top w:val="single" w:sz="4" w:space="0" w:color="auto"/>
              <w:left w:val="single" w:sz="4" w:space="0" w:color="auto"/>
              <w:bottom w:val="single" w:sz="4" w:space="0" w:color="auto"/>
            </w:tcBorders>
          </w:tcPr>
          <w:p w:rsidR="000C0121" w:rsidRPr="005E61A3" w:rsidRDefault="000C0121" w:rsidP="000C0121">
            <w:pPr>
              <w:autoSpaceDE w:val="0"/>
              <w:autoSpaceDN w:val="0"/>
              <w:adjustRightInd w:val="0"/>
              <w:ind w:firstLine="142"/>
              <w:rPr>
                <w:iCs/>
                <w:sz w:val="24"/>
                <w:szCs w:val="24"/>
              </w:rPr>
            </w:pPr>
          </w:p>
        </w:tc>
        <w:tc>
          <w:tcPr>
            <w:tcW w:w="1560" w:type="dxa"/>
            <w:tcBorders>
              <w:left w:val="single" w:sz="4" w:space="0" w:color="auto"/>
              <w:right w:val="single" w:sz="4" w:space="0" w:color="auto"/>
            </w:tcBorders>
          </w:tcPr>
          <w:p w:rsidR="000C0121" w:rsidRPr="005E61A3" w:rsidRDefault="000C0121" w:rsidP="000C0121">
            <w:pPr>
              <w:pStyle w:val="ConsPlusNormal"/>
              <w:ind w:firstLine="142"/>
              <w:jc w:val="center"/>
              <w:rPr>
                <w:rFonts w:ascii="Times New Roman" w:hAnsi="Times New Roman"/>
                <w:sz w:val="24"/>
                <w:szCs w:val="24"/>
              </w:rPr>
            </w:pPr>
            <w:r w:rsidRPr="005E61A3">
              <w:rPr>
                <w:rFonts w:ascii="Times New Roman" w:hAnsi="Times New Roman"/>
                <w:sz w:val="24"/>
                <w:szCs w:val="24"/>
              </w:rPr>
              <w:t>2016</w:t>
            </w:r>
          </w:p>
        </w:tc>
        <w:tc>
          <w:tcPr>
            <w:tcW w:w="1701" w:type="dxa"/>
            <w:tcBorders>
              <w:left w:val="single" w:sz="4" w:space="0" w:color="auto"/>
              <w:right w:val="single" w:sz="4" w:space="0" w:color="auto"/>
            </w:tcBorders>
          </w:tcPr>
          <w:p w:rsidR="000C0121" w:rsidRPr="005E61A3" w:rsidRDefault="000C0121" w:rsidP="000C0121">
            <w:pPr>
              <w:pStyle w:val="ConsPlusNormal"/>
              <w:ind w:firstLine="142"/>
              <w:jc w:val="center"/>
              <w:rPr>
                <w:rFonts w:ascii="Times New Roman" w:hAnsi="Times New Roman"/>
                <w:sz w:val="24"/>
                <w:szCs w:val="24"/>
              </w:rPr>
            </w:pPr>
            <w:r>
              <w:rPr>
                <w:rFonts w:ascii="Times New Roman" w:hAnsi="Times New Roman"/>
                <w:sz w:val="24"/>
                <w:szCs w:val="24"/>
              </w:rPr>
              <w:t>986861</w:t>
            </w:r>
            <w:r w:rsidRPr="005E61A3">
              <w:rPr>
                <w:rFonts w:ascii="Times New Roman" w:hAnsi="Times New Roman"/>
                <w:sz w:val="24"/>
                <w:szCs w:val="24"/>
              </w:rPr>
              <w:t>,</w:t>
            </w:r>
            <w:r>
              <w:rPr>
                <w:rFonts w:ascii="Times New Roman" w:hAnsi="Times New Roman"/>
                <w:sz w:val="24"/>
                <w:szCs w:val="24"/>
              </w:rPr>
              <w:t>9</w:t>
            </w:r>
          </w:p>
        </w:tc>
        <w:tc>
          <w:tcPr>
            <w:tcW w:w="1984" w:type="dxa"/>
            <w:tcBorders>
              <w:right w:val="single" w:sz="4" w:space="0" w:color="auto"/>
            </w:tcBorders>
          </w:tcPr>
          <w:p w:rsidR="000C0121" w:rsidRPr="005E61A3" w:rsidRDefault="000C0121" w:rsidP="000C0121">
            <w:pPr>
              <w:pStyle w:val="ConsPlusNormal"/>
              <w:ind w:firstLine="142"/>
              <w:jc w:val="center"/>
              <w:rPr>
                <w:rFonts w:ascii="Times New Roman" w:hAnsi="Times New Roman"/>
                <w:sz w:val="24"/>
                <w:szCs w:val="24"/>
              </w:rPr>
            </w:pPr>
            <w:r>
              <w:rPr>
                <w:rFonts w:ascii="Times New Roman" w:hAnsi="Times New Roman"/>
                <w:sz w:val="24"/>
                <w:szCs w:val="24"/>
              </w:rPr>
              <w:t>939705</w:t>
            </w:r>
            <w:r w:rsidRPr="005E61A3">
              <w:rPr>
                <w:rFonts w:ascii="Times New Roman" w:hAnsi="Times New Roman"/>
                <w:sz w:val="24"/>
                <w:szCs w:val="24"/>
              </w:rPr>
              <w:t>,</w:t>
            </w:r>
            <w:r>
              <w:rPr>
                <w:rFonts w:ascii="Times New Roman" w:hAnsi="Times New Roman"/>
                <w:sz w:val="24"/>
                <w:szCs w:val="24"/>
              </w:rPr>
              <w:t>5</w:t>
            </w:r>
          </w:p>
        </w:tc>
        <w:tc>
          <w:tcPr>
            <w:tcW w:w="2382" w:type="dxa"/>
            <w:tcBorders>
              <w:right w:val="single" w:sz="4" w:space="0" w:color="auto"/>
            </w:tcBorders>
          </w:tcPr>
          <w:p w:rsidR="000C0121" w:rsidRPr="005E61A3" w:rsidRDefault="000C0121" w:rsidP="000C0121">
            <w:pPr>
              <w:pStyle w:val="ConsPlusNormal"/>
              <w:ind w:firstLine="142"/>
              <w:jc w:val="center"/>
              <w:rPr>
                <w:rFonts w:ascii="Times New Roman" w:hAnsi="Times New Roman"/>
                <w:sz w:val="24"/>
                <w:szCs w:val="24"/>
              </w:rPr>
            </w:pPr>
            <w:r>
              <w:rPr>
                <w:rFonts w:ascii="Times New Roman" w:hAnsi="Times New Roman"/>
                <w:sz w:val="24"/>
                <w:szCs w:val="24"/>
              </w:rPr>
              <w:t>47156</w:t>
            </w:r>
            <w:r w:rsidRPr="005E61A3">
              <w:rPr>
                <w:rFonts w:ascii="Times New Roman" w:hAnsi="Times New Roman"/>
                <w:sz w:val="24"/>
                <w:szCs w:val="24"/>
              </w:rPr>
              <w:t>,</w:t>
            </w:r>
            <w:r>
              <w:rPr>
                <w:rFonts w:ascii="Times New Roman" w:hAnsi="Times New Roman"/>
                <w:sz w:val="24"/>
                <w:szCs w:val="24"/>
              </w:rPr>
              <w:t>4</w:t>
            </w:r>
          </w:p>
        </w:tc>
      </w:tr>
      <w:tr w:rsidR="000C0121" w:rsidRPr="005E61A3" w:rsidTr="000C0121">
        <w:tc>
          <w:tcPr>
            <w:tcW w:w="346" w:type="dxa"/>
            <w:vMerge/>
            <w:tcBorders>
              <w:top w:val="single" w:sz="4" w:space="0" w:color="auto"/>
              <w:right w:val="single" w:sz="4" w:space="0" w:color="auto"/>
            </w:tcBorders>
          </w:tcPr>
          <w:p w:rsidR="000C0121" w:rsidRPr="005E61A3" w:rsidRDefault="000C0121" w:rsidP="000C0121">
            <w:pPr>
              <w:autoSpaceDE w:val="0"/>
              <w:autoSpaceDN w:val="0"/>
              <w:adjustRightInd w:val="0"/>
              <w:ind w:firstLine="142"/>
              <w:rPr>
                <w:iCs/>
                <w:sz w:val="24"/>
                <w:szCs w:val="24"/>
              </w:rPr>
            </w:pPr>
          </w:p>
        </w:tc>
        <w:tc>
          <w:tcPr>
            <w:tcW w:w="1807" w:type="dxa"/>
            <w:vMerge/>
            <w:tcBorders>
              <w:top w:val="single" w:sz="4" w:space="0" w:color="auto"/>
              <w:left w:val="single" w:sz="4" w:space="0" w:color="auto"/>
              <w:bottom w:val="single" w:sz="4" w:space="0" w:color="auto"/>
            </w:tcBorders>
          </w:tcPr>
          <w:p w:rsidR="000C0121" w:rsidRPr="005E61A3" w:rsidRDefault="000C0121" w:rsidP="000C0121">
            <w:pPr>
              <w:autoSpaceDE w:val="0"/>
              <w:autoSpaceDN w:val="0"/>
              <w:adjustRightInd w:val="0"/>
              <w:ind w:firstLine="142"/>
              <w:rPr>
                <w:iCs/>
                <w:sz w:val="24"/>
                <w:szCs w:val="24"/>
              </w:rPr>
            </w:pPr>
          </w:p>
        </w:tc>
        <w:tc>
          <w:tcPr>
            <w:tcW w:w="1560" w:type="dxa"/>
            <w:tcBorders>
              <w:left w:val="single" w:sz="4" w:space="0" w:color="auto"/>
              <w:right w:val="single" w:sz="4" w:space="0" w:color="auto"/>
            </w:tcBorders>
          </w:tcPr>
          <w:p w:rsidR="000C0121" w:rsidRPr="005E61A3" w:rsidRDefault="000C0121" w:rsidP="000C0121">
            <w:pPr>
              <w:pStyle w:val="ConsPlusNormal"/>
              <w:ind w:firstLine="142"/>
              <w:jc w:val="center"/>
              <w:rPr>
                <w:rFonts w:ascii="Times New Roman" w:hAnsi="Times New Roman"/>
                <w:sz w:val="24"/>
                <w:szCs w:val="24"/>
              </w:rPr>
            </w:pPr>
            <w:r w:rsidRPr="005E61A3">
              <w:rPr>
                <w:rFonts w:ascii="Times New Roman" w:hAnsi="Times New Roman"/>
                <w:sz w:val="24"/>
                <w:szCs w:val="24"/>
              </w:rPr>
              <w:t>2017</w:t>
            </w:r>
          </w:p>
        </w:tc>
        <w:tc>
          <w:tcPr>
            <w:tcW w:w="1701" w:type="dxa"/>
            <w:tcBorders>
              <w:left w:val="single" w:sz="4" w:space="0" w:color="auto"/>
              <w:right w:val="single" w:sz="4" w:space="0" w:color="auto"/>
            </w:tcBorders>
          </w:tcPr>
          <w:p w:rsidR="000C0121" w:rsidRPr="005E61A3" w:rsidRDefault="000C0121" w:rsidP="000C0121">
            <w:pPr>
              <w:pStyle w:val="ConsPlusNormal"/>
              <w:ind w:firstLine="142"/>
              <w:jc w:val="center"/>
              <w:rPr>
                <w:rFonts w:ascii="Times New Roman" w:hAnsi="Times New Roman"/>
                <w:sz w:val="24"/>
                <w:szCs w:val="24"/>
              </w:rPr>
            </w:pPr>
            <w:r>
              <w:rPr>
                <w:rFonts w:ascii="Times New Roman" w:hAnsi="Times New Roman"/>
                <w:sz w:val="24"/>
                <w:szCs w:val="24"/>
              </w:rPr>
              <w:t>407109</w:t>
            </w:r>
            <w:r w:rsidRPr="005E61A3">
              <w:rPr>
                <w:rFonts w:ascii="Times New Roman" w:hAnsi="Times New Roman"/>
                <w:sz w:val="24"/>
                <w:szCs w:val="24"/>
              </w:rPr>
              <w:t>,</w:t>
            </w:r>
            <w:r>
              <w:rPr>
                <w:rFonts w:ascii="Times New Roman" w:hAnsi="Times New Roman"/>
                <w:sz w:val="24"/>
                <w:szCs w:val="24"/>
              </w:rPr>
              <w:t>6</w:t>
            </w:r>
          </w:p>
        </w:tc>
        <w:tc>
          <w:tcPr>
            <w:tcW w:w="1984" w:type="dxa"/>
            <w:tcBorders>
              <w:right w:val="single" w:sz="4" w:space="0" w:color="auto"/>
            </w:tcBorders>
          </w:tcPr>
          <w:p w:rsidR="000C0121" w:rsidRPr="005E61A3" w:rsidRDefault="000C0121" w:rsidP="000C0121">
            <w:pPr>
              <w:pStyle w:val="ConsPlusNormal"/>
              <w:ind w:firstLine="142"/>
              <w:jc w:val="center"/>
              <w:rPr>
                <w:rFonts w:ascii="Times New Roman" w:hAnsi="Times New Roman"/>
                <w:sz w:val="24"/>
                <w:szCs w:val="24"/>
              </w:rPr>
            </w:pPr>
            <w:r>
              <w:rPr>
                <w:rFonts w:ascii="Times New Roman" w:hAnsi="Times New Roman"/>
                <w:sz w:val="24"/>
                <w:szCs w:val="24"/>
              </w:rPr>
              <w:t>407109,6</w:t>
            </w:r>
          </w:p>
        </w:tc>
        <w:tc>
          <w:tcPr>
            <w:tcW w:w="2382" w:type="dxa"/>
            <w:tcBorders>
              <w:right w:val="single" w:sz="4" w:space="0" w:color="auto"/>
            </w:tcBorders>
          </w:tcPr>
          <w:p w:rsidR="000C0121" w:rsidRPr="005E61A3" w:rsidRDefault="000C0121" w:rsidP="000C0121">
            <w:pPr>
              <w:pStyle w:val="ConsPlusNormal"/>
              <w:ind w:firstLine="142"/>
              <w:jc w:val="center"/>
              <w:rPr>
                <w:rFonts w:ascii="Times New Roman" w:hAnsi="Times New Roman"/>
                <w:sz w:val="24"/>
                <w:szCs w:val="24"/>
              </w:rPr>
            </w:pPr>
            <w:r w:rsidRPr="005E61A3">
              <w:rPr>
                <w:rFonts w:ascii="Times New Roman" w:hAnsi="Times New Roman"/>
                <w:sz w:val="24"/>
                <w:szCs w:val="24"/>
              </w:rPr>
              <w:t>0,0</w:t>
            </w:r>
          </w:p>
        </w:tc>
      </w:tr>
      <w:tr w:rsidR="000C0121" w:rsidRPr="005E61A3" w:rsidTr="000C0121">
        <w:tc>
          <w:tcPr>
            <w:tcW w:w="346" w:type="dxa"/>
            <w:vMerge/>
            <w:tcBorders>
              <w:top w:val="single" w:sz="4" w:space="0" w:color="auto"/>
              <w:right w:val="single" w:sz="4" w:space="0" w:color="auto"/>
            </w:tcBorders>
          </w:tcPr>
          <w:p w:rsidR="000C0121" w:rsidRPr="005E61A3" w:rsidRDefault="000C0121" w:rsidP="000C0121">
            <w:pPr>
              <w:autoSpaceDE w:val="0"/>
              <w:autoSpaceDN w:val="0"/>
              <w:adjustRightInd w:val="0"/>
              <w:ind w:firstLine="142"/>
              <w:rPr>
                <w:iCs/>
                <w:sz w:val="24"/>
                <w:szCs w:val="24"/>
              </w:rPr>
            </w:pPr>
          </w:p>
        </w:tc>
        <w:tc>
          <w:tcPr>
            <w:tcW w:w="1807" w:type="dxa"/>
            <w:vMerge/>
            <w:tcBorders>
              <w:top w:val="single" w:sz="4" w:space="0" w:color="auto"/>
              <w:left w:val="single" w:sz="4" w:space="0" w:color="auto"/>
              <w:bottom w:val="single" w:sz="4" w:space="0" w:color="auto"/>
            </w:tcBorders>
          </w:tcPr>
          <w:p w:rsidR="000C0121" w:rsidRPr="005E61A3" w:rsidRDefault="000C0121" w:rsidP="000C0121">
            <w:pPr>
              <w:autoSpaceDE w:val="0"/>
              <w:autoSpaceDN w:val="0"/>
              <w:adjustRightInd w:val="0"/>
              <w:ind w:firstLine="142"/>
              <w:rPr>
                <w:iCs/>
                <w:sz w:val="24"/>
                <w:szCs w:val="24"/>
              </w:rPr>
            </w:pPr>
          </w:p>
        </w:tc>
        <w:tc>
          <w:tcPr>
            <w:tcW w:w="1560" w:type="dxa"/>
            <w:tcBorders>
              <w:left w:val="single" w:sz="4" w:space="0" w:color="auto"/>
              <w:right w:val="single" w:sz="4" w:space="0" w:color="auto"/>
            </w:tcBorders>
          </w:tcPr>
          <w:p w:rsidR="000C0121" w:rsidRPr="005E61A3" w:rsidRDefault="000C0121" w:rsidP="000C0121">
            <w:pPr>
              <w:pStyle w:val="ConsPlusNormal"/>
              <w:ind w:firstLine="142"/>
              <w:jc w:val="center"/>
              <w:rPr>
                <w:rFonts w:ascii="Times New Roman" w:hAnsi="Times New Roman"/>
                <w:sz w:val="24"/>
                <w:szCs w:val="24"/>
              </w:rPr>
            </w:pPr>
            <w:r w:rsidRPr="005E61A3">
              <w:rPr>
                <w:rFonts w:ascii="Times New Roman" w:hAnsi="Times New Roman"/>
                <w:sz w:val="24"/>
                <w:szCs w:val="24"/>
              </w:rPr>
              <w:t>2018</w:t>
            </w:r>
          </w:p>
        </w:tc>
        <w:tc>
          <w:tcPr>
            <w:tcW w:w="1701" w:type="dxa"/>
            <w:tcBorders>
              <w:left w:val="single" w:sz="4" w:space="0" w:color="auto"/>
              <w:right w:val="single" w:sz="4" w:space="0" w:color="auto"/>
            </w:tcBorders>
            <w:vAlign w:val="bottom"/>
          </w:tcPr>
          <w:p w:rsidR="000C0121" w:rsidRPr="005E61A3" w:rsidRDefault="000C0121" w:rsidP="000C0121">
            <w:pPr>
              <w:pStyle w:val="ConsPlusNormal"/>
              <w:ind w:firstLine="142"/>
              <w:jc w:val="center"/>
              <w:rPr>
                <w:rFonts w:ascii="Times New Roman" w:hAnsi="Times New Roman"/>
                <w:sz w:val="24"/>
                <w:szCs w:val="24"/>
              </w:rPr>
            </w:pPr>
            <w:r w:rsidRPr="005E61A3">
              <w:rPr>
                <w:rFonts w:ascii="Times New Roman" w:hAnsi="Times New Roman"/>
                <w:sz w:val="24"/>
                <w:szCs w:val="24"/>
              </w:rPr>
              <w:t>7</w:t>
            </w:r>
            <w:r>
              <w:rPr>
                <w:rFonts w:ascii="Times New Roman" w:hAnsi="Times New Roman"/>
                <w:sz w:val="24"/>
                <w:szCs w:val="24"/>
              </w:rPr>
              <w:t>68</w:t>
            </w:r>
            <w:r w:rsidRPr="005E61A3">
              <w:rPr>
                <w:rFonts w:ascii="Times New Roman" w:hAnsi="Times New Roman"/>
                <w:sz w:val="24"/>
                <w:szCs w:val="24"/>
              </w:rPr>
              <w:t>17</w:t>
            </w:r>
            <w:r>
              <w:rPr>
                <w:rFonts w:ascii="Times New Roman" w:hAnsi="Times New Roman"/>
                <w:sz w:val="24"/>
                <w:szCs w:val="24"/>
              </w:rPr>
              <w:t>1</w:t>
            </w:r>
            <w:r w:rsidRPr="005E61A3">
              <w:rPr>
                <w:rFonts w:ascii="Times New Roman" w:hAnsi="Times New Roman"/>
                <w:sz w:val="24"/>
                <w:szCs w:val="24"/>
              </w:rPr>
              <w:t>,</w:t>
            </w:r>
            <w:r>
              <w:rPr>
                <w:rFonts w:ascii="Times New Roman" w:hAnsi="Times New Roman"/>
                <w:sz w:val="24"/>
                <w:szCs w:val="24"/>
              </w:rPr>
              <w:t>2</w:t>
            </w:r>
          </w:p>
        </w:tc>
        <w:tc>
          <w:tcPr>
            <w:tcW w:w="1984" w:type="dxa"/>
            <w:tcBorders>
              <w:right w:val="single" w:sz="4" w:space="0" w:color="auto"/>
            </w:tcBorders>
            <w:vAlign w:val="bottom"/>
          </w:tcPr>
          <w:p w:rsidR="000C0121" w:rsidRPr="005E61A3" w:rsidRDefault="000C0121" w:rsidP="000C0121">
            <w:pPr>
              <w:pStyle w:val="ConsPlusNormal"/>
              <w:ind w:firstLine="142"/>
              <w:jc w:val="center"/>
              <w:rPr>
                <w:rFonts w:ascii="Times New Roman" w:hAnsi="Times New Roman"/>
                <w:sz w:val="24"/>
                <w:szCs w:val="24"/>
              </w:rPr>
            </w:pPr>
            <w:r>
              <w:rPr>
                <w:rFonts w:ascii="Times New Roman" w:hAnsi="Times New Roman"/>
                <w:sz w:val="24"/>
                <w:szCs w:val="24"/>
              </w:rPr>
              <w:t>510701</w:t>
            </w:r>
            <w:r w:rsidRPr="005E61A3">
              <w:rPr>
                <w:rFonts w:ascii="Times New Roman" w:hAnsi="Times New Roman"/>
                <w:sz w:val="24"/>
                <w:szCs w:val="24"/>
              </w:rPr>
              <w:t>,</w:t>
            </w:r>
            <w:r>
              <w:rPr>
                <w:rFonts w:ascii="Times New Roman" w:hAnsi="Times New Roman"/>
                <w:sz w:val="24"/>
                <w:szCs w:val="24"/>
              </w:rPr>
              <w:t>2</w:t>
            </w:r>
          </w:p>
        </w:tc>
        <w:tc>
          <w:tcPr>
            <w:tcW w:w="2382" w:type="dxa"/>
            <w:tcBorders>
              <w:right w:val="single" w:sz="4" w:space="0" w:color="auto"/>
            </w:tcBorders>
            <w:vAlign w:val="bottom"/>
          </w:tcPr>
          <w:p w:rsidR="000C0121" w:rsidRPr="005E61A3" w:rsidRDefault="000C0121" w:rsidP="000C0121">
            <w:pPr>
              <w:pStyle w:val="ConsPlusNormal"/>
              <w:ind w:firstLine="142"/>
              <w:jc w:val="center"/>
              <w:rPr>
                <w:rFonts w:ascii="Times New Roman" w:hAnsi="Times New Roman"/>
                <w:sz w:val="24"/>
                <w:szCs w:val="24"/>
              </w:rPr>
            </w:pPr>
            <w:r w:rsidRPr="005E61A3">
              <w:rPr>
                <w:rFonts w:ascii="Times New Roman" w:hAnsi="Times New Roman"/>
                <w:sz w:val="24"/>
                <w:szCs w:val="24"/>
              </w:rPr>
              <w:t>257470,0</w:t>
            </w:r>
          </w:p>
        </w:tc>
      </w:tr>
      <w:tr w:rsidR="000C0121" w:rsidRPr="005E61A3" w:rsidTr="000C0121">
        <w:tc>
          <w:tcPr>
            <w:tcW w:w="346" w:type="dxa"/>
            <w:vMerge/>
            <w:tcBorders>
              <w:top w:val="single" w:sz="4" w:space="0" w:color="auto"/>
              <w:right w:val="single" w:sz="4" w:space="0" w:color="auto"/>
            </w:tcBorders>
          </w:tcPr>
          <w:p w:rsidR="000C0121" w:rsidRPr="005E61A3" w:rsidRDefault="000C0121" w:rsidP="000C0121">
            <w:pPr>
              <w:autoSpaceDE w:val="0"/>
              <w:autoSpaceDN w:val="0"/>
              <w:adjustRightInd w:val="0"/>
              <w:ind w:firstLine="142"/>
              <w:rPr>
                <w:iCs/>
                <w:sz w:val="24"/>
                <w:szCs w:val="24"/>
              </w:rPr>
            </w:pPr>
          </w:p>
        </w:tc>
        <w:tc>
          <w:tcPr>
            <w:tcW w:w="1807" w:type="dxa"/>
            <w:vMerge/>
            <w:tcBorders>
              <w:top w:val="single" w:sz="4" w:space="0" w:color="auto"/>
              <w:left w:val="single" w:sz="4" w:space="0" w:color="auto"/>
              <w:bottom w:val="single" w:sz="4" w:space="0" w:color="auto"/>
            </w:tcBorders>
          </w:tcPr>
          <w:p w:rsidR="000C0121" w:rsidRPr="005E61A3" w:rsidRDefault="000C0121" w:rsidP="000C0121">
            <w:pPr>
              <w:autoSpaceDE w:val="0"/>
              <w:autoSpaceDN w:val="0"/>
              <w:adjustRightInd w:val="0"/>
              <w:ind w:firstLine="142"/>
              <w:rPr>
                <w:iCs/>
                <w:sz w:val="24"/>
                <w:szCs w:val="24"/>
              </w:rPr>
            </w:pPr>
          </w:p>
        </w:tc>
        <w:tc>
          <w:tcPr>
            <w:tcW w:w="1560" w:type="dxa"/>
            <w:tcBorders>
              <w:left w:val="single" w:sz="4" w:space="0" w:color="auto"/>
              <w:bottom w:val="single" w:sz="4" w:space="0" w:color="auto"/>
              <w:right w:val="single" w:sz="4" w:space="0" w:color="auto"/>
            </w:tcBorders>
          </w:tcPr>
          <w:p w:rsidR="000C0121" w:rsidRPr="005E61A3" w:rsidRDefault="000C0121" w:rsidP="000C0121">
            <w:pPr>
              <w:pStyle w:val="ConsPlusNormal"/>
              <w:ind w:firstLine="142"/>
              <w:jc w:val="center"/>
              <w:rPr>
                <w:rFonts w:ascii="Times New Roman" w:hAnsi="Times New Roman"/>
                <w:sz w:val="24"/>
                <w:szCs w:val="24"/>
              </w:rPr>
            </w:pPr>
            <w:r w:rsidRPr="005E61A3">
              <w:rPr>
                <w:rFonts w:ascii="Times New Roman" w:hAnsi="Times New Roman"/>
                <w:sz w:val="24"/>
                <w:szCs w:val="24"/>
              </w:rPr>
              <w:t>2019</w:t>
            </w:r>
          </w:p>
        </w:tc>
        <w:tc>
          <w:tcPr>
            <w:tcW w:w="1701" w:type="dxa"/>
            <w:tcBorders>
              <w:left w:val="single" w:sz="4" w:space="0" w:color="auto"/>
              <w:bottom w:val="single" w:sz="4" w:space="0" w:color="auto"/>
              <w:right w:val="single" w:sz="4" w:space="0" w:color="auto"/>
            </w:tcBorders>
            <w:vAlign w:val="bottom"/>
          </w:tcPr>
          <w:p w:rsidR="000C0121" w:rsidRPr="005E61A3" w:rsidRDefault="000C0121" w:rsidP="000C0121">
            <w:pPr>
              <w:pStyle w:val="ConsPlusNormal"/>
              <w:ind w:firstLine="142"/>
              <w:jc w:val="center"/>
              <w:rPr>
                <w:rFonts w:ascii="Times New Roman" w:hAnsi="Times New Roman"/>
                <w:sz w:val="24"/>
                <w:szCs w:val="24"/>
              </w:rPr>
            </w:pPr>
            <w:r w:rsidRPr="005E61A3">
              <w:rPr>
                <w:rFonts w:ascii="Times New Roman" w:hAnsi="Times New Roman"/>
                <w:sz w:val="24"/>
                <w:szCs w:val="24"/>
              </w:rPr>
              <w:t>9</w:t>
            </w:r>
            <w:r>
              <w:rPr>
                <w:rFonts w:ascii="Times New Roman" w:hAnsi="Times New Roman"/>
                <w:sz w:val="24"/>
                <w:szCs w:val="24"/>
              </w:rPr>
              <w:t>47241</w:t>
            </w:r>
            <w:r w:rsidRPr="005E61A3">
              <w:rPr>
                <w:rFonts w:ascii="Times New Roman" w:hAnsi="Times New Roman"/>
                <w:sz w:val="24"/>
                <w:szCs w:val="24"/>
              </w:rPr>
              <w:t>,</w:t>
            </w:r>
            <w:r>
              <w:rPr>
                <w:rFonts w:ascii="Times New Roman" w:hAnsi="Times New Roman"/>
                <w:sz w:val="24"/>
                <w:szCs w:val="24"/>
              </w:rPr>
              <w:t>5</w:t>
            </w:r>
          </w:p>
        </w:tc>
        <w:tc>
          <w:tcPr>
            <w:tcW w:w="1984" w:type="dxa"/>
            <w:tcBorders>
              <w:bottom w:val="single" w:sz="4" w:space="0" w:color="auto"/>
              <w:right w:val="single" w:sz="4" w:space="0" w:color="auto"/>
            </w:tcBorders>
            <w:vAlign w:val="bottom"/>
          </w:tcPr>
          <w:p w:rsidR="000C0121" w:rsidRPr="005E61A3" w:rsidRDefault="000C0121" w:rsidP="000C0121">
            <w:pPr>
              <w:pStyle w:val="ConsPlusNormal"/>
              <w:ind w:firstLine="142"/>
              <w:jc w:val="center"/>
              <w:rPr>
                <w:rFonts w:ascii="Times New Roman" w:hAnsi="Times New Roman"/>
                <w:sz w:val="24"/>
                <w:szCs w:val="24"/>
              </w:rPr>
            </w:pPr>
            <w:r w:rsidRPr="005E61A3">
              <w:rPr>
                <w:rFonts w:ascii="Times New Roman" w:hAnsi="Times New Roman"/>
                <w:sz w:val="24"/>
                <w:szCs w:val="24"/>
              </w:rPr>
              <w:t>5</w:t>
            </w:r>
            <w:r>
              <w:rPr>
                <w:rFonts w:ascii="Times New Roman" w:hAnsi="Times New Roman"/>
                <w:sz w:val="24"/>
                <w:szCs w:val="24"/>
              </w:rPr>
              <w:t>67211</w:t>
            </w:r>
            <w:r w:rsidRPr="005E61A3">
              <w:rPr>
                <w:rFonts w:ascii="Times New Roman" w:hAnsi="Times New Roman"/>
                <w:sz w:val="24"/>
                <w:szCs w:val="24"/>
              </w:rPr>
              <w:t>,</w:t>
            </w:r>
            <w:r>
              <w:rPr>
                <w:rFonts w:ascii="Times New Roman" w:hAnsi="Times New Roman"/>
                <w:sz w:val="24"/>
                <w:szCs w:val="24"/>
              </w:rPr>
              <w:t>5</w:t>
            </w:r>
          </w:p>
        </w:tc>
        <w:tc>
          <w:tcPr>
            <w:tcW w:w="2382" w:type="dxa"/>
            <w:tcBorders>
              <w:bottom w:val="single" w:sz="4" w:space="0" w:color="auto"/>
              <w:right w:val="single" w:sz="4" w:space="0" w:color="auto"/>
            </w:tcBorders>
            <w:vAlign w:val="bottom"/>
          </w:tcPr>
          <w:p w:rsidR="000C0121" w:rsidRPr="005E61A3" w:rsidRDefault="000C0121" w:rsidP="000C0121">
            <w:pPr>
              <w:pStyle w:val="ConsPlusNormal"/>
              <w:ind w:firstLine="142"/>
              <w:jc w:val="center"/>
              <w:rPr>
                <w:rFonts w:ascii="Times New Roman" w:hAnsi="Times New Roman"/>
                <w:sz w:val="24"/>
                <w:szCs w:val="24"/>
              </w:rPr>
            </w:pPr>
            <w:r w:rsidRPr="005E61A3">
              <w:rPr>
                <w:rFonts w:ascii="Times New Roman" w:hAnsi="Times New Roman"/>
                <w:sz w:val="24"/>
                <w:szCs w:val="24"/>
              </w:rPr>
              <w:t>380030,0</w:t>
            </w:r>
          </w:p>
        </w:tc>
      </w:tr>
    </w:tbl>
    <w:p w:rsidR="000C0121" w:rsidRDefault="000C0121"/>
    <w:tbl>
      <w:tblPr>
        <w:tblW w:w="9701" w:type="dxa"/>
        <w:tblLayout w:type="fixed"/>
        <w:tblCellMar>
          <w:top w:w="102" w:type="dxa"/>
          <w:left w:w="62" w:type="dxa"/>
          <w:bottom w:w="102" w:type="dxa"/>
          <w:right w:w="62" w:type="dxa"/>
        </w:tblCellMar>
        <w:tblLook w:val="0000" w:firstRow="0" w:lastRow="0" w:firstColumn="0" w:lastColumn="0" w:noHBand="0" w:noVBand="0"/>
      </w:tblPr>
      <w:tblGrid>
        <w:gridCol w:w="346"/>
        <w:gridCol w:w="1807"/>
        <w:gridCol w:w="1560"/>
        <w:gridCol w:w="1701"/>
        <w:gridCol w:w="1984"/>
        <w:gridCol w:w="1595"/>
        <w:gridCol w:w="708"/>
      </w:tblGrid>
      <w:tr w:rsidR="000C0121" w:rsidRPr="005E61A3" w:rsidTr="000C0121">
        <w:trPr>
          <w:gridAfter w:val="1"/>
          <w:wAfter w:w="708" w:type="dxa"/>
        </w:trPr>
        <w:tc>
          <w:tcPr>
            <w:tcW w:w="346" w:type="dxa"/>
            <w:tcBorders>
              <w:right w:val="single" w:sz="4" w:space="0" w:color="auto"/>
            </w:tcBorders>
          </w:tcPr>
          <w:p w:rsidR="000C0121" w:rsidRPr="005E61A3" w:rsidRDefault="000C0121" w:rsidP="000C0121">
            <w:pPr>
              <w:autoSpaceDE w:val="0"/>
              <w:autoSpaceDN w:val="0"/>
              <w:adjustRightInd w:val="0"/>
              <w:ind w:firstLine="142"/>
              <w:rPr>
                <w:iCs/>
                <w:sz w:val="24"/>
                <w:szCs w:val="24"/>
              </w:rPr>
            </w:pPr>
          </w:p>
        </w:tc>
        <w:tc>
          <w:tcPr>
            <w:tcW w:w="1807" w:type="dxa"/>
            <w:tcBorders>
              <w:top w:val="single" w:sz="4" w:space="0" w:color="auto"/>
              <w:left w:val="single" w:sz="4" w:space="0" w:color="auto"/>
              <w:bottom w:val="single" w:sz="4" w:space="0" w:color="auto"/>
            </w:tcBorders>
          </w:tcPr>
          <w:p w:rsidR="000C0121" w:rsidRPr="005E61A3" w:rsidRDefault="000C0121" w:rsidP="000C0121">
            <w:pPr>
              <w:autoSpaceDE w:val="0"/>
              <w:autoSpaceDN w:val="0"/>
              <w:adjustRightInd w:val="0"/>
              <w:ind w:firstLine="142"/>
              <w:rPr>
                <w:i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0C0121" w:rsidRPr="005E61A3" w:rsidRDefault="000C0121" w:rsidP="000C0121">
            <w:pPr>
              <w:pStyle w:val="ConsPlusNormal"/>
              <w:ind w:firstLine="142"/>
              <w:jc w:val="center"/>
              <w:rPr>
                <w:rFonts w:ascii="Times New Roman" w:hAnsi="Times New Roman"/>
                <w:sz w:val="24"/>
                <w:szCs w:val="24"/>
              </w:rPr>
            </w:pPr>
            <w:r w:rsidRPr="005E61A3">
              <w:rPr>
                <w:rFonts w:ascii="Times New Roman" w:hAnsi="Times New Roman"/>
                <w:sz w:val="24"/>
                <w:szCs w:val="24"/>
              </w:rPr>
              <w:t>2020</w:t>
            </w:r>
          </w:p>
        </w:tc>
        <w:tc>
          <w:tcPr>
            <w:tcW w:w="1701" w:type="dxa"/>
            <w:tcBorders>
              <w:top w:val="single" w:sz="4" w:space="0" w:color="auto"/>
              <w:left w:val="single" w:sz="4" w:space="0" w:color="auto"/>
              <w:bottom w:val="single" w:sz="4" w:space="0" w:color="auto"/>
              <w:right w:val="single" w:sz="4" w:space="0" w:color="auto"/>
            </w:tcBorders>
            <w:vAlign w:val="bottom"/>
          </w:tcPr>
          <w:p w:rsidR="000C0121" w:rsidRPr="005E61A3" w:rsidRDefault="000C0121" w:rsidP="000C0121">
            <w:pPr>
              <w:pStyle w:val="ConsPlusNormal"/>
              <w:ind w:firstLine="142"/>
              <w:jc w:val="center"/>
              <w:rPr>
                <w:rFonts w:ascii="Times New Roman" w:hAnsi="Times New Roman"/>
                <w:sz w:val="24"/>
                <w:szCs w:val="24"/>
              </w:rPr>
            </w:pPr>
            <w:r w:rsidRPr="005E61A3">
              <w:rPr>
                <w:rFonts w:ascii="Times New Roman" w:hAnsi="Times New Roman"/>
                <w:sz w:val="24"/>
                <w:szCs w:val="24"/>
              </w:rPr>
              <w:t>7</w:t>
            </w:r>
            <w:r>
              <w:rPr>
                <w:rFonts w:ascii="Times New Roman" w:hAnsi="Times New Roman"/>
                <w:sz w:val="24"/>
                <w:szCs w:val="24"/>
              </w:rPr>
              <w:t>40128</w:t>
            </w:r>
            <w:r w:rsidRPr="005E61A3">
              <w:rPr>
                <w:rFonts w:ascii="Times New Roman" w:hAnsi="Times New Roman"/>
                <w:sz w:val="24"/>
                <w:szCs w:val="24"/>
              </w:rPr>
              <w:t>,</w:t>
            </w:r>
            <w:r>
              <w:rPr>
                <w:rFonts w:ascii="Times New Roman" w:hAnsi="Times New Roman"/>
                <w:sz w:val="24"/>
                <w:szCs w:val="24"/>
              </w:rPr>
              <w:t>8</w:t>
            </w:r>
          </w:p>
        </w:tc>
        <w:tc>
          <w:tcPr>
            <w:tcW w:w="1984" w:type="dxa"/>
            <w:tcBorders>
              <w:top w:val="single" w:sz="4" w:space="0" w:color="auto"/>
              <w:bottom w:val="single" w:sz="4" w:space="0" w:color="auto"/>
              <w:right w:val="single" w:sz="4" w:space="0" w:color="auto"/>
            </w:tcBorders>
            <w:vAlign w:val="bottom"/>
          </w:tcPr>
          <w:p w:rsidR="000C0121" w:rsidRPr="005E61A3" w:rsidRDefault="000C0121" w:rsidP="000C0121">
            <w:pPr>
              <w:pStyle w:val="ConsPlusNormal"/>
              <w:ind w:firstLine="142"/>
              <w:jc w:val="center"/>
              <w:rPr>
                <w:rFonts w:ascii="Times New Roman" w:hAnsi="Times New Roman"/>
                <w:sz w:val="24"/>
                <w:szCs w:val="24"/>
              </w:rPr>
            </w:pPr>
            <w:r>
              <w:rPr>
                <w:rFonts w:ascii="Times New Roman" w:hAnsi="Times New Roman"/>
                <w:sz w:val="24"/>
                <w:szCs w:val="24"/>
              </w:rPr>
              <w:t>505298</w:t>
            </w:r>
            <w:r w:rsidRPr="005E61A3">
              <w:rPr>
                <w:rFonts w:ascii="Times New Roman" w:hAnsi="Times New Roman"/>
                <w:sz w:val="24"/>
                <w:szCs w:val="24"/>
              </w:rPr>
              <w:t>,</w:t>
            </w:r>
            <w:r>
              <w:rPr>
                <w:rFonts w:ascii="Times New Roman" w:hAnsi="Times New Roman"/>
                <w:sz w:val="24"/>
                <w:szCs w:val="24"/>
              </w:rPr>
              <w:t>8</w:t>
            </w:r>
          </w:p>
        </w:tc>
        <w:tc>
          <w:tcPr>
            <w:tcW w:w="1595" w:type="dxa"/>
            <w:tcBorders>
              <w:top w:val="single" w:sz="4" w:space="0" w:color="auto"/>
              <w:bottom w:val="single" w:sz="4" w:space="0" w:color="auto"/>
              <w:right w:val="single" w:sz="4" w:space="0" w:color="auto"/>
            </w:tcBorders>
            <w:vAlign w:val="bottom"/>
          </w:tcPr>
          <w:p w:rsidR="000C0121" w:rsidRPr="005E61A3" w:rsidRDefault="000C0121" w:rsidP="000C0121">
            <w:pPr>
              <w:pStyle w:val="ConsPlusNormal"/>
              <w:ind w:firstLine="142"/>
              <w:jc w:val="center"/>
              <w:rPr>
                <w:rFonts w:ascii="Times New Roman" w:hAnsi="Times New Roman"/>
                <w:sz w:val="24"/>
                <w:szCs w:val="24"/>
              </w:rPr>
            </w:pPr>
            <w:r w:rsidRPr="005E61A3">
              <w:rPr>
                <w:rFonts w:ascii="Times New Roman" w:hAnsi="Times New Roman"/>
                <w:sz w:val="24"/>
                <w:szCs w:val="24"/>
              </w:rPr>
              <w:t>234830,0</w:t>
            </w:r>
          </w:p>
        </w:tc>
      </w:tr>
      <w:tr w:rsidR="000C0121" w:rsidRPr="005E61A3" w:rsidTr="000C0121">
        <w:tc>
          <w:tcPr>
            <w:tcW w:w="346" w:type="dxa"/>
            <w:tcBorders>
              <w:right w:val="single" w:sz="4" w:space="0" w:color="auto"/>
            </w:tcBorders>
          </w:tcPr>
          <w:p w:rsidR="000C0121" w:rsidRPr="005E61A3" w:rsidRDefault="000C0121" w:rsidP="000C0121">
            <w:pPr>
              <w:autoSpaceDE w:val="0"/>
              <w:autoSpaceDN w:val="0"/>
              <w:adjustRightInd w:val="0"/>
              <w:ind w:firstLine="142"/>
              <w:rPr>
                <w:iCs/>
                <w:sz w:val="24"/>
                <w:szCs w:val="24"/>
              </w:rPr>
            </w:pPr>
          </w:p>
        </w:tc>
        <w:tc>
          <w:tcPr>
            <w:tcW w:w="1807" w:type="dxa"/>
            <w:tcBorders>
              <w:top w:val="single" w:sz="4" w:space="0" w:color="auto"/>
              <w:left w:val="single" w:sz="4" w:space="0" w:color="auto"/>
              <w:bottom w:val="single" w:sz="4" w:space="0" w:color="auto"/>
            </w:tcBorders>
          </w:tcPr>
          <w:p w:rsidR="000C0121" w:rsidRPr="005E61A3" w:rsidRDefault="000C0121" w:rsidP="000C0121">
            <w:pPr>
              <w:autoSpaceDE w:val="0"/>
              <w:autoSpaceDN w:val="0"/>
              <w:adjustRightInd w:val="0"/>
              <w:ind w:firstLine="142"/>
              <w:rPr>
                <w:i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0C0121" w:rsidRPr="005E61A3" w:rsidRDefault="000C0121" w:rsidP="000C0121">
            <w:pPr>
              <w:pStyle w:val="ConsPlusNormal"/>
              <w:ind w:firstLine="142"/>
              <w:jc w:val="center"/>
              <w:rPr>
                <w:rFonts w:ascii="Times New Roman" w:hAnsi="Times New Roman"/>
                <w:sz w:val="24"/>
                <w:szCs w:val="24"/>
              </w:rPr>
            </w:pPr>
            <w:r w:rsidRPr="005E61A3">
              <w:rPr>
                <w:rFonts w:ascii="Times New Roman" w:hAnsi="Times New Roman"/>
                <w:sz w:val="24"/>
                <w:szCs w:val="24"/>
              </w:rPr>
              <w:t>Итого</w:t>
            </w:r>
          </w:p>
        </w:tc>
        <w:tc>
          <w:tcPr>
            <w:tcW w:w="1701" w:type="dxa"/>
            <w:tcBorders>
              <w:top w:val="single" w:sz="4" w:space="0" w:color="auto"/>
              <w:left w:val="single" w:sz="4" w:space="0" w:color="auto"/>
              <w:bottom w:val="single" w:sz="4" w:space="0" w:color="auto"/>
            </w:tcBorders>
          </w:tcPr>
          <w:p w:rsidR="000C0121" w:rsidRPr="005E61A3" w:rsidRDefault="000C0121" w:rsidP="000C0121">
            <w:pPr>
              <w:pStyle w:val="ConsPlusNormal"/>
              <w:ind w:firstLine="142"/>
              <w:jc w:val="center"/>
              <w:rPr>
                <w:rFonts w:ascii="Times New Roman" w:hAnsi="Times New Roman"/>
                <w:sz w:val="24"/>
                <w:szCs w:val="24"/>
              </w:rPr>
            </w:pPr>
            <w:r>
              <w:rPr>
                <w:rFonts w:ascii="Times New Roman" w:hAnsi="Times New Roman"/>
                <w:sz w:val="24"/>
                <w:szCs w:val="24"/>
              </w:rPr>
              <w:t>5207487</w:t>
            </w:r>
            <w:r w:rsidRPr="005E61A3">
              <w:rPr>
                <w:rFonts w:ascii="Times New Roman" w:hAnsi="Times New Roman"/>
                <w:sz w:val="24"/>
                <w:szCs w:val="24"/>
              </w:rPr>
              <w:t>,</w:t>
            </w:r>
            <w:r>
              <w:rPr>
                <w:rFonts w:ascii="Times New Roman" w:hAnsi="Times New Roman"/>
                <w:sz w:val="24"/>
                <w:szCs w:val="24"/>
              </w:rPr>
              <w:t>1</w:t>
            </w:r>
          </w:p>
        </w:tc>
        <w:tc>
          <w:tcPr>
            <w:tcW w:w="1984" w:type="dxa"/>
            <w:tcBorders>
              <w:top w:val="single" w:sz="4" w:space="0" w:color="auto"/>
              <w:left w:val="single" w:sz="4" w:space="0" w:color="auto"/>
              <w:bottom w:val="single" w:sz="4" w:space="0" w:color="auto"/>
            </w:tcBorders>
          </w:tcPr>
          <w:p w:rsidR="000C0121" w:rsidRPr="005E61A3" w:rsidRDefault="000C0121" w:rsidP="000C0121">
            <w:pPr>
              <w:pStyle w:val="ConsPlusNormal"/>
              <w:ind w:firstLine="142"/>
              <w:jc w:val="center"/>
              <w:rPr>
                <w:rFonts w:ascii="Times New Roman" w:hAnsi="Times New Roman"/>
                <w:sz w:val="24"/>
                <w:szCs w:val="24"/>
              </w:rPr>
            </w:pPr>
            <w:r>
              <w:rPr>
                <w:rFonts w:ascii="Times New Roman" w:hAnsi="Times New Roman"/>
                <w:sz w:val="24"/>
                <w:szCs w:val="24"/>
              </w:rPr>
              <w:t>4193687</w:t>
            </w:r>
            <w:r w:rsidRPr="005E61A3">
              <w:rPr>
                <w:rFonts w:ascii="Times New Roman" w:hAnsi="Times New Roman"/>
                <w:sz w:val="24"/>
                <w:szCs w:val="24"/>
              </w:rPr>
              <w:t>,</w:t>
            </w:r>
            <w:r>
              <w:rPr>
                <w:rFonts w:ascii="Times New Roman" w:hAnsi="Times New Roman"/>
                <w:sz w:val="24"/>
                <w:szCs w:val="24"/>
              </w:rPr>
              <w:t>9</w:t>
            </w:r>
          </w:p>
        </w:tc>
        <w:tc>
          <w:tcPr>
            <w:tcW w:w="1595" w:type="dxa"/>
            <w:tcBorders>
              <w:top w:val="single" w:sz="4" w:space="0" w:color="auto"/>
              <w:left w:val="single" w:sz="4" w:space="0" w:color="auto"/>
              <w:bottom w:val="single" w:sz="4" w:space="0" w:color="auto"/>
              <w:right w:val="single" w:sz="4" w:space="0" w:color="auto"/>
            </w:tcBorders>
          </w:tcPr>
          <w:p w:rsidR="000C0121" w:rsidRPr="005E61A3" w:rsidRDefault="000C0121" w:rsidP="000C0121">
            <w:pPr>
              <w:pStyle w:val="ConsPlusNormal"/>
              <w:ind w:firstLine="142"/>
              <w:jc w:val="center"/>
              <w:rPr>
                <w:rFonts w:ascii="Times New Roman" w:hAnsi="Times New Roman"/>
                <w:sz w:val="24"/>
                <w:szCs w:val="24"/>
              </w:rPr>
            </w:pPr>
            <w:r>
              <w:rPr>
                <w:rFonts w:ascii="Times New Roman" w:hAnsi="Times New Roman"/>
                <w:sz w:val="24"/>
                <w:szCs w:val="24"/>
              </w:rPr>
              <w:t>1013799</w:t>
            </w:r>
            <w:r w:rsidRPr="005E61A3">
              <w:rPr>
                <w:rFonts w:ascii="Times New Roman" w:hAnsi="Times New Roman"/>
                <w:sz w:val="24"/>
                <w:szCs w:val="24"/>
              </w:rPr>
              <w:t>,</w:t>
            </w:r>
            <w:r>
              <w:rPr>
                <w:rFonts w:ascii="Times New Roman" w:hAnsi="Times New Roman"/>
                <w:sz w:val="24"/>
                <w:szCs w:val="24"/>
              </w:rPr>
              <w:t>2</w:t>
            </w:r>
          </w:p>
        </w:tc>
        <w:tc>
          <w:tcPr>
            <w:tcW w:w="708" w:type="dxa"/>
            <w:tcBorders>
              <w:left w:val="single" w:sz="4" w:space="0" w:color="auto"/>
            </w:tcBorders>
            <w:vAlign w:val="bottom"/>
          </w:tcPr>
          <w:p w:rsidR="000C0121" w:rsidRPr="005E61A3" w:rsidRDefault="000C0121" w:rsidP="000C0121">
            <w:pPr>
              <w:pStyle w:val="41"/>
              <w:ind w:left="0" w:firstLine="142"/>
              <w:rPr>
                <w:i/>
                <w:szCs w:val="28"/>
              </w:rPr>
            </w:pPr>
            <w:r>
              <w:rPr>
                <w:szCs w:val="28"/>
              </w:rPr>
              <w:t>»;</w:t>
            </w:r>
          </w:p>
          <w:p w:rsidR="000C0121" w:rsidRPr="005E61A3" w:rsidRDefault="000C0121" w:rsidP="000C0121">
            <w:pPr>
              <w:pStyle w:val="ConsPlusNormal"/>
              <w:ind w:firstLine="142"/>
              <w:rPr>
                <w:rFonts w:ascii="Times New Roman" w:hAnsi="Times New Roman"/>
                <w:sz w:val="24"/>
                <w:szCs w:val="24"/>
              </w:rPr>
            </w:pPr>
          </w:p>
        </w:tc>
      </w:tr>
    </w:tbl>
    <w:p w:rsidR="000C0121" w:rsidRPr="005E61A3" w:rsidRDefault="000C0121" w:rsidP="000C0121">
      <w:pPr>
        <w:pStyle w:val="41"/>
        <w:numPr>
          <w:ilvl w:val="0"/>
          <w:numId w:val="24"/>
        </w:numPr>
        <w:ind w:left="920"/>
        <w:jc w:val="both"/>
        <w:rPr>
          <w:szCs w:val="28"/>
        </w:rPr>
      </w:pPr>
      <w:r>
        <w:rPr>
          <w:szCs w:val="28"/>
        </w:rPr>
        <w:t>в приложении 4</w:t>
      </w:r>
      <w:r w:rsidRPr="005E61A3">
        <w:rPr>
          <w:szCs w:val="28"/>
        </w:rPr>
        <w:t>:</w:t>
      </w:r>
    </w:p>
    <w:p w:rsidR="000C0121" w:rsidRPr="002A3011" w:rsidRDefault="000C0121" w:rsidP="000C0121">
      <w:pPr>
        <w:pStyle w:val="41"/>
        <w:tabs>
          <w:tab w:val="left" w:pos="0"/>
        </w:tabs>
        <w:ind w:left="0"/>
        <w:jc w:val="both"/>
        <w:rPr>
          <w:szCs w:val="28"/>
        </w:rPr>
      </w:pPr>
      <w:r>
        <w:rPr>
          <w:szCs w:val="28"/>
        </w:rPr>
        <w:t xml:space="preserve">   </w:t>
      </w:r>
      <w:r>
        <w:rPr>
          <w:szCs w:val="28"/>
        </w:rPr>
        <w:tab/>
      </w:r>
      <w:r w:rsidRPr="002A3011">
        <w:rPr>
          <w:szCs w:val="28"/>
        </w:rPr>
        <w:t xml:space="preserve"> в графе 10 позиции «Государственная программа» цифры «2104350,70», «764889,20» заменить соответственно цифрами «2234350,70», «894889,20»;</w:t>
      </w:r>
    </w:p>
    <w:p w:rsidR="000C0121" w:rsidRPr="002A3011" w:rsidRDefault="000C0121" w:rsidP="000C0121">
      <w:pPr>
        <w:pStyle w:val="41"/>
        <w:tabs>
          <w:tab w:val="left" w:pos="0"/>
        </w:tabs>
        <w:ind w:left="0"/>
        <w:jc w:val="both"/>
        <w:rPr>
          <w:szCs w:val="28"/>
        </w:rPr>
      </w:pPr>
      <w:r w:rsidRPr="002A3011">
        <w:rPr>
          <w:szCs w:val="28"/>
        </w:rPr>
        <w:tab/>
        <w:t xml:space="preserve"> в графе 10 позиции «Подпрограмма 3» цифры «856861,90», «746707,70» заменить соответственно цифрами «986861,90», «876707,70»;</w:t>
      </w:r>
    </w:p>
    <w:p w:rsidR="000C0121" w:rsidRPr="002A3011" w:rsidRDefault="000C0121" w:rsidP="000C0121">
      <w:pPr>
        <w:pStyle w:val="41"/>
        <w:ind w:left="0"/>
        <w:jc w:val="both"/>
        <w:rPr>
          <w:szCs w:val="28"/>
        </w:rPr>
      </w:pPr>
      <w:r w:rsidRPr="002A3011">
        <w:rPr>
          <w:szCs w:val="28"/>
        </w:rPr>
        <w:t xml:space="preserve">           в графе 10 позиции «Основное мероприятие 3.1.3.1.0» цифру «746707,70» заменить цифрой «876707,70»;</w:t>
      </w:r>
    </w:p>
    <w:p w:rsidR="000C0121" w:rsidRPr="002A3011" w:rsidRDefault="000C0121" w:rsidP="000C0121">
      <w:pPr>
        <w:pStyle w:val="41"/>
        <w:ind w:left="360"/>
        <w:jc w:val="both"/>
        <w:rPr>
          <w:szCs w:val="28"/>
        </w:rPr>
      </w:pPr>
      <w:r w:rsidRPr="002A3011">
        <w:rPr>
          <w:szCs w:val="28"/>
        </w:rPr>
        <w:t xml:space="preserve">   4) в приложении 5:</w:t>
      </w:r>
    </w:p>
    <w:p w:rsidR="000C0121" w:rsidRPr="002A3011" w:rsidRDefault="000C0121" w:rsidP="000C0121">
      <w:pPr>
        <w:pStyle w:val="41"/>
        <w:ind w:left="0" w:hanging="349"/>
        <w:jc w:val="both"/>
        <w:rPr>
          <w:szCs w:val="28"/>
        </w:rPr>
      </w:pPr>
      <w:r w:rsidRPr="002A3011">
        <w:rPr>
          <w:szCs w:val="28"/>
        </w:rPr>
        <w:t xml:space="preserve">     </w:t>
      </w:r>
      <w:r w:rsidRPr="002A3011">
        <w:rPr>
          <w:szCs w:val="28"/>
        </w:rPr>
        <w:tab/>
        <w:t xml:space="preserve"> в графе 7 позиции «Государственная программа» цифры «8173789,4»,    «1418057,4» заменить соответственно цифрами «8303789,4», «1548057,4»;</w:t>
      </w:r>
    </w:p>
    <w:p w:rsidR="000C0121" w:rsidRPr="002A3011" w:rsidRDefault="000C0121" w:rsidP="000C0121">
      <w:pPr>
        <w:pStyle w:val="41"/>
        <w:ind w:left="0" w:firstLine="709"/>
        <w:jc w:val="both"/>
        <w:rPr>
          <w:szCs w:val="28"/>
        </w:rPr>
      </w:pPr>
      <w:r w:rsidRPr="002A3011">
        <w:rPr>
          <w:szCs w:val="28"/>
        </w:rPr>
        <w:t xml:space="preserve"> в графе 7 позиции «Подпрограмма 3» цифры «856861,9», «809705,5» заменить соответственно цифрами «986861,9», «939705,5»;</w:t>
      </w:r>
    </w:p>
    <w:p w:rsidR="000C0121" w:rsidRPr="002A3011" w:rsidRDefault="000C0121" w:rsidP="000C0121">
      <w:pPr>
        <w:pStyle w:val="41"/>
        <w:ind w:left="0" w:firstLine="709"/>
        <w:jc w:val="both"/>
        <w:rPr>
          <w:szCs w:val="28"/>
        </w:rPr>
      </w:pPr>
      <w:r w:rsidRPr="002A3011">
        <w:rPr>
          <w:szCs w:val="28"/>
        </w:rPr>
        <w:t xml:space="preserve"> в графе 7 позиции «Основное мероприятие 3.1.3.1.0» цифры «746707,7» заменить цифрами «876707,7».</w:t>
      </w:r>
    </w:p>
    <w:p w:rsidR="000C0121" w:rsidRPr="002A3011" w:rsidRDefault="000C0121" w:rsidP="000C0121">
      <w:pPr>
        <w:pStyle w:val="ConsPlusTitle"/>
        <w:numPr>
          <w:ilvl w:val="0"/>
          <w:numId w:val="22"/>
        </w:numPr>
        <w:ind w:left="0" w:firstLine="567"/>
        <w:jc w:val="both"/>
        <w:rPr>
          <w:rFonts w:ascii="Times New Roman" w:eastAsia="Batang" w:hAnsi="Times New Roman" w:cs="Times New Roman"/>
          <w:b w:val="0"/>
          <w:bCs w:val="0"/>
          <w:sz w:val="28"/>
          <w:szCs w:val="28"/>
        </w:rPr>
      </w:pPr>
      <w:proofErr w:type="gramStart"/>
      <w:r w:rsidRPr="002A3011">
        <w:rPr>
          <w:rFonts w:ascii="Times New Roman" w:eastAsia="Batang" w:hAnsi="Times New Roman" w:cs="Times New Roman"/>
          <w:b w:val="0"/>
          <w:bCs w:val="0"/>
          <w:sz w:val="28"/>
          <w:szCs w:val="28"/>
        </w:rPr>
        <w:t>Внести в государственную программу Республики Карелия «Социальная поддержка граждан в Республике Карелия», утвержденную постановлением Правительства Республики Карелия  от 2 июня 2014 года</w:t>
      </w:r>
      <w:r w:rsidR="000A12DE">
        <w:rPr>
          <w:rFonts w:ascii="Times New Roman" w:eastAsia="Batang" w:hAnsi="Times New Roman" w:cs="Times New Roman"/>
          <w:b w:val="0"/>
          <w:bCs w:val="0"/>
          <w:sz w:val="28"/>
          <w:szCs w:val="28"/>
        </w:rPr>
        <w:t xml:space="preserve">                       </w:t>
      </w:r>
      <w:r w:rsidRPr="002A3011">
        <w:rPr>
          <w:rFonts w:ascii="Times New Roman" w:eastAsia="Batang" w:hAnsi="Times New Roman" w:cs="Times New Roman"/>
          <w:b w:val="0"/>
          <w:bCs w:val="0"/>
          <w:sz w:val="28"/>
          <w:szCs w:val="28"/>
        </w:rPr>
        <w:t xml:space="preserve"> № 169-П (Собрание законодательства Республики Карелия, 2014, № 6, </w:t>
      </w:r>
      <w:r w:rsidR="000A12DE">
        <w:rPr>
          <w:rFonts w:ascii="Times New Roman" w:eastAsia="Batang" w:hAnsi="Times New Roman" w:cs="Times New Roman"/>
          <w:b w:val="0"/>
          <w:bCs w:val="0"/>
          <w:sz w:val="28"/>
          <w:szCs w:val="28"/>
        </w:rPr>
        <w:t xml:space="preserve">                         </w:t>
      </w:r>
      <w:r w:rsidRPr="002A3011">
        <w:rPr>
          <w:rFonts w:ascii="Times New Roman" w:eastAsia="Batang" w:hAnsi="Times New Roman" w:cs="Times New Roman"/>
          <w:b w:val="0"/>
          <w:bCs w:val="0"/>
          <w:sz w:val="28"/>
          <w:szCs w:val="28"/>
        </w:rPr>
        <w:t>ст. 1035; 2015, № 2, ст. 232; № 11, ст. 2114</w:t>
      </w:r>
      <w:r w:rsidR="000A12DE">
        <w:rPr>
          <w:rFonts w:ascii="Times New Roman" w:eastAsia="Batang" w:hAnsi="Times New Roman" w:cs="Times New Roman"/>
          <w:b w:val="0"/>
          <w:bCs w:val="0"/>
          <w:sz w:val="28"/>
          <w:szCs w:val="28"/>
        </w:rPr>
        <w:t>;</w:t>
      </w:r>
      <w:r w:rsidRPr="002A3011">
        <w:rPr>
          <w:rFonts w:ascii="Times New Roman" w:eastAsia="Batang" w:hAnsi="Times New Roman" w:cs="Times New Roman"/>
          <w:b w:val="0"/>
          <w:bCs w:val="0"/>
          <w:sz w:val="28"/>
          <w:szCs w:val="28"/>
        </w:rPr>
        <w:t xml:space="preserve"> </w:t>
      </w:r>
      <w:r w:rsidRPr="002A3011">
        <w:rPr>
          <w:rFonts w:ascii="Times New Roman" w:hAnsi="Times New Roman" w:cs="Times New Roman"/>
          <w:b w:val="0"/>
          <w:sz w:val="28"/>
          <w:szCs w:val="28"/>
        </w:rPr>
        <w:t xml:space="preserve">Официальный интернет-портал правовой информации </w:t>
      </w:r>
      <w:r w:rsidR="008142D3" w:rsidRPr="008142D3">
        <w:rPr>
          <w:rFonts w:ascii="Times New Roman" w:hAnsi="Times New Roman" w:cs="Times New Roman"/>
          <w:b w:val="0"/>
          <w:sz w:val="28"/>
          <w:szCs w:val="28"/>
        </w:rPr>
        <w:t>(</w:t>
      </w:r>
      <w:r w:rsidR="008142D3" w:rsidRPr="008142D3">
        <w:rPr>
          <w:rFonts w:ascii="Times New Roman" w:hAnsi="Times New Roman" w:cs="Times New Roman"/>
          <w:b w:val="0"/>
          <w:sz w:val="28"/>
          <w:szCs w:val="28"/>
          <w:lang w:val="en-US"/>
        </w:rPr>
        <w:t>www</w:t>
      </w:r>
      <w:r w:rsidR="008142D3" w:rsidRPr="008142D3">
        <w:rPr>
          <w:rFonts w:ascii="Times New Roman" w:hAnsi="Times New Roman" w:cs="Times New Roman"/>
          <w:b w:val="0"/>
          <w:sz w:val="28"/>
          <w:szCs w:val="28"/>
        </w:rPr>
        <w:t>.</w:t>
      </w:r>
      <w:proofErr w:type="spellStart"/>
      <w:r w:rsidR="008142D3" w:rsidRPr="008142D3">
        <w:rPr>
          <w:rFonts w:ascii="Times New Roman" w:hAnsi="Times New Roman" w:cs="Times New Roman"/>
          <w:b w:val="0"/>
          <w:sz w:val="28"/>
          <w:szCs w:val="28"/>
          <w:lang w:val="en-US"/>
        </w:rPr>
        <w:t>pravo</w:t>
      </w:r>
      <w:proofErr w:type="spellEnd"/>
      <w:r w:rsidR="008142D3" w:rsidRPr="008142D3">
        <w:rPr>
          <w:rFonts w:ascii="Times New Roman" w:hAnsi="Times New Roman" w:cs="Times New Roman"/>
          <w:b w:val="0"/>
          <w:sz w:val="28"/>
          <w:szCs w:val="28"/>
        </w:rPr>
        <w:t>.</w:t>
      </w:r>
      <w:proofErr w:type="spellStart"/>
      <w:r w:rsidR="008142D3" w:rsidRPr="008142D3">
        <w:rPr>
          <w:rFonts w:ascii="Times New Roman" w:hAnsi="Times New Roman" w:cs="Times New Roman"/>
          <w:b w:val="0"/>
          <w:sz w:val="28"/>
          <w:szCs w:val="28"/>
          <w:lang w:val="en-US"/>
        </w:rPr>
        <w:t>gov</w:t>
      </w:r>
      <w:proofErr w:type="spellEnd"/>
      <w:r w:rsidR="008142D3" w:rsidRPr="008142D3">
        <w:rPr>
          <w:rFonts w:ascii="Times New Roman" w:hAnsi="Times New Roman" w:cs="Times New Roman"/>
          <w:b w:val="0"/>
          <w:sz w:val="28"/>
          <w:szCs w:val="28"/>
        </w:rPr>
        <w:t>.</w:t>
      </w:r>
      <w:proofErr w:type="spellStart"/>
      <w:r w:rsidR="008142D3" w:rsidRPr="008142D3">
        <w:rPr>
          <w:rFonts w:ascii="Times New Roman" w:hAnsi="Times New Roman" w:cs="Times New Roman"/>
          <w:b w:val="0"/>
          <w:sz w:val="28"/>
          <w:szCs w:val="28"/>
          <w:lang w:val="en-US"/>
        </w:rPr>
        <w:t>ru</w:t>
      </w:r>
      <w:proofErr w:type="spellEnd"/>
      <w:r w:rsidR="008142D3" w:rsidRPr="008142D3">
        <w:rPr>
          <w:rFonts w:ascii="Times New Roman" w:hAnsi="Times New Roman" w:cs="Times New Roman"/>
          <w:b w:val="0"/>
          <w:sz w:val="28"/>
          <w:szCs w:val="28"/>
        </w:rPr>
        <w:t>),</w:t>
      </w:r>
      <w:r w:rsidR="008142D3">
        <w:rPr>
          <w:szCs w:val="28"/>
        </w:rPr>
        <w:t xml:space="preserve"> </w:t>
      </w:r>
      <w:r w:rsidRPr="002A3011">
        <w:rPr>
          <w:rFonts w:ascii="Times New Roman" w:hAnsi="Times New Roman" w:cs="Times New Roman"/>
          <w:b w:val="0"/>
          <w:sz w:val="28"/>
          <w:szCs w:val="28"/>
        </w:rPr>
        <w:t xml:space="preserve">13 сентября 2016 года, </w:t>
      </w:r>
      <w:r w:rsidR="000A12DE">
        <w:rPr>
          <w:rFonts w:ascii="Times New Roman" w:hAnsi="Times New Roman" w:cs="Times New Roman"/>
          <w:b w:val="0"/>
          <w:sz w:val="28"/>
          <w:szCs w:val="28"/>
        </w:rPr>
        <w:t xml:space="preserve">                                        </w:t>
      </w:r>
      <w:r w:rsidRPr="002A3011">
        <w:rPr>
          <w:rFonts w:ascii="Times New Roman" w:hAnsi="Times New Roman" w:cs="Times New Roman"/>
          <w:b w:val="0"/>
          <w:sz w:val="28"/>
          <w:szCs w:val="28"/>
        </w:rPr>
        <w:t xml:space="preserve">№ </w:t>
      </w:r>
      <w:r w:rsidRPr="002A3011">
        <w:rPr>
          <w:rStyle w:val="information"/>
          <w:b w:val="0"/>
          <w:sz w:val="28"/>
          <w:szCs w:val="28"/>
        </w:rPr>
        <w:t>1000201609130001)</w:t>
      </w:r>
      <w:r w:rsidR="008142D3">
        <w:rPr>
          <w:rStyle w:val="information"/>
          <w:b w:val="0"/>
          <w:sz w:val="28"/>
          <w:szCs w:val="28"/>
        </w:rPr>
        <w:t>,</w:t>
      </w:r>
      <w:r w:rsidRPr="002A3011">
        <w:rPr>
          <w:rStyle w:val="information"/>
          <w:b w:val="0"/>
          <w:sz w:val="28"/>
          <w:szCs w:val="28"/>
        </w:rPr>
        <w:t xml:space="preserve"> </w:t>
      </w:r>
      <w:r w:rsidRPr="002A3011">
        <w:rPr>
          <w:rFonts w:ascii="Times New Roman" w:eastAsia="Batang" w:hAnsi="Times New Roman" w:cs="Times New Roman"/>
          <w:b w:val="0"/>
          <w:bCs w:val="0"/>
          <w:sz w:val="28"/>
          <w:szCs w:val="28"/>
        </w:rPr>
        <w:t>следующие изменения:</w:t>
      </w:r>
      <w:proofErr w:type="gramEnd"/>
    </w:p>
    <w:p w:rsidR="000C0121" w:rsidRPr="002A3011" w:rsidRDefault="000C0121" w:rsidP="000C0121">
      <w:pPr>
        <w:pStyle w:val="ConsPlusTitle"/>
        <w:ind w:firstLine="560"/>
        <w:jc w:val="both"/>
        <w:rPr>
          <w:rFonts w:ascii="Times New Roman" w:eastAsia="Batang" w:hAnsi="Times New Roman" w:cs="Times New Roman"/>
          <w:b w:val="0"/>
          <w:bCs w:val="0"/>
          <w:sz w:val="28"/>
          <w:szCs w:val="28"/>
        </w:rPr>
      </w:pPr>
      <w:r w:rsidRPr="002A3011">
        <w:rPr>
          <w:rFonts w:ascii="Times New Roman" w:hAnsi="Times New Roman" w:cs="Times New Roman"/>
          <w:b w:val="0"/>
          <w:sz w:val="28"/>
          <w:szCs w:val="28"/>
        </w:rPr>
        <w:t>1) позицию «Объем финансового обеспечения государственной программы» паспорта государственной программы Республики Карелия «Социальная поддержка граждан в Республике Карелия» изложить в следующей редакции:</w:t>
      </w:r>
    </w:p>
    <w:p w:rsidR="000C0121" w:rsidRPr="002A3011" w:rsidRDefault="000C0121" w:rsidP="000C0121">
      <w:pPr>
        <w:pStyle w:val="ConsPlusTitle"/>
        <w:jc w:val="both"/>
        <w:rPr>
          <w:rFonts w:ascii="Times New Roman" w:eastAsia="Batang" w:hAnsi="Times New Roman" w:cs="Times New Roman"/>
          <w:b w:val="0"/>
          <w:bCs w:val="0"/>
          <w:sz w:val="28"/>
          <w:szCs w:val="28"/>
        </w:rPr>
      </w:pPr>
    </w:p>
    <w:tbl>
      <w:tblPr>
        <w:tblW w:w="11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878"/>
        <w:gridCol w:w="993"/>
        <w:gridCol w:w="1844"/>
        <w:gridCol w:w="1843"/>
        <w:gridCol w:w="2656"/>
        <w:gridCol w:w="2303"/>
      </w:tblGrid>
      <w:tr w:rsidR="000C0121" w:rsidRPr="002A3011" w:rsidTr="00BE7CCB">
        <w:trPr>
          <w:trHeight w:val="264"/>
        </w:trPr>
        <w:tc>
          <w:tcPr>
            <w:tcW w:w="392" w:type="dxa"/>
            <w:tcBorders>
              <w:top w:val="nil"/>
              <w:left w:val="nil"/>
              <w:bottom w:val="nil"/>
              <w:right w:val="single" w:sz="4" w:space="0" w:color="auto"/>
            </w:tcBorders>
          </w:tcPr>
          <w:p w:rsidR="000C0121" w:rsidRPr="002A3011" w:rsidRDefault="000C0121" w:rsidP="000C0121">
            <w:pPr>
              <w:pStyle w:val="ConsPlusCell"/>
              <w:jc w:val="right"/>
              <w:rPr>
                <w:rFonts w:ascii="Times New Roman" w:hAnsi="Times New Roman" w:cs="Times New Roman"/>
                <w:sz w:val="28"/>
                <w:szCs w:val="28"/>
              </w:rPr>
            </w:pPr>
            <w:r w:rsidRPr="002A3011">
              <w:rPr>
                <w:rFonts w:ascii="Times New Roman" w:hAnsi="Times New Roman" w:cs="Times New Roman"/>
                <w:sz w:val="28"/>
                <w:szCs w:val="28"/>
              </w:rPr>
              <w:t>«</w:t>
            </w:r>
          </w:p>
        </w:tc>
        <w:tc>
          <w:tcPr>
            <w:tcW w:w="1878" w:type="dxa"/>
            <w:vMerge w:val="restart"/>
            <w:tcBorders>
              <w:top w:val="single" w:sz="4" w:space="0" w:color="auto"/>
              <w:left w:val="single" w:sz="4" w:space="0" w:color="auto"/>
              <w:bottom w:val="single" w:sz="4" w:space="0" w:color="auto"/>
              <w:right w:val="single" w:sz="4" w:space="0" w:color="auto"/>
            </w:tcBorders>
          </w:tcPr>
          <w:p w:rsidR="000C0121" w:rsidRPr="002A3011" w:rsidRDefault="000C0121" w:rsidP="000C0121">
            <w:pPr>
              <w:pStyle w:val="ConsPlusCell"/>
              <w:rPr>
                <w:rFonts w:ascii="Times New Roman" w:hAnsi="Times New Roman" w:cs="Times New Roman"/>
                <w:sz w:val="24"/>
                <w:szCs w:val="24"/>
              </w:rPr>
            </w:pPr>
            <w:r w:rsidRPr="002A3011">
              <w:rPr>
                <w:rFonts w:ascii="Times New Roman" w:hAnsi="Times New Roman" w:cs="Times New Roman"/>
                <w:sz w:val="24"/>
                <w:szCs w:val="24"/>
              </w:rPr>
              <w:t xml:space="preserve">Объем финансового обеспечения </w:t>
            </w:r>
            <w:proofErr w:type="spellStart"/>
            <w:r w:rsidRPr="002A3011">
              <w:rPr>
                <w:rFonts w:ascii="Times New Roman" w:hAnsi="Times New Roman" w:cs="Times New Roman"/>
                <w:sz w:val="24"/>
                <w:szCs w:val="24"/>
              </w:rPr>
              <w:t>государс</w:t>
            </w:r>
            <w:proofErr w:type="gramStart"/>
            <w:r w:rsidRPr="002A3011">
              <w:rPr>
                <w:rFonts w:ascii="Times New Roman" w:hAnsi="Times New Roman" w:cs="Times New Roman"/>
                <w:sz w:val="24"/>
                <w:szCs w:val="24"/>
              </w:rPr>
              <w:t>т</w:t>
            </w:r>
            <w:proofErr w:type="spellEnd"/>
            <w:r w:rsidRPr="002A3011">
              <w:rPr>
                <w:rFonts w:ascii="Times New Roman" w:hAnsi="Times New Roman" w:cs="Times New Roman"/>
                <w:sz w:val="24"/>
                <w:szCs w:val="24"/>
              </w:rPr>
              <w:t>-</w:t>
            </w:r>
            <w:proofErr w:type="gramEnd"/>
            <w:r w:rsidRPr="002A3011">
              <w:rPr>
                <w:rFonts w:ascii="Times New Roman" w:hAnsi="Times New Roman" w:cs="Times New Roman"/>
                <w:sz w:val="24"/>
                <w:szCs w:val="24"/>
              </w:rPr>
              <w:t xml:space="preserve"> венной программы  </w:t>
            </w:r>
          </w:p>
        </w:tc>
        <w:tc>
          <w:tcPr>
            <w:tcW w:w="993" w:type="dxa"/>
            <w:vMerge w:val="restart"/>
            <w:tcBorders>
              <w:top w:val="single" w:sz="4" w:space="0" w:color="auto"/>
              <w:left w:val="single" w:sz="4" w:space="0" w:color="auto"/>
              <w:bottom w:val="single" w:sz="4" w:space="0" w:color="auto"/>
              <w:right w:val="single" w:sz="4" w:space="0" w:color="auto"/>
            </w:tcBorders>
          </w:tcPr>
          <w:p w:rsidR="000C0121" w:rsidRPr="002A3011" w:rsidRDefault="000C0121" w:rsidP="000C0121">
            <w:pPr>
              <w:pStyle w:val="ConsPlusCell"/>
              <w:jc w:val="center"/>
              <w:rPr>
                <w:rFonts w:ascii="Times New Roman" w:hAnsi="Times New Roman" w:cs="Times New Roman"/>
                <w:sz w:val="24"/>
                <w:szCs w:val="24"/>
              </w:rPr>
            </w:pPr>
            <w:r w:rsidRPr="002A3011">
              <w:rPr>
                <w:rFonts w:ascii="Times New Roman" w:hAnsi="Times New Roman" w:cs="Times New Roman"/>
                <w:sz w:val="24"/>
                <w:szCs w:val="24"/>
              </w:rPr>
              <w:t>Год</w:t>
            </w:r>
          </w:p>
        </w:tc>
        <w:tc>
          <w:tcPr>
            <w:tcW w:w="1844" w:type="dxa"/>
            <w:vMerge w:val="restart"/>
            <w:tcBorders>
              <w:top w:val="single" w:sz="4" w:space="0" w:color="auto"/>
              <w:left w:val="single" w:sz="4" w:space="0" w:color="auto"/>
              <w:bottom w:val="single" w:sz="4" w:space="0" w:color="auto"/>
              <w:right w:val="single" w:sz="4" w:space="0" w:color="auto"/>
            </w:tcBorders>
          </w:tcPr>
          <w:p w:rsidR="000C0121" w:rsidRPr="002A3011" w:rsidRDefault="000C0121" w:rsidP="000C0121">
            <w:pPr>
              <w:pStyle w:val="ConsPlusCell"/>
              <w:jc w:val="center"/>
              <w:rPr>
                <w:rFonts w:ascii="Times New Roman" w:hAnsi="Times New Roman" w:cs="Times New Roman"/>
                <w:sz w:val="24"/>
                <w:szCs w:val="24"/>
              </w:rPr>
            </w:pPr>
            <w:r w:rsidRPr="002A3011">
              <w:rPr>
                <w:rFonts w:ascii="Times New Roman" w:hAnsi="Times New Roman" w:cs="Times New Roman"/>
                <w:sz w:val="24"/>
                <w:szCs w:val="24"/>
              </w:rPr>
              <w:t>Всего, тыс. рублей</w:t>
            </w:r>
          </w:p>
        </w:tc>
        <w:tc>
          <w:tcPr>
            <w:tcW w:w="4499" w:type="dxa"/>
            <w:gridSpan w:val="2"/>
            <w:tcBorders>
              <w:top w:val="single" w:sz="4" w:space="0" w:color="auto"/>
              <w:left w:val="single" w:sz="4" w:space="0" w:color="auto"/>
              <w:bottom w:val="single" w:sz="4" w:space="0" w:color="auto"/>
              <w:right w:val="single" w:sz="4" w:space="0" w:color="auto"/>
            </w:tcBorders>
          </w:tcPr>
          <w:p w:rsidR="000C0121" w:rsidRPr="002A3011" w:rsidRDefault="000C0121" w:rsidP="000C0121">
            <w:pPr>
              <w:pStyle w:val="ConsPlusCell"/>
              <w:jc w:val="center"/>
              <w:rPr>
                <w:rFonts w:ascii="Times New Roman" w:hAnsi="Times New Roman" w:cs="Times New Roman"/>
                <w:sz w:val="24"/>
                <w:szCs w:val="24"/>
              </w:rPr>
            </w:pPr>
            <w:r w:rsidRPr="002A3011">
              <w:rPr>
                <w:rFonts w:ascii="Times New Roman" w:hAnsi="Times New Roman" w:cs="Times New Roman"/>
                <w:sz w:val="24"/>
                <w:szCs w:val="24"/>
              </w:rPr>
              <w:t>В том числе</w:t>
            </w:r>
          </w:p>
        </w:tc>
        <w:tc>
          <w:tcPr>
            <w:tcW w:w="2303" w:type="dxa"/>
            <w:tcBorders>
              <w:top w:val="nil"/>
              <w:left w:val="single" w:sz="4" w:space="0" w:color="auto"/>
              <w:bottom w:val="nil"/>
              <w:right w:val="nil"/>
            </w:tcBorders>
          </w:tcPr>
          <w:p w:rsidR="000C0121" w:rsidRPr="002A3011" w:rsidRDefault="000C0121" w:rsidP="000C0121">
            <w:pPr>
              <w:pStyle w:val="ConsPlusCell"/>
              <w:jc w:val="center"/>
              <w:rPr>
                <w:rFonts w:ascii="Times New Roman" w:hAnsi="Times New Roman" w:cs="Times New Roman"/>
                <w:sz w:val="26"/>
                <w:szCs w:val="26"/>
              </w:rPr>
            </w:pPr>
          </w:p>
        </w:tc>
      </w:tr>
      <w:tr w:rsidR="000C0121" w:rsidRPr="002A3011" w:rsidTr="00BE7CCB">
        <w:trPr>
          <w:trHeight w:val="134"/>
        </w:trPr>
        <w:tc>
          <w:tcPr>
            <w:tcW w:w="392" w:type="dxa"/>
            <w:tcBorders>
              <w:top w:val="nil"/>
              <w:left w:val="nil"/>
              <w:bottom w:val="nil"/>
              <w:right w:val="single" w:sz="4" w:space="0" w:color="auto"/>
            </w:tcBorders>
          </w:tcPr>
          <w:p w:rsidR="000C0121" w:rsidRPr="002A3011" w:rsidRDefault="000C0121" w:rsidP="000C0121">
            <w:pPr>
              <w:pStyle w:val="ConsPlusCell"/>
              <w:jc w:val="center"/>
              <w:rPr>
                <w:rFonts w:ascii="Times New Roman" w:hAnsi="Times New Roman" w:cs="Times New Roman"/>
                <w:sz w:val="26"/>
                <w:szCs w:val="26"/>
              </w:rPr>
            </w:pPr>
          </w:p>
        </w:tc>
        <w:tc>
          <w:tcPr>
            <w:tcW w:w="1878" w:type="dxa"/>
            <w:vMerge/>
            <w:tcBorders>
              <w:top w:val="single" w:sz="4" w:space="0" w:color="auto"/>
              <w:left w:val="single" w:sz="4" w:space="0" w:color="auto"/>
              <w:bottom w:val="single" w:sz="4" w:space="0" w:color="auto"/>
              <w:right w:val="single" w:sz="4" w:space="0" w:color="auto"/>
            </w:tcBorders>
            <w:vAlign w:val="center"/>
          </w:tcPr>
          <w:p w:rsidR="000C0121" w:rsidRPr="002A3011" w:rsidRDefault="000C0121" w:rsidP="000C0121">
            <w:pPr>
              <w:rPr>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0C0121" w:rsidRPr="002A3011" w:rsidRDefault="000C0121" w:rsidP="000C0121">
            <w:pPr>
              <w:rPr>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0C0121" w:rsidRPr="002A3011" w:rsidRDefault="000C0121" w:rsidP="000C0121">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0C0121" w:rsidRPr="002A3011" w:rsidRDefault="000C0121" w:rsidP="000C0121">
            <w:pPr>
              <w:widowControl w:val="0"/>
              <w:autoSpaceDE w:val="0"/>
              <w:autoSpaceDN w:val="0"/>
              <w:adjustRightInd w:val="0"/>
              <w:jc w:val="center"/>
              <w:rPr>
                <w:sz w:val="24"/>
                <w:szCs w:val="24"/>
              </w:rPr>
            </w:pPr>
            <w:r w:rsidRPr="002A3011">
              <w:rPr>
                <w:sz w:val="24"/>
                <w:szCs w:val="24"/>
              </w:rPr>
              <w:t>за счет средств бюджета Республики Карелия</w:t>
            </w:r>
          </w:p>
        </w:tc>
        <w:tc>
          <w:tcPr>
            <w:tcW w:w="2656" w:type="dxa"/>
            <w:tcBorders>
              <w:top w:val="single" w:sz="4" w:space="0" w:color="auto"/>
              <w:left w:val="single" w:sz="4" w:space="0" w:color="auto"/>
              <w:bottom w:val="single" w:sz="4" w:space="0" w:color="auto"/>
              <w:right w:val="single" w:sz="4" w:space="0" w:color="auto"/>
            </w:tcBorders>
          </w:tcPr>
          <w:p w:rsidR="000C0121" w:rsidRPr="002A3011" w:rsidRDefault="000C0121" w:rsidP="00BE7CCB">
            <w:pPr>
              <w:widowControl w:val="0"/>
              <w:autoSpaceDE w:val="0"/>
              <w:autoSpaceDN w:val="0"/>
              <w:adjustRightInd w:val="0"/>
              <w:ind w:right="-108"/>
              <w:jc w:val="center"/>
              <w:rPr>
                <w:sz w:val="24"/>
                <w:szCs w:val="24"/>
              </w:rPr>
            </w:pPr>
            <w:r w:rsidRPr="002A3011">
              <w:rPr>
                <w:sz w:val="24"/>
                <w:szCs w:val="24"/>
              </w:rPr>
              <w:t>за счет целевых безвозмездных поступлений в бюджет Республики Карелия</w:t>
            </w:r>
          </w:p>
        </w:tc>
        <w:tc>
          <w:tcPr>
            <w:tcW w:w="2303" w:type="dxa"/>
            <w:tcBorders>
              <w:top w:val="nil"/>
              <w:left w:val="single" w:sz="4" w:space="0" w:color="auto"/>
              <w:bottom w:val="nil"/>
              <w:right w:val="nil"/>
            </w:tcBorders>
          </w:tcPr>
          <w:p w:rsidR="000C0121" w:rsidRPr="002A3011" w:rsidRDefault="000C0121" w:rsidP="000C0121">
            <w:pPr>
              <w:widowControl w:val="0"/>
              <w:tabs>
                <w:tab w:val="left" w:pos="459"/>
              </w:tabs>
              <w:autoSpaceDE w:val="0"/>
              <w:autoSpaceDN w:val="0"/>
              <w:adjustRightInd w:val="0"/>
              <w:ind w:right="317"/>
              <w:jc w:val="center"/>
              <w:rPr>
                <w:sz w:val="26"/>
                <w:szCs w:val="26"/>
              </w:rPr>
            </w:pPr>
          </w:p>
        </w:tc>
      </w:tr>
      <w:tr w:rsidR="000C0121" w:rsidRPr="002A3011" w:rsidTr="00BE7CCB">
        <w:trPr>
          <w:trHeight w:val="134"/>
        </w:trPr>
        <w:tc>
          <w:tcPr>
            <w:tcW w:w="392" w:type="dxa"/>
            <w:tcBorders>
              <w:top w:val="nil"/>
              <w:left w:val="nil"/>
              <w:bottom w:val="nil"/>
              <w:right w:val="single" w:sz="4" w:space="0" w:color="auto"/>
            </w:tcBorders>
          </w:tcPr>
          <w:p w:rsidR="000C0121" w:rsidRPr="002A3011" w:rsidRDefault="000C0121" w:rsidP="000C0121">
            <w:pPr>
              <w:pStyle w:val="ConsPlusCell"/>
              <w:jc w:val="center"/>
              <w:rPr>
                <w:rFonts w:ascii="Times New Roman" w:hAnsi="Times New Roman" w:cs="Times New Roman"/>
                <w:sz w:val="26"/>
                <w:szCs w:val="26"/>
              </w:rPr>
            </w:pPr>
          </w:p>
        </w:tc>
        <w:tc>
          <w:tcPr>
            <w:tcW w:w="1878" w:type="dxa"/>
            <w:vMerge/>
            <w:tcBorders>
              <w:top w:val="single" w:sz="4" w:space="0" w:color="auto"/>
              <w:left w:val="single" w:sz="4" w:space="0" w:color="auto"/>
              <w:bottom w:val="single" w:sz="4" w:space="0" w:color="auto"/>
              <w:right w:val="single" w:sz="4" w:space="0" w:color="auto"/>
            </w:tcBorders>
            <w:vAlign w:val="center"/>
          </w:tcPr>
          <w:p w:rsidR="000C0121" w:rsidRPr="002A3011" w:rsidRDefault="000C0121" w:rsidP="000C01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0C0121" w:rsidRPr="002A3011" w:rsidRDefault="000C0121" w:rsidP="000C0121">
            <w:pPr>
              <w:widowControl w:val="0"/>
              <w:autoSpaceDE w:val="0"/>
              <w:autoSpaceDN w:val="0"/>
              <w:adjustRightInd w:val="0"/>
              <w:jc w:val="center"/>
              <w:rPr>
                <w:sz w:val="24"/>
                <w:szCs w:val="24"/>
              </w:rPr>
            </w:pPr>
            <w:r w:rsidRPr="002A3011">
              <w:rPr>
                <w:sz w:val="24"/>
                <w:szCs w:val="24"/>
              </w:rPr>
              <w:t>2014</w:t>
            </w:r>
          </w:p>
        </w:tc>
        <w:tc>
          <w:tcPr>
            <w:tcW w:w="1844" w:type="dxa"/>
            <w:tcBorders>
              <w:top w:val="single" w:sz="4" w:space="0" w:color="auto"/>
              <w:left w:val="single" w:sz="4" w:space="0" w:color="auto"/>
              <w:bottom w:val="single" w:sz="4" w:space="0" w:color="auto"/>
              <w:right w:val="single" w:sz="4" w:space="0" w:color="auto"/>
            </w:tcBorders>
          </w:tcPr>
          <w:p w:rsidR="000C0121" w:rsidRPr="002A3011" w:rsidRDefault="000C0121" w:rsidP="000C0121">
            <w:pPr>
              <w:jc w:val="center"/>
              <w:rPr>
                <w:sz w:val="24"/>
                <w:szCs w:val="24"/>
              </w:rPr>
            </w:pPr>
            <w:r w:rsidRPr="002A3011">
              <w:rPr>
                <w:sz w:val="24"/>
                <w:szCs w:val="24"/>
              </w:rPr>
              <w:t>6 914 523,85</w:t>
            </w:r>
          </w:p>
        </w:tc>
        <w:tc>
          <w:tcPr>
            <w:tcW w:w="1843" w:type="dxa"/>
            <w:tcBorders>
              <w:top w:val="single" w:sz="4" w:space="0" w:color="auto"/>
              <w:left w:val="single" w:sz="4" w:space="0" w:color="auto"/>
              <w:bottom w:val="single" w:sz="4" w:space="0" w:color="auto"/>
              <w:right w:val="single" w:sz="4" w:space="0" w:color="auto"/>
            </w:tcBorders>
          </w:tcPr>
          <w:p w:rsidR="000C0121" w:rsidRPr="002A3011" w:rsidRDefault="000C0121" w:rsidP="000C0121">
            <w:pPr>
              <w:jc w:val="center"/>
              <w:rPr>
                <w:sz w:val="24"/>
                <w:szCs w:val="24"/>
              </w:rPr>
            </w:pPr>
            <w:r w:rsidRPr="002A3011">
              <w:rPr>
                <w:sz w:val="24"/>
                <w:szCs w:val="24"/>
              </w:rPr>
              <w:t>5 444 626,70</w:t>
            </w:r>
          </w:p>
        </w:tc>
        <w:tc>
          <w:tcPr>
            <w:tcW w:w="2656" w:type="dxa"/>
            <w:tcBorders>
              <w:top w:val="single" w:sz="4" w:space="0" w:color="auto"/>
              <w:left w:val="single" w:sz="4" w:space="0" w:color="auto"/>
              <w:bottom w:val="single" w:sz="4" w:space="0" w:color="auto"/>
              <w:right w:val="single" w:sz="4" w:space="0" w:color="auto"/>
            </w:tcBorders>
          </w:tcPr>
          <w:p w:rsidR="000C0121" w:rsidRPr="002A3011" w:rsidRDefault="000C0121" w:rsidP="00BE7CCB">
            <w:pPr>
              <w:ind w:right="-108"/>
              <w:jc w:val="center"/>
              <w:rPr>
                <w:sz w:val="24"/>
                <w:szCs w:val="24"/>
              </w:rPr>
            </w:pPr>
            <w:r w:rsidRPr="002A3011">
              <w:rPr>
                <w:sz w:val="24"/>
                <w:szCs w:val="24"/>
              </w:rPr>
              <w:t>1 469 897,15</w:t>
            </w:r>
          </w:p>
        </w:tc>
        <w:tc>
          <w:tcPr>
            <w:tcW w:w="2303" w:type="dxa"/>
            <w:tcBorders>
              <w:top w:val="nil"/>
              <w:left w:val="single" w:sz="4" w:space="0" w:color="auto"/>
              <w:bottom w:val="nil"/>
              <w:right w:val="nil"/>
            </w:tcBorders>
          </w:tcPr>
          <w:p w:rsidR="000C0121" w:rsidRPr="002A3011" w:rsidRDefault="000C0121" w:rsidP="000C0121">
            <w:pPr>
              <w:jc w:val="center"/>
              <w:rPr>
                <w:sz w:val="26"/>
                <w:szCs w:val="26"/>
              </w:rPr>
            </w:pPr>
          </w:p>
        </w:tc>
      </w:tr>
      <w:tr w:rsidR="000C0121" w:rsidRPr="002A3011" w:rsidTr="00BE7CCB">
        <w:trPr>
          <w:trHeight w:val="134"/>
        </w:trPr>
        <w:tc>
          <w:tcPr>
            <w:tcW w:w="392" w:type="dxa"/>
            <w:tcBorders>
              <w:top w:val="nil"/>
              <w:left w:val="nil"/>
              <w:bottom w:val="nil"/>
              <w:right w:val="single" w:sz="4" w:space="0" w:color="auto"/>
            </w:tcBorders>
          </w:tcPr>
          <w:p w:rsidR="000C0121" w:rsidRPr="002A3011" w:rsidRDefault="000C0121" w:rsidP="000C0121">
            <w:pPr>
              <w:pStyle w:val="ConsPlusCell"/>
              <w:jc w:val="center"/>
              <w:rPr>
                <w:rFonts w:ascii="Times New Roman" w:hAnsi="Times New Roman" w:cs="Times New Roman"/>
                <w:sz w:val="26"/>
                <w:szCs w:val="26"/>
              </w:rPr>
            </w:pPr>
          </w:p>
        </w:tc>
        <w:tc>
          <w:tcPr>
            <w:tcW w:w="1878" w:type="dxa"/>
            <w:vMerge/>
            <w:tcBorders>
              <w:top w:val="single" w:sz="4" w:space="0" w:color="auto"/>
              <w:left w:val="single" w:sz="4" w:space="0" w:color="auto"/>
              <w:bottom w:val="single" w:sz="4" w:space="0" w:color="auto"/>
              <w:right w:val="single" w:sz="4" w:space="0" w:color="auto"/>
            </w:tcBorders>
            <w:vAlign w:val="center"/>
          </w:tcPr>
          <w:p w:rsidR="000C0121" w:rsidRPr="002A3011" w:rsidRDefault="000C0121" w:rsidP="000C01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0C0121" w:rsidRPr="002A3011" w:rsidRDefault="000C0121" w:rsidP="000C0121">
            <w:pPr>
              <w:widowControl w:val="0"/>
              <w:autoSpaceDE w:val="0"/>
              <w:autoSpaceDN w:val="0"/>
              <w:adjustRightInd w:val="0"/>
              <w:jc w:val="center"/>
              <w:rPr>
                <w:sz w:val="24"/>
                <w:szCs w:val="24"/>
              </w:rPr>
            </w:pPr>
            <w:r w:rsidRPr="002A3011">
              <w:rPr>
                <w:sz w:val="24"/>
                <w:szCs w:val="24"/>
              </w:rPr>
              <w:t>2015</w:t>
            </w:r>
          </w:p>
        </w:tc>
        <w:tc>
          <w:tcPr>
            <w:tcW w:w="1844" w:type="dxa"/>
            <w:tcBorders>
              <w:top w:val="single" w:sz="4" w:space="0" w:color="auto"/>
              <w:left w:val="single" w:sz="4" w:space="0" w:color="auto"/>
              <w:bottom w:val="single" w:sz="4" w:space="0" w:color="auto"/>
              <w:right w:val="single" w:sz="4" w:space="0" w:color="auto"/>
            </w:tcBorders>
          </w:tcPr>
          <w:p w:rsidR="000C0121" w:rsidRPr="002A3011" w:rsidRDefault="000C0121" w:rsidP="000C0121">
            <w:pPr>
              <w:jc w:val="center"/>
              <w:rPr>
                <w:sz w:val="24"/>
                <w:szCs w:val="24"/>
              </w:rPr>
            </w:pPr>
            <w:r w:rsidRPr="002A3011">
              <w:rPr>
                <w:sz w:val="24"/>
                <w:szCs w:val="24"/>
              </w:rPr>
              <w:t>6 546 995,50</w:t>
            </w:r>
          </w:p>
        </w:tc>
        <w:tc>
          <w:tcPr>
            <w:tcW w:w="1843" w:type="dxa"/>
            <w:tcBorders>
              <w:top w:val="single" w:sz="4" w:space="0" w:color="auto"/>
              <w:left w:val="single" w:sz="4" w:space="0" w:color="auto"/>
              <w:bottom w:val="single" w:sz="4" w:space="0" w:color="auto"/>
              <w:right w:val="single" w:sz="4" w:space="0" w:color="auto"/>
            </w:tcBorders>
          </w:tcPr>
          <w:p w:rsidR="000C0121" w:rsidRPr="002A3011" w:rsidRDefault="000C0121" w:rsidP="000C0121">
            <w:pPr>
              <w:jc w:val="center"/>
              <w:rPr>
                <w:sz w:val="24"/>
                <w:szCs w:val="24"/>
              </w:rPr>
            </w:pPr>
            <w:r w:rsidRPr="002A3011">
              <w:rPr>
                <w:sz w:val="24"/>
                <w:szCs w:val="24"/>
              </w:rPr>
              <w:t>5 089 233,00</w:t>
            </w:r>
          </w:p>
        </w:tc>
        <w:tc>
          <w:tcPr>
            <w:tcW w:w="2656" w:type="dxa"/>
            <w:tcBorders>
              <w:top w:val="single" w:sz="4" w:space="0" w:color="auto"/>
              <w:left w:val="single" w:sz="4" w:space="0" w:color="auto"/>
              <w:bottom w:val="single" w:sz="4" w:space="0" w:color="auto"/>
              <w:right w:val="single" w:sz="4" w:space="0" w:color="auto"/>
            </w:tcBorders>
          </w:tcPr>
          <w:p w:rsidR="000C0121" w:rsidRPr="002A3011" w:rsidRDefault="000C0121" w:rsidP="00BE7CCB">
            <w:pPr>
              <w:ind w:right="-108"/>
              <w:jc w:val="center"/>
              <w:rPr>
                <w:sz w:val="24"/>
                <w:szCs w:val="24"/>
              </w:rPr>
            </w:pPr>
            <w:r w:rsidRPr="002A3011">
              <w:rPr>
                <w:sz w:val="24"/>
                <w:szCs w:val="24"/>
              </w:rPr>
              <w:t>1 457 762,50</w:t>
            </w:r>
          </w:p>
        </w:tc>
        <w:tc>
          <w:tcPr>
            <w:tcW w:w="2303" w:type="dxa"/>
            <w:tcBorders>
              <w:top w:val="nil"/>
              <w:left w:val="single" w:sz="4" w:space="0" w:color="auto"/>
              <w:bottom w:val="nil"/>
              <w:right w:val="nil"/>
            </w:tcBorders>
          </w:tcPr>
          <w:p w:rsidR="000C0121" w:rsidRPr="002A3011" w:rsidRDefault="000C0121" w:rsidP="000C0121">
            <w:pPr>
              <w:jc w:val="center"/>
              <w:rPr>
                <w:sz w:val="26"/>
                <w:szCs w:val="26"/>
              </w:rPr>
            </w:pPr>
          </w:p>
        </w:tc>
      </w:tr>
      <w:tr w:rsidR="000C0121" w:rsidRPr="002A3011" w:rsidTr="00BE7CCB">
        <w:trPr>
          <w:trHeight w:val="134"/>
        </w:trPr>
        <w:tc>
          <w:tcPr>
            <w:tcW w:w="392" w:type="dxa"/>
            <w:tcBorders>
              <w:top w:val="nil"/>
              <w:left w:val="nil"/>
              <w:bottom w:val="nil"/>
              <w:right w:val="single" w:sz="4" w:space="0" w:color="auto"/>
            </w:tcBorders>
          </w:tcPr>
          <w:p w:rsidR="000C0121" w:rsidRPr="002A3011" w:rsidRDefault="000C0121" w:rsidP="000C0121">
            <w:pPr>
              <w:pStyle w:val="ConsPlusCell"/>
              <w:jc w:val="center"/>
              <w:rPr>
                <w:rFonts w:ascii="Times New Roman" w:hAnsi="Times New Roman" w:cs="Times New Roman"/>
                <w:sz w:val="26"/>
                <w:szCs w:val="26"/>
              </w:rPr>
            </w:pPr>
          </w:p>
        </w:tc>
        <w:tc>
          <w:tcPr>
            <w:tcW w:w="1878" w:type="dxa"/>
            <w:vMerge/>
            <w:tcBorders>
              <w:top w:val="single" w:sz="4" w:space="0" w:color="auto"/>
              <w:left w:val="single" w:sz="4" w:space="0" w:color="auto"/>
              <w:bottom w:val="single" w:sz="4" w:space="0" w:color="auto"/>
              <w:right w:val="single" w:sz="4" w:space="0" w:color="auto"/>
            </w:tcBorders>
            <w:vAlign w:val="center"/>
          </w:tcPr>
          <w:p w:rsidR="000C0121" w:rsidRPr="002A3011" w:rsidRDefault="000C0121" w:rsidP="000C01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0C0121" w:rsidRPr="002A3011" w:rsidRDefault="000C0121" w:rsidP="000C0121">
            <w:pPr>
              <w:widowControl w:val="0"/>
              <w:autoSpaceDE w:val="0"/>
              <w:autoSpaceDN w:val="0"/>
              <w:adjustRightInd w:val="0"/>
              <w:jc w:val="center"/>
              <w:rPr>
                <w:sz w:val="24"/>
                <w:szCs w:val="24"/>
              </w:rPr>
            </w:pPr>
            <w:r w:rsidRPr="002A3011">
              <w:rPr>
                <w:sz w:val="24"/>
                <w:szCs w:val="24"/>
              </w:rPr>
              <w:t>2016</w:t>
            </w:r>
          </w:p>
        </w:tc>
        <w:tc>
          <w:tcPr>
            <w:tcW w:w="1844" w:type="dxa"/>
            <w:tcBorders>
              <w:top w:val="single" w:sz="4" w:space="0" w:color="auto"/>
              <w:left w:val="single" w:sz="4" w:space="0" w:color="auto"/>
              <w:bottom w:val="single" w:sz="4" w:space="0" w:color="auto"/>
              <w:right w:val="single" w:sz="4" w:space="0" w:color="auto"/>
            </w:tcBorders>
          </w:tcPr>
          <w:p w:rsidR="000C0121" w:rsidRPr="002A3011" w:rsidRDefault="000C0121" w:rsidP="000C0121">
            <w:pPr>
              <w:jc w:val="center"/>
              <w:rPr>
                <w:sz w:val="24"/>
                <w:szCs w:val="24"/>
              </w:rPr>
            </w:pPr>
            <w:r w:rsidRPr="002A3011">
              <w:rPr>
                <w:sz w:val="24"/>
                <w:szCs w:val="24"/>
              </w:rPr>
              <w:t>6 686770,80</w:t>
            </w:r>
          </w:p>
        </w:tc>
        <w:tc>
          <w:tcPr>
            <w:tcW w:w="1843" w:type="dxa"/>
            <w:tcBorders>
              <w:top w:val="single" w:sz="4" w:space="0" w:color="auto"/>
              <w:left w:val="single" w:sz="4" w:space="0" w:color="auto"/>
              <w:bottom w:val="single" w:sz="4" w:space="0" w:color="auto"/>
              <w:right w:val="single" w:sz="4" w:space="0" w:color="auto"/>
            </w:tcBorders>
          </w:tcPr>
          <w:p w:rsidR="000C0121" w:rsidRPr="002A3011" w:rsidRDefault="000C0121" w:rsidP="000C0121">
            <w:pPr>
              <w:jc w:val="center"/>
              <w:rPr>
                <w:sz w:val="24"/>
                <w:szCs w:val="24"/>
              </w:rPr>
            </w:pPr>
            <w:r w:rsidRPr="002A3011">
              <w:rPr>
                <w:sz w:val="24"/>
                <w:szCs w:val="24"/>
              </w:rPr>
              <w:t>5 338 333,30</w:t>
            </w:r>
          </w:p>
        </w:tc>
        <w:tc>
          <w:tcPr>
            <w:tcW w:w="2656" w:type="dxa"/>
            <w:tcBorders>
              <w:top w:val="single" w:sz="4" w:space="0" w:color="auto"/>
              <w:left w:val="single" w:sz="4" w:space="0" w:color="auto"/>
              <w:bottom w:val="single" w:sz="4" w:space="0" w:color="auto"/>
              <w:right w:val="single" w:sz="4" w:space="0" w:color="auto"/>
            </w:tcBorders>
          </w:tcPr>
          <w:p w:rsidR="000C0121" w:rsidRPr="002A3011" w:rsidRDefault="000C0121" w:rsidP="00BE7CCB">
            <w:pPr>
              <w:ind w:right="-108"/>
              <w:jc w:val="center"/>
              <w:rPr>
                <w:sz w:val="24"/>
                <w:szCs w:val="24"/>
              </w:rPr>
            </w:pPr>
            <w:r w:rsidRPr="002A3011">
              <w:rPr>
                <w:sz w:val="24"/>
                <w:szCs w:val="24"/>
              </w:rPr>
              <w:t>1 348 437,50</w:t>
            </w:r>
          </w:p>
        </w:tc>
        <w:tc>
          <w:tcPr>
            <w:tcW w:w="2303" w:type="dxa"/>
            <w:tcBorders>
              <w:top w:val="nil"/>
              <w:left w:val="single" w:sz="4" w:space="0" w:color="auto"/>
              <w:bottom w:val="nil"/>
              <w:right w:val="nil"/>
            </w:tcBorders>
          </w:tcPr>
          <w:p w:rsidR="000C0121" w:rsidRPr="002A3011" w:rsidRDefault="000C0121" w:rsidP="000C0121">
            <w:pPr>
              <w:jc w:val="center"/>
              <w:rPr>
                <w:sz w:val="26"/>
                <w:szCs w:val="26"/>
              </w:rPr>
            </w:pPr>
          </w:p>
        </w:tc>
      </w:tr>
      <w:tr w:rsidR="000C0121" w:rsidRPr="002A3011" w:rsidTr="00BE7CCB">
        <w:trPr>
          <w:trHeight w:val="134"/>
        </w:trPr>
        <w:tc>
          <w:tcPr>
            <w:tcW w:w="392" w:type="dxa"/>
            <w:tcBorders>
              <w:top w:val="nil"/>
              <w:left w:val="nil"/>
              <w:bottom w:val="nil"/>
              <w:right w:val="single" w:sz="4" w:space="0" w:color="auto"/>
            </w:tcBorders>
          </w:tcPr>
          <w:p w:rsidR="000C0121" w:rsidRPr="002A3011" w:rsidRDefault="000C0121" w:rsidP="000C0121">
            <w:pPr>
              <w:pStyle w:val="ConsPlusCell"/>
              <w:jc w:val="center"/>
              <w:rPr>
                <w:rFonts w:ascii="Times New Roman" w:hAnsi="Times New Roman" w:cs="Times New Roman"/>
                <w:sz w:val="26"/>
                <w:szCs w:val="26"/>
              </w:rPr>
            </w:pPr>
          </w:p>
        </w:tc>
        <w:tc>
          <w:tcPr>
            <w:tcW w:w="1878" w:type="dxa"/>
            <w:vMerge/>
            <w:tcBorders>
              <w:top w:val="single" w:sz="4" w:space="0" w:color="auto"/>
              <w:left w:val="single" w:sz="4" w:space="0" w:color="auto"/>
              <w:bottom w:val="single" w:sz="4" w:space="0" w:color="auto"/>
              <w:right w:val="single" w:sz="4" w:space="0" w:color="auto"/>
            </w:tcBorders>
            <w:vAlign w:val="center"/>
          </w:tcPr>
          <w:p w:rsidR="000C0121" w:rsidRPr="002A3011" w:rsidRDefault="000C0121" w:rsidP="000C01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0C0121" w:rsidRPr="002A3011" w:rsidRDefault="000C0121" w:rsidP="000C0121">
            <w:pPr>
              <w:widowControl w:val="0"/>
              <w:autoSpaceDE w:val="0"/>
              <w:autoSpaceDN w:val="0"/>
              <w:adjustRightInd w:val="0"/>
              <w:jc w:val="center"/>
              <w:rPr>
                <w:sz w:val="24"/>
                <w:szCs w:val="24"/>
              </w:rPr>
            </w:pPr>
            <w:r w:rsidRPr="002A3011">
              <w:rPr>
                <w:sz w:val="24"/>
                <w:szCs w:val="24"/>
              </w:rPr>
              <w:t>2017</w:t>
            </w:r>
          </w:p>
        </w:tc>
        <w:tc>
          <w:tcPr>
            <w:tcW w:w="1844" w:type="dxa"/>
            <w:tcBorders>
              <w:top w:val="single" w:sz="4" w:space="0" w:color="auto"/>
              <w:left w:val="single" w:sz="4" w:space="0" w:color="auto"/>
              <w:bottom w:val="single" w:sz="4" w:space="0" w:color="auto"/>
              <w:right w:val="single" w:sz="4" w:space="0" w:color="auto"/>
            </w:tcBorders>
          </w:tcPr>
          <w:p w:rsidR="000C0121" w:rsidRPr="002A3011" w:rsidRDefault="000C0121" w:rsidP="000C0121">
            <w:pPr>
              <w:jc w:val="center"/>
              <w:rPr>
                <w:sz w:val="24"/>
                <w:szCs w:val="24"/>
              </w:rPr>
            </w:pPr>
            <w:r w:rsidRPr="002A3011">
              <w:rPr>
                <w:sz w:val="24"/>
                <w:szCs w:val="24"/>
              </w:rPr>
              <w:t>6 066 369,20</w:t>
            </w:r>
          </w:p>
        </w:tc>
        <w:tc>
          <w:tcPr>
            <w:tcW w:w="1843" w:type="dxa"/>
            <w:tcBorders>
              <w:top w:val="single" w:sz="4" w:space="0" w:color="auto"/>
              <w:left w:val="single" w:sz="4" w:space="0" w:color="auto"/>
              <w:bottom w:val="single" w:sz="4" w:space="0" w:color="auto"/>
              <w:right w:val="single" w:sz="4" w:space="0" w:color="auto"/>
            </w:tcBorders>
          </w:tcPr>
          <w:p w:rsidR="000C0121" w:rsidRPr="002A3011" w:rsidRDefault="000C0121" w:rsidP="000C0121">
            <w:pPr>
              <w:jc w:val="center"/>
              <w:rPr>
                <w:sz w:val="24"/>
                <w:szCs w:val="24"/>
              </w:rPr>
            </w:pPr>
            <w:r w:rsidRPr="002A3011">
              <w:rPr>
                <w:sz w:val="24"/>
                <w:szCs w:val="24"/>
              </w:rPr>
              <w:t>4 690 636,50</w:t>
            </w:r>
          </w:p>
        </w:tc>
        <w:tc>
          <w:tcPr>
            <w:tcW w:w="2656" w:type="dxa"/>
            <w:tcBorders>
              <w:top w:val="single" w:sz="4" w:space="0" w:color="auto"/>
              <w:left w:val="single" w:sz="4" w:space="0" w:color="auto"/>
              <w:bottom w:val="single" w:sz="4" w:space="0" w:color="auto"/>
              <w:right w:val="single" w:sz="4" w:space="0" w:color="auto"/>
            </w:tcBorders>
          </w:tcPr>
          <w:p w:rsidR="000C0121" w:rsidRPr="002A3011" w:rsidRDefault="000C0121" w:rsidP="00BE7CCB">
            <w:pPr>
              <w:ind w:right="-108"/>
              <w:jc w:val="center"/>
              <w:rPr>
                <w:sz w:val="24"/>
                <w:szCs w:val="24"/>
              </w:rPr>
            </w:pPr>
            <w:r w:rsidRPr="002A3011">
              <w:rPr>
                <w:sz w:val="24"/>
                <w:szCs w:val="24"/>
              </w:rPr>
              <w:t>1 375 732,70</w:t>
            </w:r>
          </w:p>
        </w:tc>
        <w:tc>
          <w:tcPr>
            <w:tcW w:w="2303" w:type="dxa"/>
            <w:tcBorders>
              <w:top w:val="nil"/>
              <w:left w:val="single" w:sz="4" w:space="0" w:color="auto"/>
              <w:bottom w:val="nil"/>
              <w:right w:val="nil"/>
            </w:tcBorders>
          </w:tcPr>
          <w:p w:rsidR="000C0121" w:rsidRPr="002A3011" w:rsidRDefault="000C0121" w:rsidP="000C0121">
            <w:pPr>
              <w:jc w:val="center"/>
              <w:rPr>
                <w:sz w:val="26"/>
                <w:szCs w:val="26"/>
              </w:rPr>
            </w:pPr>
          </w:p>
        </w:tc>
      </w:tr>
      <w:tr w:rsidR="000C0121" w:rsidRPr="002A3011" w:rsidTr="00BE7CCB">
        <w:trPr>
          <w:trHeight w:val="134"/>
        </w:trPr>
        <w:tc>
          <w:tcPr>
            <w:tcW w:w="392" w:type="dxa"/>
            <w:tcBorders>
              <w:top w:val="nil"/>
              <w:left w:val="nil"/>
              <w:bottom w:val="nil"/>
              <w:right w:val="single" w:sz="4" w:space="0" w:color="auto"/>
            </w:tcBorders>
          </w:tcPr>
          <w:p w:rsidR="000C0121" w:rsidRPr="002A3011" w:rsidRDefault="000C0121" w:rsidP="000C0121">
            <w:pPr>
              <w:pStyle w:val="ConsPlusCell"/>
              <w:jc w:val="center"/>
              <w:rPr>
                <w:rFonts w:ascii="Times New Roman" w:hAnsi="Times New Roman" w:cs="Times New Roman"/>
                <w:sz w:val="26"/>
                <w:szCs w:val="26"/>
              </w:rPr>
            </w:pPr>
          </w:p>
        </w:tc>
        <w:tc>
          <w:tcPr>
            <w:tcW w:w="1878" w:type="dxa"/>
            <w:vMerge/>
            <w:tcBorders>
              <w:top w:val="single" w:sz="4" w:space="0" w:color="auto"/>
              <w:left w:val="single" w:sz="4" w:space="0" w:color="auto"/>
              <w:bottom w:val="single" w:sz="4" w:space="0" w:color="auto"/>
              <w:right w:val="single" w:sz="4" w:space="0" w:color="auto"/>
            </w:tcBorders>
            <w:vAlign w:val="center"/>
          </w:tcPr>
          <w:p w:rsidR="000C0121" w:rsidRPr="002A3011" w:rsidRDefault="000C0121" w:rsidP="000C01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0C0121" w:rsidRPr="002A3011" w:rsidRDefault="000C0121" w:rsidP="000C0121">
            <w:pPr>
              <w:widowControl w:val="0"/>
              <w:autoSpaceDE w:val="0"/>
              <w:autoSpaceDN w:val="0"/>
              <w:adjustRightInd w:val="0"/>
              <w:jc w:val="center"/>
              <w:rPr>
                <w:sz w:val="24"/>
                <w:szCs w:val="24"/>
              </w:rPr>
            </w:pPr>
            <w:r w:rsidRPr="002A3011">
              <w:rPr>
                <w:sz w:val="24"/>
                <w:szCs w:val="24"/>
              </w:rPr>
              <w:t>2018</w:t>
            </w:r>
          </w:p>
        </w:tc>
        <w:tc>
          <w:tcPr>
            <w:tcW w:w="1844" w:type="dxa"/>
            <w:tcBorders>
              <w:top w:val="single" w:sz="4" w:space="0" w:color="auto"/>
              <w:left w:val="single" w:sz="4" w:space="0" w:color="auto"/>
              <w:bottom w:val="single" w:sz="4" w:space="0" w:color="auto"/>
              <w:right w:val="single" w:sz="4" w:space="0" w:color="auto"/>
            </w:tcBorders>
          </w:tcPr>
          <w:p w:rsidR="000C0121" w:rsidRPr="002A3011" w:rsidRDefault="000C0121" w:rsidP="000C0121">
            <w:pPr>
              <w:jc w:val="center"/>
              <w:rPr>
                <w:sz w:val="24"/>
                <w:szCs w:val="24"/>
              </w:rPr>
            </w:pPr>
            <w:r w:rsidRPr="002A3011">
              <w:rPr>
                <w:sz w:val="24"/>
                <w:szCs w:val="24"/>
              </w:rPr>
              <w:t>7 420 412,05</w:t>
            </w:r>
          </w:p>
        </w:tc>
        <w:tc>
          <w:tcPr>
            <w:tcW w:w="1843" w:type="dxa"/>
            <w:tcBorders>
              <w:top w:val="single" w:sz="4" w:space="0" w:color="auto"/>
              <w:left w:val="single" w:sz="4" w:space="0" w:color="auto"/>
              <w:bottom w:val="single" w:sz="4" w:space="0" w:color="auto"/>
              <w:right w:val="single" w:sz="4" w:space="0" w:color="auto"/>
            </w:tcBorders>
          </w:tcPr>
          <w:p w:rsidR="000C0121" w:rsidRPr="002A3011" w:rsidRDefault="000C0121" w:rsidP="000C0121">
            <w:pPr>
              <w:jc w:val="center"/>
              <w:rPr>
                <w:sz w:val="24"/>
                <w:szCs w:val="24"/>
              </w:rPr>
            </w:pPr>
            <w:r w:rsidRPr="002A3011">
              <w:rPr>
                <w:sz w:val="24"/>
                <w:szCs w:val="24"/>
              </w:rPr>
              <w:t>5 707 522,60</w:t>
            </w:r>
          </w:p>
        </w:tc>
        <w:tc>
          <w:tcPr>
            <w:tcW w:w="2656" w:type="dxa"/>
            <w:tcBorders>
              <w:top w:val="single" w:sz="4" w:space="0" w:color="auto"/>
              <w:left w:val="single" w:sz="4" w:space="0" w:color="auto"/>
              <w:bottom w:val="single" w:sz="4" w:space="0" w:color="auto"/>
              <w:right w:val="single" w:sz="4" w:space="0" w:color="auto"/>
            </w:tcBorders>
          </w:tcPr>
          <w:p w:rsidR="000C0121" w:rsidRPr="002A3011" w:rsidRDefault="000C0121" w:rsidP="00BE7CCB">
            <w:pPr>
              <w:ind w:right="-108"/>
              <w:jc w:val="center"/>
              <w:rPr>
                <w:sz w:val="24"/>
                <w:szCs w:val="24"/>
              </w:rPr>
            </w:pPr>
            <w:r w:rsidRPr="002A3011">
              <w:rPr>
                <w:sz w:val="24"/>
                <w:szCs w:val="24"/>
              </w:rPr>
              <w:t>1 712 889,45</w:t>
            </w:r>
          </w:p>
        </w:tc>
        <w:tc>
          <w:tcPr>
            <w:tcW w:w="2303" w:type="dxa"/>
            <w:tcBorders>
              <w:top w:val="nil"/>
              <w:left w:val="single" w:sz="4" w:space="0" w:color="auto"/>
              <w:bottom w:val="nil"/>
              <w:right w:val="nil"/>
            </w:tcBorders>
          </w:tcPr>
          <w:p w:rsidR="000C0121" w:rsidRPr="002A3011" w:rsidRDefault="000C0121" w:rsidP="000C0121">
            <w:pPr>
              <w:jc w:val="center"/>
              <w:rPr>
                <w:sz w:val="26"/>
                <w:szCs w:val="26"/>
              </w:rPr>
            </w:pPr>
          </w:p>
        </w:tc>
      </w:tr>
      <w:tr w:rsidR="000C0121" w:rsidRPr="002A3011" w:rsidTr="00BE7CCB">
        <w:trPr>
          <w:trHeight w:val="134"/>
        </w:trPr>
        <w:tc>
          <w:tcPr>
            <w:tcW w:w="392" w:type="dxa"/>
            <w:tcBorders>
              <w:top w:val="nil"/>
              <w:left w:val="nil"/>
              <w:bottom w:val="nil"/>
              <w:right w:val="single" w:sz="4" w:space="0" w:color="auto"/>
            </w:tcBorders>
          </w:tcPr>
          <w:p w:rsidR="000C0121" w:rsidRPr="002A3011" w:rsidRDefault="000C0121" w:rsidP="000C0121">
            <w:pPr>
              <w:pStyle w:val="ConsPlusCell"/>
              <w:jc w:val="center"/>
              <w:rPr>
                <w:rFonts w:ascii="Times New Roman" w:hAnsi="Times New Roman" w:cs="Times New Roman"/>
                <w:sz w:val="26"/>
                <w:szCs w:val="26"/>
              </w:rPr>
            </w:pPr>
          </w:p>
        </w:tc>
        <w:tc>
          <w:tcPr>
            <w:tcW w:w="1878" w:type="dxa"/>
            <w:vMerge/>
            <w:tcBorders>
              <w:top w:val="single" w:sz="4" w:space="0" w:color="auto"/>
              <w:left w:val="single" w:sz="4" w:space="0" w:color="auto"/>
              <w:bottom w:val="single" w:sz="4" w:space="0" w:color="auto"/>
              <w:right w:val="single" w:sz="4" w:space="0" w:color="auto"/>
            </w:tcBorders>
            <w:vAlign w:val="center"/>
          </w:tcPr>
          <w:p w:rsidR="000C0121" w:rsidRPr="002A3011" w:rsidRDefault="000C0121" w:rsidP="000C01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0C0121" w:rsidRPr="002A3011" w:rsidRDefault="000C0121" w:rsidP="000C0121">
            <w:pPr>
              <w:widowControl w:val="0"/>
              <w:autoSpaceDE w:val="0"/>
              <w:autoSpaceDN w:val="0"/>
              <w:adjustRightInd w:val="0"/>
              <w:jc w:val="center"/>
              <w:rPr>
                <w:sz w:val="24"/>
                <w:szCs w:val="24"/>
              </w:rPr>
            </w:pPr>
            <w:r w:rsidRPr="002A3011">
              <w:rPr>
                <w:sz w:val="24"/>
                <w:szCs w:val="24"/>
              </w:rPr>
              <w:t>2019</w:t>
            </w:r>
          </w:p>
        </w:tc>
        <w:tc>
          <w:tcPr>
            <w:tcW w:w="1844" w:type="dxa"/>
            <w:tcBorders>
              <w:top w:val="single" w:sz="4" w:space="0" w:color="auto"/>
              <w:left w:val="single" w:sz="4" w:space="0" w:color="auto"/>
              <w:bottom w:val="single" w:sz="4" w:space="0" w:color="auto"/>
              <w:right w:val="single" w:sz="4" w:space="0" w:color="auto"/>
            </w:tcBorders>
          </w:tcPr>
          <w:p w:rsidR="000C0121" w:rsidRPr="002A3011" w:rsidRDefault="000C0121" w:rsidP="000C0121">
            <w:pPr>
              <w:jc w:val="center"/>
              <w:rPr>
                <w:sz w:val="24"/>
                <w:szCs w:val="24"/>
              </w:rPr>
            </w:pPr>
            <w:r w:rsidRPr="002A3011">
              <w:rPr>
                <w:sz w:val="24"/>
                <w:szCs w:val="24"/>
              </w:rPr>
              <w:t>6 965 487,95</w:t>
            </w:r>
          </w:p>
        </w:tc>
        <w:tc>
          <w:tcPr>
            <w:tcW w:w="1843" w:type="dxa"/>
            <w:tcBorders>
              <w:top w:val="single" w:sz="4" w:space="0" w:color="auto"/>
              <w:left w:val="single" w:sz="4" w:space="0" w:color="auto"/>
              <w:bottom w:val="single" w:sz="4" w:space="0" w:color="auto"/>
              <w:right w:val="single" w:sz="4" w:space="0" w:color="auto"/>
            </w:tcBorders>
          </w:tcPr>
          <w:p w:rsidR="000C0121" w:rsidRPr="002A3011" w:rsidRDefault="000C0121" w:rsidP="000C0121">
            <w:pPr>
              <w:jc w:val="center"/>
              <w:rPr>
                <w:sz w:val="24"/>
                <w:szCs w:val="24"/>
              </w:rPr>
            </w:pPr>
            <w:r w:rsidRPr="002A3011">
              <w:rPr>
                <w:sz w:val="24"/>
                <w:szCs w:val="24"/>
              </w:rPr>
              <w:t>5 468 701,50</w:t>
            </w:r>
          </w:p>
        </w:tc>
        <w:tc>
          <w:tcPr>
            <w:tcW w:w="2656" w:type="dxa"/>
            <w:tcBorders>
              <w:top w:val="single" w:sz="4" w:space="0" w:color="auto"/>
              <w:left w:val="single" w:sz="4" w:space="0" w:color="auto"/>
              <w:bottom w:val="single" w:sz="4" w:space="0" w:color="auto"/>
              <w:right w:val="single" w:sz="4" w:space="0" w:color="auto"/>
            </w:tcBorders>
          </w:tcPr>
          <w:p w:rsidR="000C0121" w:rsidRPr="002A3011" w:rsidRDefault="000C0121" w:rsidP="00BE7CCB">
            <w:pPr>
              <w:ind w:right="-108"/>
              <w:jc w:val="center"/>
              <w:rPr>
                <w:sz w:val="24"/>
                <w:szCs w:val="24"/>
              </w:rPr>
            </w:pPr>
            <w:r w:rsidRPr="002A3011">
              <w:rPr>
                <w:sz w:val="24"/>
                <w:szCs w:val="24"/>
              </w:rPr>
              <w:t>1 496 786,45</w:t>
            </w:r>
          </w:p>
        </w:tc>
        <w:tc>
          <w:tcPr>
            <w:tcW w:w="2303" w:type="dxa"/>
            <w:tcBorders>
              <w:top w:val="nil"/>
              <w:left w:val="single" w:sz="4" w:space="0" w:color="auto"/>
              <w:bottom w:val="nil"/>
              <w:right w:val="nil"/>
            </w:tcBorders>
          </w:tcPr>
          <w:p w:rsidR="000C0121" w:rsidRPr="002A3011" w:rsidRDefault="000C0121" w:rsidP="000C0121">
            <w:pPr>
              <w:jc w:val="center"/>
              <w:rPr>
                <w:sz w:val="26"/>
                <w:szCs w:val="26"/>
              </w:rPr>
            </w:pPr>
          </w:p>
        </w:tc>
      </w:tr>
      <w:tr w:rsidR="000C0121" w:rsidRPr="002A3011" w:rsidTr="00BE7CCB">
        <w:trPr>
          <w:trHeight w:val="134"/>
        </w:trPr>
        <w:tc>
          <w:tcPr>
            <w:tcW w:w="392" w:type="dxa"/>
            <w:tcBorders>
              <w:top w:val="nil"/>
              <w:left w:val="nil"/>
              <w:bottom w:val="nil"/>
              <w:right w:val="single" w:sz="4" w:space="0" w:color="auto"/>
            </w:tcBorders>
          </w:tcPr>
          <w:p w:rsidR="000C0121" w:rsidRPr="002A3011" w:rsidRDefault="000C0121" w:rsidP="000C0121">
            <w:pPr>
              <w:pStyle w:val="ConsPlusCell"/>
              <w:jc w:val="center"/>
              <w:rPr>
                <w:rFonts w:ascii="Times New Roman" w:hAnsi="Times New Roman" w:cs="Times New Roman"/>
                <w:sz w:val="26"/>
                <w:szCs w:val="26"/>
              </w:rPr>
            </w:pPr>
          </w:p>
        </w:tc>
        <w:tc>
          <w:tcPr>
            <w:tcW w:w="1878" w:type="dxa"/>
            <w:vMerge/>
            <w:tcBorders>
              <w:top w:val="single" w:sz="4" w:space="0" w:color="auto"/>
              <w:left w:val="single" w:sz="4" w:space="0" w:color="auto"/>
              <w:bottom w:val="single" w:sz="4" w:space="0" w:color="auto"/>
              <w:right w:val="single" w:sz="4" w:space="0" w:color="auto"/>
            </w:tcBorders>
            <w:vAlign w:val="center"/>
          </w:tcPr>
          <w:p w:rsidR="000C0121" w:rsidRPr="002A3011" w:rsidRDefault="000C0121" w:rsidP="000C01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0C0121" w:rsidRPr="002A3011" w:rsidRDefault="000C0121" w:rsidP="000C0121">
            <w:pPr>
              <w:widowControl w:val="0"/>
              <w:autoSpaceDE w:val="0"/>
              <w:autoSpaceDN w:val="0"/>
              <w:adjustRightInd w:val="0"/>
              <w:jc w:val="center"/>
              <w:rPr>
                <w:sz w:val="24"/>
                <w:szCs w:val="24"/>
              </w:rPr>
            </w:pPr>
            <w:r w:rsidRPr="002A3011">
              <w:rPr>
                <w:sz w:val="24"/>
                <w:szCs w:val="24"/>
              </w:rPr>
              <w:t>2020</w:t>
            </w:r>
          </w:p>
        </w:tc>
        <w:tc>
          <w:tcPr>
            <w:tcW w:w="1844" w:type="dxa"/>
            <w:tcBorders>
              <w:top w:val="single" w:sz="4" w:space="0" w:color="auto"/>
              <w:left w:val="single" w:sz="4" w:space="0" w:color="auto"/>
              <w:bottom w:val="single" w:sz="4" w:space="0" w:color="auto"/>
              <w:right w:val="single" w:sz="4" w:space="0" w:color="auto"/>
            </w:tcBorders>
          </w:tcPr>
          <w:p w:rsidR="000C0121" w:rsidRPr="002A3011" w:rsidRDefault="000C0121" w:rsidP="000C0121">
            <w:pPr>
              <w:jc w:val="center"/>
              <w:rPr>
                <w:sz w:val="24"/>
                <w:szCs w:val="24"/>
              </w:rPr>
            </w:pPr>
            <w:r w:rsidRPr="002A3011">
              <w:rPr>
                <w:sz w:val="24"/>
                <w:szCs w:val="24"/>
              </w:rPr>
              <w:t>7 020 659,85</w:t>
            </w:r>
          </w:p>
        </w:tc>
        <w:tc>
          <w:tcPr>
            <w:tcW w:w="1843" w:type="dxa"/>
            <w:tcBorders>
              <w:top w:val="single" w:sz="4" w:space="0" w:color="auto"/>
              <w:left w:val="single" w:sz="4" w:space="0" w:color="auto"/>
              <w:bottom w:val="single" w:sz="4" w:space="0" w:color="auto"/>
              <w:right w:val="single" w:sz="4" w:space="0" w:color="auto"/>
            </w:tcBorders>
          </w:tcPr>
          <w:p w:rsidR="000C0121" w:rsidRPr="002A3011" w:rsidRDefault="000C0121" w:rsidP="000C0121">
            <w:pPr>
              <w:jc w:val="center"/>
              <w:rPr>
                <w:sz w:val="24"/>
                <w:szCs w:val="24"/>
              </w:rPr>
            </w:pPr>
            <w:r w:rsidRPr="002A3011">
              <w:rPr>
                <w:sz w:val="24"/>
                <w:szCs w:val="24"/>
              </w:rPr>
              <w:t>5 506 074,60</w:t>
            </w:r>
          </w:p>
        </w:tc>
        <w:tc>
          <w:tcPr>
            <w:tcW w:w="2656" w:type="dxa"/>
            <w:tcBorders>
              <w:top w:val="single" w:sz="4" w:space="0" w:color="auto"/>
              <w:left w:val="single" w:sz="4" w:space="0" w:color="auto"/>
              <w:bottom w:val="single" w:sz="4" w:space="0" w:color="auto"/>
              <w:right w:val="single" w:sz="4" w:space="0" w:color="auto"/>
            </w:tcBorders>
          </w:tcPr>
          <w:p w:rsidR="000C0121" w:rsidRPr="002A3011" w:rsidRDefault="000C0121" w:rsidP="00BE7CCB">
            <w:pPr>
              <w:ind w:right="-108"/>
              <w:jc w:val="center"/>
              <w:rPr>
                <w:sz w:val="24"/>
                <w:szCs w:val="24"/>
              </w:rPr>
            </w:pPr>
            <w:r w:rsidRPr="002A3011">
              <w:rPr>
                <w:sz w:val="24"/>
                <w:szCs w:val="24"/>
              </w:rPr>
              <w:t>1 514 585,25</w:t>
            </w:r>
          </w:p>
        </w:tc>
        <w:tc>
          <w:tcPr>
            <w:tcW w:w="2303" w:type="dxa"/>
            <w:tcBorders>
              <w:top w:val="nil"/>
              <w:left w:val="single" w:sz="4" w:space="0" w:color="auto"/>
              <w:bottom w:val="nil"/>
              <w:right w:val="nil"/>
            </w:tcBorders>
          </w:tcPr>
          <w:p w:rsidR="000C0121" w:rsidRPr="002A3011" w:rsidRDefault="000C0121" w:rsidP="000C0121">
            <w:pPr>
              <w:jc w:val="center"/>
              <w:rPr>
                <w:sz w:val="26"/>
                <w:szCs w:val="26"/>
              </w:rPr>
            </w:pPr>
          </w:p>
        </w:tc>
      </w:tr>
      <w:tr w:rsidR="000C0121" w:rsidRPr="002A3011" w:rsidTr="00BE7CCB">
        <w:trPr>
          <w:trHeight w:val="134"/>
        </w:trPr>
        <w:tc>
          <w:tcPr>
            <w:tcW w:w="392" w:type="dxa"/>
            <w:tcBorders>
              <w:top w:val="nil"/>
              <w:left w:val="nil"/>
              <w:bottom w:val="nil"/>
              <w:right w:val="single" w:sz="4" w:space="0" w:color="auto"/>
            </w:tcBorders>
          </w:tcPr>
          <w:p w:rsidR="000C0121" w:rsidRPr="002A3011" w:rsidRDefault="000C0121" w:rsidP="000C0121">
            <w:pPr>
              <w:pStyle w:val="ConsPlusCell"/>
              <w:jc w:val="center"/>
              <w:rPr>
                <w:rFonts w:ascii="Times New Roman" w:hAnsi="Times New Roman" w:cs="Times New Roman"/>
                <w:sz w:val="26"/>
                <w:szCs w:val="26"/>
              </w:rPr>
            </w:pPr>
          </w:p>
        </w:tc>
        <w:tc>
          <w:tcPr>
            <w:tcW w:w="1878" w:type="dxa"/>
            <w:vMerge/>
            <w:tcBorders>
              <w:top w:val="single" w:sz="4" w:space="0" w:color="auto"/>
              <w:left w:val="single" w:sz="4" w:space="0" w:color="auto"/>
              <w:bottom w:val="single" w:sz="4" w:space="0" w:color="auto"/>
              <w:right w:val="single" w:sz="4" w:space="0" w:color="auto"/>
            </w:tcBorders>
            <w:vAlign w:val="center"/>
          </w:tcPr>
          <w:p w:rsidR="000C0121" w:rsidRPr="002A3011" w:rsidRDefault="000C0121" w:rsidP="000C01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0C0121" w:rsidRPr="002A3011" w:rsidRDefault="000C0121" w:rsidP="000C0121">
            <w:pPr>
              <w:widowControl w:val="0"/>
              <w:autoSpaceDE w:val="0"/>
              <w:autoSpaceDN w:val="0"/>
              <w:adjustRightInd w:val="0"/>
              <w:jc w:val="center"/>
              <w:rPr>
                <w:sz w:val="24"/>
                <w:szCs w:val="24"/>
              </w:rPr>
            </w:pPr>
            <w:r w:rsidRPr="002A3011">
              <w:rPr>
                <w:sz w:val="24"/>
                <w:szCs w:val="24"/>
              </w:rPr>
              <w:t>Итого</w:t>
            </w:r>
          </w:p>
        </w:tc>
        <w:tc>
          <w:tcPr>
            <w:tcW w:w="1844" w:type="dxa"/>
            <w:tcBorders>
              <w:top w:val="single" w:sz="4" w:space="0" w:color="auto"/>
              <w:left w:val="single" w:sz="4" w:space="0" w:color="auto"/>
              <w:bottom w:val="single" w:sz="4" w:space="0" w:color="auto"/>
              <w:right w:val="single" w:sz="4" w:space="0" w:color="auto"/>
            </w:tcBorders>
          </w:tcPr>
          <w:p w:rsidR="000C0121" w:rsidRPr="002A3011" w:rsidRDefault="000C0121" w:rsidP="000C0121">
            <w:pPr>
              <w:jc w:val="center"/>
              <w:rPr>
                <w:sz w:val="24"/>
                <w:szCs w:val="24"/>
              </w:rPr>
            </w:pPr>
            <w:r w:rsidRPr="002A3011">
              <w:rPr>
                <w:sz w:val="24"/>
                <w:szCs w:val="24"/>
              </w:rPr>
              <w:t>47 621 219,20</w:t>
            </w:r>
          </w:p>
        </w:tc>
        <w:tc>
          <w:tcPr>
            <w:tcW w:w="1843" w:type="dxa"/>
            <w:tcBorders>
              <w:top w:val="single" w:sz="4" w:space="0" w:color="auto"/>
              <w:left w:val="single" w:sz="4" w:space="0" w:color="auto"/>
              <w:bottom w:val="single" w:sz="4" w:space="0" w:color="auto"/>
              <w:right w:val="single" w:sz="4" w:space="0" w:color="auto"/>
            </w:tcBorders>
          </w:tcPr>
          <w:p w:rsidR="000C0121" w:rsidRPr="002A3011" w:rsidRDefault="000C0121" w:rsidP="000C0121">
            <w:pPr>
              <w:jc w:val="center"/>
              <w:rPr>
                <w:sz w:val="24"/>
                <w:szCs w:val="24"/>
              </w:rPr>
            </w:pPr>
            <w:r w:rsidRPr="002A3011">
              <w:rPr>
                <w:sz w:val="24"/>
                <w:szCs w:val="24"/>
              </w:rPr>
              <w:t>37 245 128,20</w:t>
            </w:r>
          </w:p>
        </w:tc>
        <w:tc>
          <w:tcPr>
            <w:tcW w:w="2656" w:type="dxa"/>
            <w:tcBorders>
              <w:top w:val="single" w:sz="4" w:space="0" w:color="auto"/>
              <w:left w:val="single" w:sz="4" w:space="0" w:color="auto"/>
              <w:bottom w:val="single" w:sz="4" w:space="0" w:color="auto"/>
              <w:right w:val="single" w:sz="4" w:space="0" w:color="auto"/>
            </w:tcBorders>
          </w:tcPr>
          <w:p w:rsidR="000C0121" w:rsidRPr="002A3011" w:rsidRDefault="000C0121" w:rsidP="00BE7CCB">
            <w:pPr>
              <w:ind w:right="-108"/>
              <w:jc w:val="center"/>
              <w:rPr>
                <w:sz w:val="24"/>
                <w:szCs w:val="24"/>
              </w:rPr>
            </w:pPr>
            <w:r w:rsidRPr="002A3011">
              <w:rPr>
                <w:sz w:val="24"/>
                <w:szCs w:val="24"/>
              </w:rPr>
              <w:t>10 376 091,00</w:t>
            </w:r>
          </w:p>
        </w:tc>
        <w:tc>
          <w:tcPr>
            <w:tcW w:w="2303" w:type="dxa"/>
            <w:tcBorders>
              <w:top w:val="nil"/>
              <w:left w:val="single" w:sz="4" w:space="0" w:color="auto"/>
              <w:bottom w:val="nil"/>
              <w:right w:val="nil"/>
            </w:tcBorders>
          </w:tcPr>
          <w:p w:rsidR="000C0121" w:rsidRPr="00BE7CCB" w:rsidRDefault="000C0121" w:rsidP="000C0121">
            <w:pPr>
              <w:rPr>
                <w:sz w:val="24"/>
                <w:szCs w:val="24"/>
              </w:rPr>
            </w:pPr>
            <w:r w:rsidRPr="00BE7CCB">
              <w:rPr>
                <w:sz w:val="24"/>
                <w:szCs w:val="24"/>
              </w:rPr>
              <w:t>»;</w:t>
            </w:r>
          </w:p>
        </w:tc>
      </w:tr>
    </w:tbl>
    <w:p w:rsidR="000C0121" w:rsidRPr="002A3011" w:rsidRDefault="000C0121" w:rsidP="000C0121">
      <w:pPr>
        <w:pStyle w:val="ConsPlusNormal"/>
        <w:ind w:left="450"/>
        <w:jc w:val="both"/>
        <w:rPr>
          <w:rFonts w:ascii="Times New Roman" w:hAnsi="Times New Roman"/>
          <w:sz w:val="26"/>
          <w:szCs w:val="26"/>
        </w:rPr>
      </w:pPr>
    </w:p>
    <w:p w:rsidR="000C0121" w:rsidRPr="002A3011" w:rsidRDefault="000C0121" w:rsidP="008142D3">
      <w:pPr>
        <w:pStyle w:val="ConsPlusNormal"/>
        <w:spacing w:after="120"/>
        <w:ind w:firstLine="560"/>
        <w:jc w:val="both"/>
        <w:rPr>
          <w:rFonts w:ascii="Times New Roman" w:hAnsi="Times New Roman"/>
          <w:sz w:val="28"/>
          <w:szCs w:val="28"/>
        </w:rPr>
      </w:pPr>
      <w:r w:rsidRPr="002A3011">
        <w:rPr>
          <w:rFonts w:ascii="Times New Roman" w:hAnsi="Times New Roman"/>
          <w:sz w:val="28"/>
          <w:szCs w:val="28"/>
        </w:rPr>
        <w:lastRenderedPageBreak/>
        <w:t>2) позицию «Объем финансового обеспечения государственной программы» паспорта подпрограммы 1 «Развитие мер социальной поддержки отдельных категорий граждан» изложить в следующей редакции: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735"/>
        <w:gridCol w:w="990"/>
        <w:gridCol w:w="2128"/>
        <w:gridCol w:w="2127"/>
        <w:gridCol w:w="2092"/>
        <w:gridCol w:w="850"/>
      </w:tblGrid>
      <w:tr w:rsidR="008142D3" w:rsidRPr="002A3011" w:rsidTr="008142D3">
        <w:trPr>
          <w:gridAfter w:val="1"/>
          <w:wAfter w:w="850" w:type="dxa"/>
          <w:trHeight w:val="264"/>
        </w:trPr>
        <w:tc>
          <w:tcPr>
            <w:tcW w:w="392" w:type="dxa"/>
            <w:vMerge w:val="restart"/>
            <w:tcBorders>
              <w:top w:val="nil"/>
              <w:left w:val="nil"/>
              <w:bottom w:val="nil"/>
              <w:right w:val="single" w:sz="4" w:space="0" w:color="auto"/>
            </w:tcBorders>
          </w:tcPr>
          <w:p w:rsidR="008142D3" w:rsidRPr="002A3011" w:rsidRDefault="008142D3" w:rsidP="000C012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735" w:type="dxa"/>
            <w:vMerge w:val="restart"/>
            <w:tcBorders>
              <w:top w:val="single" w:sz="4" w:space="0" w:color="auto"/>
              <w:left w:val="single" w:sz="4" w:space="0" w:color="auto"/>
              <w:bottom w:val="single" w:sz="4" w:space="0" w:color="auto"/>
              <w:right w:val="single" w:sz="4" w:space="0" w:color="auto"/>
            </w:tcBorders>
          </w:tcPr>
          <w:p w:rsidR="008142D3" w:rsidRPr="002A3011" w:rsidRDefault="008142D3" w:rsidP="000C0121">
            <w:pPr>
              <w:pStyle w:val="ConsPlusCell"/>
              <w:rPr>
                <w:rFonts w:ascii="Times New Roman" w:hAnsi="Times New Roman" w:cs="Times New Roman"/>
                <w:sz w:val="24"/>
                <w:szCs w:val="24"/>
              </w:rPr>
            </w:pPr>
            <w:r w:rsidRPr="002A3011">
              <w:rPr>
                <w:rFonts w:ascii="Times New Roman" w:hAnsi="Times New Roman" w:cs="Times New Roman"/>
                <w:sz w:val="24"/>
                <w:szCs w:val="24"/>
              </w:rPr>
              <w:t xml:space="preserve">Объем финансового обеспечения </w:t>
            </w:r>
            <w:proofErr w:type="spellStart"/>
            <w:proofErr w:type="gramStart"/>
            <w:r w:rsidRPr="002A3011">
              <w:rPr>
                <w:rFonts w:ascii="Times New Roman" w:hAnsi="Times New Roman" w:cs="Times New Roman"/>
                <w:sz w:val="24"/>
                <w:szCs w:val="24"/>
              </w:rPr>
              <w:t>подпрог</w:t>
            </w:r>
            <w:r>
              <w:rPr>
                <w:rFonts w:ascii="Times New Roman" w:hAnsi="Times New Roman" w:cs="Times New Roman"/>
                <w:sz w:val="24"/>
                <w:szCs w:val="24"/>
              </w:rPr>
              <w:t>-</w:t>
            </w:r>
            <w:r w:rsidRPr="002A3011">
              <w:rPr>
                <w:rFonts w:ascii="Times New Roman" w:hAnsi="Times New Roman" w:cs="Times New Roman"/>
                <w:sz w:val="24"/>
                <w:szCs w:val="24"/>
              </w:rPr>
              <w:t>раммы</w:t>
            </w:r>
            <w:proofErr w:type="spellEnd"/>
            <w:proofErr w:type="gramEnd"/>
            <w:r w:rsidRPr="002A3011">
              <w:rPr>
                <w:rFonts w:ascii="Times New Roman" w:hAnsi="Times New Roman" w:cs="Times New Roman"/>
                <w:sz w:val="24"/>
                <w:szCs w:val="24"/>
              </w:rPr>
              <w:t xml:space="preserve">  </w:t>
            </w:r>
          </w:p>
        </w:tc>
        <w:tc>
          <w:tcPr>
            <w:tcW w:w="990" w:type="dxa"/>
            <w:vMerge w:val="restart"/>
            <w:tcBorders>
              <w:top w:val="single" w:sz="4" w:space="0" w:color="auto"/>
              <w:left w:val="single" w:sz="4" w:space="0" w:color="auto"/>
              <w:bottom w:val="single" w:sz="4" w:space="0" w:color="auto"/>
              <w:right w:val="single" w:sz="4" w:space="0" w:color="auto"/>
            </w:tcBorders>
          </w:tcPr>
          <w:p w:rsidR="008142D3" w:rsidRPr="002A3011" w:rsidRDefault="008142D3" w:rsidP="000C0121">
            <w:pPr>
              <w:pStyle w:val="ConsPlusCell"/>
              <w:jc w:val="center"/>
              <w:rPr>
                <w:rFonts w:ascii="Times New Roman" w:hAnsi="Times New Roman" w:cs="Times New Roman"/>
                <w:sz w:val="24"/>
                <w:szCs w:val="24"/>
              </w:rPr>
            </w:pPr>
            <w:r w:rsidRPr="002A3011">
              <w:rPr>
                <w:rFonts w:ascii="Times New Roman" w:hAnsi="Times New Roman" w:cs="Times New Roman"/>
                <w:sz w:val="24"/>
                <w:szCs w:val="24"/>
              </w:rPr>
              <w:t>Год</w:t>
            </w:r>
          </w:p>
        </w:tc>
        <w:tc>
          <w:tcPr>
            <w:tcW w:w="2128" w:type="dxa"/>
            <w:vMerge w:val="restart"/>
            <w:tcBorders>
              <w:top w:val="single" w:sz="4" w:space="0" w:color="auto"/>
              <w:left w:val="single" w:sz="4" w:space="0" w:color="auto"/>
              <w:bottom w:val="single" w:sz="4" w:space="0" w:color="auto"/>
              <w:right w:val="single" w:sz="4" w:space="0" w:color="auto"/>
            </w:tcBorders>
          </w:tcPr>
          <w:p w:rsidR="008142D3" w:rsidRPr="002A3011" w:rsidRDefault="008142D3" w:rsidP="000C0121">
            <w:pPr>
              <w:pStyle w:val="ConsPlusCell"/>
              <w:jc w:val="center"/>
              <w:rPr>
                <w:rFonts w:ascii="Times New Roman" w:hAnsi="Times New Roman" w:cs="Times New Roman"/>
                <w:sz w:val="24"/>
                <w:szCs w:val="24"/>
              </w:rPr>
            </w:pPr>
            <w:r w:rsidRPr="002A3011">
              <w:rPr>
                <w:rFonts w:ascii="Times New Roman" w:hAnsi="Times New Roman" w:cs="Times New Roman"/>
                <w:sz w:val="24"/>
                <w:szCs w:val="24"/>
              </w:rPr>
              <w:t>Всего, тыс. рублей</w:t>
            </w:r>
          </w:p>
        </w:tc>
        <w:tc>
          <w:tcPr>
            <w:tcW w:w="4219" w:type="dxa"/>
            <w:gridSpan w:val="2"/>
            <w:tcBorders>
              <w:top w:val="single" w:sz="4" w:space="0" w:color="auto"/>
              <w:left w:val="single" w:sz="4" w:space="0" w:color="auto"/>
              <w:bottom w:val="single" w:sz="4" w:space="0" w:color="auto"/>
              <w:right w:val="single" w:sz="4" w:space="0" w:color="auto"/>
            </w:tcBorders>
          </w:tcPr>
          <w:p w:rsidR="008142D3" w:rsidRPr="002A3011" w:rsidRDefault="008142D3" w:rsidP="000C0121">
            <w:pPr>
              <w:pStyle w:val="ConsPlusCell"/>
              <w:jc w:val="center"/>
              <w:rPr>
                <w:rFonts w:ascii="Times New Roman" w:hAnsi="Times New Roman" w:cs="Times New Roman"/>
                <w:sz w:val="24"/>
                <w:szCs w:val="24"/>
              </w:rPr>
            </w:pPr>
            <w:r w:rsidRPr="002A3011">
              <w:rPr>
                <w:rFonts w:ascii="Times New Roman" w:hAnsi="Times New Roman" w:cs="Times New Roman"/>
                <w:sz w:val="24"/>
                <w:szCs w:val="24"/>
              </w:rPr>
              <w:t>В том числе</w:t>
            </w:r>
          </w:p>
        </w:tc>
      </w:tr>
      <w:tr w:rsidR="008142D3" w:rsidRPr="002A3011" w:rsidTr="008142D3">
        <w:trPr>
          <w:gridAfter w:val="1"/>
          <w:wAfter w:w="850" w:type="dxa"/>
          <w:trHeight w:val="1715"/>
        </w:trPr>
        <w:tc>
          <w:tcPr>
            <w:tcW w:w="392" w:type="dxa"/>
            <w:vMerge/>
            <w:tcBorders>
              <w:top w:val="single" w:sz="4" w:space="0" w:color="auto"/>
              <w:left w:val="nil"/>
              <w:bottom w:val="nil"/>
              <w:right w:val="single" w:sz="4" w:space="0" w:color="auto"/>
            </w:tcBorders>
            <w:vAlign w:val="center"/>
          </w:tcPr>
          <w:p w:rsidR="008142D3" w:rsidRPr="002A3011" w:rsidRDefault="008142D3" w:rsidP="000C0121">
            <w:pPr>
              <w:rPr>
                <w:sz w:val="24"/>
                <w:szCs w:val="24"/>
              </w:rPr>
            </w:pPr>
          </w:p>
        </w:tc>
        <w:tc>
          <w:tcPr>
            <w:tcW w:w="1735" w:type="dxa"/>
            <w:vMerge/>
            <w:tcBorders>
              <w:top w:val="single" w:sz="4" w:space="0" w:color="auto"/>
              <w:left w:val="single" w:sz="4" w:space="0" w:color="auto"/>
              <w:bottom w:val="single" w:sz="4" w:space="0" w:color="auto"/>
              <w:right w:val="single" w:sz="4" w:space="0" w:color="auto"/>
            </w:tcBorders>
            <w:vAlign w:val="center"/>
          </w:tcPr>
          <w:p w:rsidR="008142D3" w:rsidRPr="002A3011" w:rsidRDefault="008142D3" w:rsidP="000C0121">
            <w:pPr>
              <w:rPr>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8142D3" w:rsidRPr="002A3011" w:rsidRDefault="008142D3" w:rsidP="000C0121">
            <w:pPr>
              <w:rPr>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8142D3" w:rsidRPr="002A3011" w:rsidRDefault="008142D3" w:rsidP="000C0121">
            <w:pP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8142D3" w:rsidRPr="002A3011" w:rsidRDefault="008142D3" w:rsidP="000C0121">
            <w:pPr>
              <w:widowControl w:val="0"/>
              <w:autoSpaceDE w:val="0"/>
              <w:autoSpaceDN w:val="0"/>
              <w:adjustRightInd w:val="0"/>
              <w:jc w:val="center"/>
              <w:rPr>
                <w:sz w:val="24"/>
                <w:szCs w:val="24"/>
              </w:rPr>
            </w:pPr>
            <w:r w:rsidRPr="002A3011">
              <w:rPr>
                <w:sz w:val="24"/>
                <w:szCs w:val="24"/>
              </w:rPr>
              <w:t>за счет средств бюджета Республики Карелия</w:t>
            </w:r>
          </w:p>
        </w:tc>
        <w:tc>
          <w:tcPr>
            <w:tcW w:w="2092" w:type="dxa"/>
            <w:tcBorders>
              <w:top w:val="single" w:sz="4" w:space="0" w:color="auto"/>
              <w:left w:val="single" w:sz="4" w:space="0" w:color="auto"/>
              <w:bottom w:val="single" w:sz="4" w:space="0" w:color="auto"/>
              <w:right w:val="single" w:sz="4" w:space="0" w:color="auto"/>
            </w:tcBorders>
          </w:tcPr>
          <w:p w:rsidR="008142D3" w:rsidRPr="002A3011" w:rsidRDefault="008142D3" w:rsidP="000C0121">
            <w:pPr>
              <w:widowControl w:val="0"/>
              <w:autoSpaceDE w:val="0"/>
              <w:autoSpaceDN w:val="0"/>
              <w:adjustRightInd w:val="0"/>
              <w:ind w:right="317"/>
              <w:jc w:val="center"/>
              <w:rPr>
                <w:sz w:val="24"/>
                <w:szCs w:val="24"/>
              </w:rPr>
            </w:pPr>
            <w:r w:rsidRPr="002A3011">
              <w:rPr>
                <w:sz w:val="24"/>
                <w:szCs w:val="24"/>
              </w:rPr>
              <w:t>за счет целевых безвозмездных поступлений в бюджет Республики Карелия</w:t>
            </w:r>
          </w:p>
        </w:tc>
      </w:tr>
      <w:tr w:rsidR="008142D3" w:rsidRPr="002A3011" w:rsidTr="008142D3">
        <w:trPr>
          <w:gridAfter w:val="1"/>
          <w:wAfter w:w="850" w:type="dxa"/>
          <w:trHeight w:val="134"/>
        </w:trPr>
        <w:tc>
          <w:tcPr>
            <w:tcW w:w="392" w:type="dxa"/>
            <w:vMerge/>
            <w:tcBorders>
              <w:top w:val="single" w:sz="4" w:space="0" w:color="auto"/>
              <w:left w:val="nil"/>
              <w:bottom w:val="nil"/>
              <w:right w:val="single" w:sz="4" w:space="0" w:color="auto"/>
            </w:tcBorders>
            <w:vAlign w:val="center"/>
          </w:tcPr>
          <w:p w:rsidR="008142D3" w:rsidRPr="002A3011" w:rsidRDefault="008142D3" w:rsidP="000C0121">
            <w:pPr>
              <w:rPr>
                <w:sz w:val="24"/>
                <w:szCs w:val="24"/>
              </w:rPr>
            </w:pPr>
          </w:p>
        </w:tc>
        <w:tc>
          <w:tcPr>
            <w:tcW w:w="1735" w:type="dxa"/>
            <w:vMerge/>
            <w:tcBorders>
              <w:top w:val="single" w:sz="4" w:space="0" w:color="auto"/>
              <w:left w:val="single" w:sz="4" w:space="0" w:color="auto"/>
              <w:bottom w:val="single" w:sz="4" w:space="0" w:color="auto"/>
              <w:right w:val="single" w:sz="4" w:space="0" w:color="auto"/>
            </w:tcBorders>
            <w:vAlign w:val="center"/>
          </w:tcPr>
          <w:p w:rsidR="008142D3" w:rsidRPr="002A3011" w:rsidRDefault="008142D3" w:rsidP="000C0121">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8142D3" w:rsidRPr="002A3011" w:rsidRDefault="008142D3" w:rsidP="000C0121">
            <w:pPr>
              <w:widowControl w:val="0"/>
              <w:autoSpaceDE w:val="0"/>
              <w:autoSpaceDN w:val="0"/>
              <w:adjustRightInd w:val="0"/>
              <w:ind w:left="-393" w:firstLine="393"/>
              <w:rPr>
                <w:sz w:val="24"/>
                <w:szCs w:val="24"/>
              </w:rPr>
            </w:pPr>
            <w:r w:rsidRPr="002A3011">
              <w:rPr>
                <w:sz w:val="24"/>
                <w:szCs w:val="24"/>
              </w:rPr>
              <w:t>2014</w:t>
            </w:r>
          </w:p>
        </w:tc>
        <w:tc>
          <w:tcPr>
            <w:tcW w:w="2128" w:type="dxa"/>
            <w:tcBorders>
              <w:top w:val="single" w:sz="4" w:space="0" w:color="auto"/>
              <w:left w:val="single" w:sz="4" w:space="0" w:color="auto"/>
              <w:bottom w:val="single" w:sz="4" w:space="0" w:color="auto"/>
              <w:right w:val="single" w:sz="4" w:space="0" w:color="auto"/>
            </w:tcBorders>
          </w:tcPr>
          <w:p w:rsidR="008142D3" w:rsidRPr="002A3011" w:rsidRDefault="008142D3" w:rsidP="000C0121">
            <w:pPr>
              <w:jc w:val="center"/>
              <w:rPr>
                <w:sz w:val="24"/>
                <w:szCs w:val="24"/>
              </w:rPr>
            </w:pPr>
            <w:r w:rsidRPr="002A3011">
              <w:rPr>
                <w:sz w:val="24"/>
                <w:szCs w:val="24"/>
              </w:rPr>
              <w:t>4 135 274,55</w:t>
            </w:r>
          </w:p>
        </w:tc>
        <w:tc>
          <w:tcPr>
            <w:tcW w:w="2127" w:type="dxa"/>
            <w:tcBorders>
              <w:top w:val="single" w:sz="4" w:space="0" w:color="auto"/>
              <w:left w:val="single" w:sz="4" w:space="0" w:color="auto"/>
              <w:bottom w:val="single" w:sz="4" w:space="0" w:color="auto"/>
              <w:right w:val="single" w:sz="4" w:space="0" w:color="auto"/>
            </w:tcBorders>
          </w:tcPr>
          <w:p w:rsidR="008142D3" w:rsidRPr="002A3011" w:rsidRDefault="008142D3" w:rsidP="000C0121">
            <w:pPr>
              <w:jc w:val="center"/>
              <w:rPr>
                <w:sz w:val="24"/>
                <w:szCs w:val="24"/>
              </w:rPr>
            </w:pPr>
            <w:r w:rsidRPr="002A3011">
              <w:rPr>
                <w:sz w:val="24"/>
                <w:szCs w:val="24"/>
              </w:rPr>
              <w:t>3 101 744,80</w:t>
            </w:r>
          </w:p>
        </w:tc>
        <w:tc>
          <w:tcPr>
            <w:tcW w:w="2092" w:type="dxa"/>
            <w:tcBorders>
              <w:top w:val="single" w:sz="4" w:space="0" w:color="auto"/>
              <w:left w:val="single" w:sz="4" w:space="0" w:color="auto"/>
              <w:bottom w:val="single" w:sz="4" w:space="0" w:color="auto"/>
              <w:right w:val="single" w:sz="4" w:space="0" w:color="auto"/>
            </w:tcBorders>
          </w:tcPr>
          <w:p w:rsidR="008142D3" w:rsidRPr="002A3011" w:rsidRDefault="008142D3" w:rsidP="000C0121">
            <w:pPr>
              <w:jc w:val="center"/>
              <w:rPr>
                <w:sz w:val="24"/>
                <w:szCs w:val="24"/>
              </w:rPr>
            </w:pPr>
            <w:r w:rsidRPr="002A3011">
              <w:rPr>
                <w:sz w:val="24"/>
                <w:szCs w:val="24"/>
              </w:rPr>
              <w:t>1 033 529,75</w:t>
            </w:r>
          </w:p>
        </w:tc>
      </w:tr>
      <w:tr w:rsidR="008142D3" w:rsidRPr="002A3011" w:rsidTr="008142D3">
        <w:trPr>
          <w:gridAfter w:val="1"/>
          <w:wAfter w:w="850" w:type="dxa"/>
          <w:trHeight w:val="134"/>
        </w:trPr>
        <w:tc>
          <w:tcPr>
            <w:tcW w:w="392" w:type="dxa"/>
            <w:vMerge/>
            <w:tcBorders>
              <w:top w:val="single" w:sz="4" w:space="0" w:color="auto"/>
              <w:left w:val="nil"/>
              <w:bottom w:val="nil"/>
              <w:right w:val="single" w:sz="4" w:space="0" w:color="auto"/>
            </w:tcBorders>
            <w:vAlign w:val="center"/>
          </w:tcPr>
          <w:p w:rsidR="008142D3" w:rsidRPr="002A3011" w:rsidRDefault="008142D3" w:rsidP="000C0121">
            <w:pPr>
              <w:rPr>
                <w:sz w:val="24"/>
                <w:szCs w:val="24"/>
              </w:rPr>
            </w:pPr>
          </w:p>
        </w:tc>
        <w:tc>
          <w:tcPr>
            <w:tcW w:w="1735" w:type="dxa"/>
            <w:vMerge/>
            <w:tcBorders>
              <w:top w:val="single" w:sz="4" w:space="0" w:color="auto"/>
              <w:left w:val="single" w:sz="4" w:space="0" w:color="auto"/>
              <w:bottom w:val="single" w:sz="4" w:space="0" w:color="auto"/>
              <w:right w:val="single" w:sz="4" w:space="0" w:color="auto"/>
            </w:tcBorders>
            <w:vAlign w:val="center"/>
          </w:tcPr>
          <w:p w:rsidR="008142D3" w:rsidRPr="002A3011" w:rsidRDefault="008142D3" w:rsidP="000C0121">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8142D3" w:rsidRPr="002A3011" w:rsidRDefault="008142D3" w:rsidP="000C0121">
            <w:pPr>
              <w:widowControl w:val="0"/>
              <w:autoSpaceDE w:val="0"/>
              <w:autoSpaceDN w:val="0"/>
              <w:adjustRightInd w:val="0"/>
              <w:ind w:left="-393" w:firstLine="393"/>
              <w:rPr>
                <w:sz w:val="24"/>
                <w:szCs w:val="24"/>
              </w:rPr>
            </w:pPr>
            <w:r w:rsidRPr="002A3011">
              <w:rPr>
                <w:sz w:val="24"/>
                <w:szCs w:val="24"/>
              </w:rPr>
              <w:t>2015</w:t>
            </w:r>
          </w:p>
        </w:tc>
        <w:tc>
          <w:tcPr>
            <w:tcW w:w="2128" w:type="dxa"/>
            <w:tcBorders>
              <w:top w:val="single" w:sz="4" w:space="0" w:color="auto"/>
              <w:left w:val="single" w:sz="4" w:space="0" w:color="auto"/>
              <w:bottom w:val="single" w:sz="4" w:space="0" w:color="auto"/>
              <w:right w:val="single" w:sz="4" w:space="0" w:color="auto"/>
            </w:tcBorders>
          </w:tcPr>
          <w:p w:rsidR="008142D3" w:rsidRPr="002A3011" w:rsidRDefault="008142D3" w:rsidP="000C0121">
            <w:pPr>
              <w:jc w:val="center"/>
              <w:rPr>
                <w:sz w:val="24"/>
                <w:szCs w:val="24"/>
              </w:rPr>
            </w:pPr>
            <w:r w:rsidRPr="002A3011">
              <w:rPr>
                <w:sz w:val="24"/>
                <w:szCs w:val="24"/>
              </w:rPr>
              <w:t>3 869 045,80</w:t>
            </w:r>
          </w:p>
        </w:tc>
        <w:tc>
          <w:tcPr>
            <w:tcW w:w="2127" w:type="dxa"/>
            <w:tcBorders>
              <w:top w:val="single" w:sz="4" w:space="0" w:color="auto"/>
              <w:left w:val="single" w:sz="4" w:space="0" w:color="auto"/>
              <w:bottom w:val="single" w:sz="4" w:space="0" w:color="auto"/>
              <w:right w:val="single" w:sz="4" w:space="0" w:color="auto"/>
            </w:tcBorders>
          </w:tcPr>
          <w:p w:rsidR="008142D3" w:rsidRPr="002A3011" w:rsidRDefault="008142D3" w:rsidP="000C0121">
            <w:pPr>
              <w:jc w:val="center"/>
              <w:rPr>
                <w:sz w:val="24"/>
                <w:szCs w:val="24"/>
              </w:rPr>
            </w:pPr>
            <w:r w:rsidRPr="002A3011">
              <w:rPr>
                <w:sz w:val="24"/>
                <w:szCs w:val="24"/>
              </w:rPr>
              <w:t>2 834 438,20</w:t>
            </w:r>
          </w:p>
        </w:tc>
        <w:tc>
          <w:tcPr>
            <w:tcW w:w="2092" w:type="dxa"/>
            <w:tcBorders>
              <w:top w:val="single" w:sz="4" w:space="0" w:color="auto"/>
              <w:left w:val="single" w:sz="4" w:space="0" w:color="auto"/>
              <w:bottom w:val="single" w:sz="4" w:space="0" w:color="auto"/>
              <w:right w:val="single" w:sz="4" w:space="0" w:color="auto"/>
            </w:tcBorders>
          </w:tcPr>
          <w:p w:rsidR="008142D3" w:rsidRPr="002A3011" w:rsidRDefault="008142D3" w:rsidP="000C0121">
            <w:pPr>
              <w:jc w:val="center"/>
              <w:rPr>
                <w:sz w:val="24"/>
                <w:szCs w:val="24"/>
              </w:rPr>
            </w:pPr>
            <w:r w:rsidRPr="002A3011">
              <w:rPr>
                <w:sz w:val="24"/>
                <w:szCs w:val="24"/>
              </w:rPr>
              <w:t>1 034 607,60</w:t>
            </w:r>
          </w:p>
        </w:tc>
      </w:tr>
      <w:tr w:rsidR="008142D3" w:rsidRPr="002A3011" w:rsidTr="008142D3">
        <w:trPr>
          <w:gridAfter w:val="1"/>
          <w:wAfter w:w="850" w:type="dxa"/>
          <w:trHeight w:val="134"/>
        </w:trPr>
        <w:tc>
          <w:tcPr>
            <w:tcW w:w="392" w:type="dxa"/>
            <w:vMerge/>
            <w:tcBorders>
              <w:top w:val="single" w:sz="4" w:space="0" w:color="auto"/>
              <w:left w:val="nil"/>
              <w:bottom w:val="nil"/>
              <w:right w:val="single" w:sz="4" w:space="0" w:color="auto"/>
            </w:tcBorders>
            <w:vAlign w:val="center"/>
          </w:tcPr>
          <w:p w:rsidR="008142D3" w:rsidRPr="002A3011" w:rsidRDefault="008142D3" w:rsidP="000C0121">
            <w:pPr>
              <w:rPr>
                <w:sz w:val="24"/>
                <w:szCs w:val="24"/>
              </w:rPr>
            </w:pPr>
          </w:p>
        </w:tc>
        <w:tc>
          <w:tcPr>
            <w:tcW w:w="1735" w:type="dxa"/>
            <w:vMerge/>
            <w:tcBorders>
              <w:top w:val="single" w:sz="4" w:space="0" w:color="auto"/>
              <w:left w:val="single" w:sz="4" w:space="0" w:color="auto"/>
              <w:bottom w:val="single" w:sz="4" w:space="0" w:color="auto"/>
              <w:right w:val="single" w:sz="4" w:space="0" w:color="auto"/>
            </w:tcBorders>
            <w:vAlign w:val="center"/>
          </w:tcPr>
          <w:p w:rsidR="008142D3" w:rsidRPr="002A3011" w:rsidRDefault="008142D3" w:rsidP="000C0121">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8142D3" w:rsidRPr="002A3011" w:rsidRDefault="008142D3" w:rsidP="000C0121">
            <w:pPr>
              <w:widowControl w:val="0"/>
              <w:autoSpaceDE w:val="0"/>
              <w:autoSpaceDN w:val="0"/>
              <w:adjustRightInd w:val="0"/>
              <w:ind w:left="-393" w:firstLine="393"/>
              <w:rPr>
                <w:sz w:val="24"/>
                <w:szCs w:val="24"/>
              </w:rPr>
            </w:pPr>
            <w:r w:rsidRPr="002A3011">
              <w:rPr>
                <w:sz w:val="24"/>
                <w:szCs w:val="24"/>
              </w:rPr>
              <w:t>2016</w:t>
            </w:r>
          </w:p>
        </w:tc>
        <w:tc>
          <w:tcPr>
            <w:tcW w:w="2128" w:type="dxa"/>
            <w:tcBorders>
              <w:top w:val="single" w:sz="4" w:space="0" w:color="auto"/>
              <w:left w:val="single" w:sz="4" w:space="0" w:color="auto"/>
              <w:bottom w:val="single" w:sz="4" w:space="0" w:color="auto"/>
              <w:right w:val="single" w:sz="4" w:space="0" w:color="auto"/>
            </w:tcBorders>
          </w:tcPr>
          <w:p w:rsidR="008142D3" w:rsidRPr="002A3011" w:rsidRDefault="008142D3" w:rsidP="000C0121">
            <w:pPr>
              <w:jc w:val="center"/>
              <w:rPr>
                <w:sz w:val="24"/>
                <w:szCs w:val="24"/>
              </w:rPr>
            </w:pPr>
            <w:r w:rsidRPr="002A3011">
              <w:rPr>
                <w:sz w:val="24"/>
                <w:szCs w:val="24"/>
              </w:rPr>
              <w:t>3 770 278,40</w:t>
            </w:r>
          </w:p>
        </w:tc>
        <w:tc>
          <w:tcPr>
            <w:tcW w:w="2127" w:type="dxa"/>
            <w:tcBorders>
              <w:top w:val="single" w:sz="4" w:space="0" w:color="auto"/>
              <w:left w:val="single" w:sz="4" w:space="0" w:color="auto"/>
              <w:bottom w:val="single" w:sz="4" w:space="0" w:color="auto"/>
              <w:right w:val="single" w:sz="4" w:space="0" w:color="auto"/>
            </w:tcBorders>
          </w:tcPr>
          <w:p w:rsidR="008142D3" w:rsidRPr="002A3011" w:rsidRDefault="008142D3" w:rsidP="000C0121">
            <w:pPr>
              <w:jc w:val="center"/>
              <w:rPr>
                <w:sz w:val="24"/>
                <w:szCs w:val="24"/>
              </w:rPr>
            </w:pPr>
            <w:r w:rsidRPr="002A3011">
              <w:rPr>
                <w:sz w:val="24"/>
                <w:szCs w:val="24"/>
              </w:rPr>
              <w:t>2 883 802,00</w:t>
            </w:r>
          </w:p>
        </w:tc>
        <w:tc>
          <w:tcPr>
            <w:tcW w:w="2092" w:type="dxa"/>
            <w:tcBorders>
              <w:top w:val="single" w:sz="4" w:space="0" w:color="auto"/>
              <w:left w:val="single" w:sz="4" w:space="0" w:color="auto"/>
              <w:bottom w:val="single" w:sz="4" w:space="0" w:color="auto"/>
              <w:right w:val="single" w:sz="4" w:space="0" w:color="auto"/>
            </w:tcBorders>
          </w:tcPr>
          <w:p w:rsidR="008142D3" w:rsidRPr="002A3011" w:rsidRDefault="008142D3" w:rsidP="000C0121">
            <w:pPr>
              <w:jc w:val="center"/>
              <w:rPr>
                <w:sz w:val="24"/>
                <w:szCs w:val="24"/>
              </w:rPr>
            </w:pPr>
            <w:r w:rsidRPr="002A3011">
              <w:rPr>
                <w:sz w:val="24"/>
                <w:szCs w:val="24"/>
              </w:rPr>
              <w:t>886 476,40</w:t>
            </w:r>
          </w:p>
        </w:tc>
      </w:tr>
      <w:tr w:rsidR="008142D3" w:rsidRPr="002A3011" w:rsidTr="008142D3">
        <w:trPr>
          <w:gridAfter w:val="1"/>
          <w:wAfter w:w="850" w:type="dxa"/>
          <w:trHeight w:val="134"/>
        </w:trPr>
        <w:tc>
          <w:tcPr>
            <w:tcW w:w="392" w:type="dxa"/>
            <w:vMerge/>
            <w:tcBorders>
              <w:top w:val="single" w:sz="4" w:space="0" w:color="auto"/>
              <w:left w:val="nil"/>
              <w:bottom w:val="nil"/>
              <w:right w:val="single" w:sz="4" w:space="0" w:color="auto"/>
            </w:tcBorders>
            <w:vAlign w:val="center"/>
          </w:tcPr>
          <w:p w:rsidR="008142D3" w:rsidRPr="002A3011" w:rsidRDefault="008142D3" w:rsidP="000C0121">
            <w:pPr>
              <w:rPr>
                <w:sz w:val="24"/>
                <w:szCs w:val="24"/>
              </w:rPr>
            </w:pPr>
          </w:p>
        </w:tc>
        <w:tc>
          <w:tcPr>
            <w:tcW w:w="1735" w:type="dxa"/>
            <w:vMerge/>
            <w:tcBorders>
              <w:top w:val="single" w:sz="4" w:space="0" w:color="auto"/>
              <w:left w:val="single" w:sz="4" w:space="0" w:color="auto"/>
              <w:bottom w:val="single" w:sz="4" w:space="0" w:color="auto"/>
              <w:right w:val="single" w:sz="4" w:space="0" w:color="auto"/>
            </w:tcBorders>
            <w:vAlign w:val="center"/>
          </w:tcPr>
          <w:p w:rsidR="008142D3" w:rsidRPr="002A3011" w:rsidRDefault="008142D3" w:rsidP="000C0121">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8142D3" w:rsidRPr="002A3011" w:rsidRDefault="008142D3" w:rsidP="000C0121">
            <w:pPr>
              <w:widowControl w:val="0"/>
              <w:autoSpaceDE w:val="0"/>
              <w:autoSpaceDN w:val="0"/>
              <w:adjustRightInd w:val="0"/>
              <w:ind w:left="-393" w:firstLine="393"/>
              <w:rPr>
                <w:sz w:val="24"/>
                <w:szCs w:val="24"/>
              </w:rPr>
            </w:pPr>
            <w:r w:rsidRPr="002A3011">
              <w:rPr>
                <w:sz w:val="24"/>
                <w:szCs w:val="24"/>
              </w:rPr>
              <w:t>2017</w:t>
            </w:r>
          </w:p>
        </w:tc>
        <w:tc>
          <w:tcPr>
            <w:tcW w:w="2128" w:type="dxa"/>
            <w:tcBorders>
              <w:top w:val="single" w:sz="4" w:space="0" w:color="auto"/>
              <w:left w:val="single" w:sz="4" w:space="0" w:color="auto"/>
              <w:bottom w:val="single" w:sz="4" w:space="0" w:color="auto"/>
              <w:right w:val="single" w:sz="4" w:space="0" w:color="auto"/>
            </w:tcBorders>
          </w:tcPr>
          <w:p w:rsidR="008142D3" w:rsidRPr="002A3011" w:rsidRDefault="008142D3" w:rsidP="000C0121">
            <w:pPr>
              <w:jc w:val="center"/>
              <w:rPr>
                <w:sz w:val="24"/>
                <w:szCs w:val="24"/>
              </w:rPr>
            </w:pPr>
            <w:r w:rsidRPr="002A3011">
              <w:rPr>
                <w:sz w:val="24"/>
                <w:szCs w:val="24"/>
              </w:rPr>
              <w:t>3 777 230,70</w:t>
            </w:r>
          </w:p>
        </w:tc>
        <w:tc>
          <w:tcPr>
            <w:tcW w:w="2127" w:type="dxa"/>
            <w:tcBorders>
              <w:top w:val="single" w:sz="4" w:space="0" w:color="auto"/>
              <w:left w:val="single" w:sz="4" w:space="0" w:color="auto"/>
              <w:bottom w:val="single" w:sz="4" w:space="0" w:color="auto"/>
              <w:right w:val="single" w:sz="4" w:space="0" w:color="auto"/>
            </w:tcBorders>
          </w:tcPr>
          <w:p w:rsidR="008142D3" w:rsidRPr="002A3011" w:rsidRDefault="008142D3" w:rsidP="000C0121">
            <w:pPr>
              <w:jc w:val="center"/>
              <w:rPr>
                <w:sz w:val="24"/>
                <w:szCs w:val="24"/>
              </w:rPr>
            </w:pPr>
            <w:r w:rsidRPr="002A3011">
              <w:rPr>
                <w:sz w:val="24"/>
                <w:szCs w:val="24"/>
              </w:rPr>
              <w:t>2 712 056,80</w:t>
            </w:r>
          </w:p>
        </w:tc>
        <w:tc>
          <w:tcPr>
            <w:tcW w:w="2092" w:type="dxa"/>
            <w:tcBorders>
              <w:top w:val="single" w:sz="4" w:space="0" w:color="auto"/>
              <w:left w:val="single" w:sz="4" w:space="0" w:color="auto"/>
              <w:bottom w:val="single" w:sz="4" w:space="0" w:color="auto"/>
              <w:right w:val="single" w:sz="4" w:space="0" w:color="auto"/>
            </w:tcBorders>
          </w:tcPr>
          <w:p w:rsidR="008142D3" w:rsidRPr="002A3011" w:rsidRDefault="008142D3" w:rsidP="000C0121">
            <w:pPr>
              <w:jc w:val="center"/>
              <w:rPr>
                <w:sz w:val="24"/>
                <w:szCs w:val="24"/>
              </w:rPr>
            </w:pPr>
            <w:r w:rsidRPr="002A3011">
              <w:rPr>
                <w:sz w:val="24"/>
                <w:szCs w:val="24"/>
              </w:rPr>
              <w:t>1 065 173,90</w:t>
            </w:r>
          </w:p>
        </w:tc>
      </w:tr>
      <w:tr w:rsidR="008142D3" w:rsidRPr="002A3011" w:rsidTr="008142D3">
        <w:trPr>
          <w:gridAfter w:val="1"/>
          <w:wAfter w:w="850" w:type="dxa"/>
          <w:trHeight w:val="134"/>
        </w:trPr>
        <w:tc>
          <w:tcPr>
            <w:tcW w:w="392" w:type="dxa"/>
            <w:vMerge/>
            <w:tcBorders>
              <w:top w:val="single" w:sz="4" w:space="0" w:color="auto"/>
              <w:left w:val="nil"/>
              <w:bottom w:val="nil"/>
              <w:right w:val="single" w:sz="4" w:space="0" w:color="auto"/>
            </w:tcBorders>
            <w:vAlign w:val="center"/>
          </w:tcPr>
          <w:p w:rsidR="008142D3" w:rsidRPr="002A3011" w:rsidRDefault="008142D3" w:rsidP="000C0121">
            <w:pPr>
              <w:rPr>
                <w:sz w:val="24"/>
                <w:szCs w:val="24"/>
              </w:rPr>
            </w:pPr>
          </w:p>
        </w:tc>
        <w:tc>
          <w:tcPr>
            <w:tcW w:w="1735" w:type="dxa"/>
            <w:vMerge/>
            <w:tcBorders>
              <w:top w:val="single" w:sz="4" w:space="0" w:color="auto"/>
              <w:left w:val="single" w:sz="4" w:space="0" w:color="auto"/>
              <w:bottom w:val="nil"/>
              <w:right w:val="single" w:sz="4" w:space="0" w:color="auto"/>
            </w:tcBorders>
            <w:vAlign w:val="center"/>
          </w:tcPr>
          <w:p w:rsidR="008142D3" w:rsidRPr="002A3011" w:rsidRDefault="008142D3" w:rsidP="000C0121">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8142D3" w:rsidRPr="002A3011" w:rsidRDefault="008142D3" w:rsidP="000C0121">
            <w:pPr>
              <w:widowControl w:val="0"/>
              <w:autoSpaceDE w:val="0"/>
              <w:autoSpaceDN w:val="0"/>
              <w:adjustRightInd w:val="0"/>
              <w:ind w:left="-393" w:firstLine="393"/>
              <w:rPr>
                <w:sz w:val="24"/>
                <w:szCs w:val="24"/>
              </w:rPr>
            </w:pPr>
            <w:r w:rsidRPr="002A3011">
              <w:rPr>
                <w:sz w:val="24"/>
                <w:szCs w:val="24"/>
              </w:rPr>
              <w:t>2018</w:t>
            </w:r>
          </w:p>
        </w:tc>
        <w:tc>
          <w:tcPr>
            <w:tcW w:w="2128" w:type="dxa"/>
            <w:tcBorders>
              <w:top w:val="single" w:sz="4" w:space="0" w:color="auto"/>
              <w:left w:val="single" w:sz="4" w:space="0" w:color="auto"/>
              <w:bottom w:val="single" w:sz="4" w:space="0" w:color="auto"/>
              <w:right w:val="single" w:sz="4" w:space="0" w:color="auto"/>
            </w:tcBorders>
          </w:tcPr>
          <w:p w:rsidR="008142D3" w:rsidRPr="002A3011" w:rsidRDefault="008142D3" w:rsidP="000C0121">
            <w:pPr>
              <w:jc w:val="center"/>
              <w:rPr>
                <w:sz w:val="24"/>
                <w:szCs w:val="24"/>
              </w:rPr>
            </w:pPr>
            <w:r w:rsidRPr="002A3011">
              <w:rPr>
                <w:sz w:val="24"/>
                <w:szCs w:val="24"/>
              </w:rPr>
              <w:t>4 290 037,75</w:t>
            </w:r>
          </w:p>
        </w:tc>
        <w:tc>
          <w:tcPr>
            <w:tcW w:w="2127" w:type="dxa"/>
            <w:tcBorders>
              <w:top w:val="single" w:sz="4" w:space="0" w:color="auto"/>
              <w:left w:val="single" w:sz="4" w:space="0" w:color="auto"/>
              <w:bottom w:val="single" w:sz="4" w:space="0" w:color="auto"/>
              <w:right w:val="single" w:sz="4" w:space="0" w:color="auto"/>
            </w:tcBorders>
          </w:tcPr>
          <w:p w:rsidR="008142D3" w:rsidRPr="002A3011" w:rsidRDefault="008142D3" w:rsidP="000C0121">
            <w:pPr>
              <w:jc w:val="center"/>
              <w:rPr>
                <w:sz w:val="24"/>
                <w:szCs w:val="24"/>
              </w:rPr>
            </w:pPr>
            <w:r w:rsidRPr="002A3011">
              <w:rPr>
                <w:sz w:val="24"/>
                <w:szCs w:val="24"/>
              </w:rPr>
              <w:t>3 200 793,30</w:t>
            </w:r>
          </w:p>
        </w:tc>
        <w:tc>
          <w:tcPr>
            <w:tcW w:w="2092" w:type="dxa"/>
            <w:tcBorders>
              <w:top w:val="single" w:sz="4" w:space="0" w:color="auto"/>
              <w:left w:val="single" w:sz="4" w:space="0" w:color="auto"/>
              <w:bottom w:val="single" w:sz="4" w:space="0" w:color="auto"/>
              <w:right w:val="single" w:sz="4" w:space="0" w:color="auto"/>
            </w:tcBorders>
          </w:tcPr>
          <w:p w:rsidR="008142D3" w:rsidRPr="002A3011" w:rsidRDefault="008142D3" w:rsidP="00BE7CCB">
            <w:pPr>
              <w:jc w:val="center"/>
              <w:rPr>
                <w:sz w:val="24"/>
                <w:szCs w:val="24"/>
              </w:rPr>
            </w:pPr>
            <w:r w:rsidRPr="002A3011">
              <w:rPr>
                <w:sz w:val="24"/>
                <w:szCs w:val="24"/>
              </w:rPr>
              <w:t>1 089 244,45</w:t>
            </w:r>
          </w:p>
        </w:tc>
      </w:tr>
      <w:tr w:rsidR="008142D3" w:rsidRPr="002A3011" w:rsidTr="008142D3">
        <w:trPr>
          <w:gridAfter w:val="1"/>
          <w:wAfter w:w="850" w:type="dxa"/>
          <w:trHeight w:val="134"/>
        </w:trPr>
        <w:tc>
          <w:tcPr>
            <w:tcW w:w="392" w:type="dxa"/>
            <w:vMerge w:val="restart"/>
            <w:tcBorders>
              <w:top w:val="nil"/>
              <w:left w:val="nil"/>
              <w:bottom w:val="nil"/>
              <w:right w:val="single" w:sz="4" w:space="0" w:color="auto"/>
            </w:tcBorders>
            <w:vAlign w:val="center"/>
          </w:tcPr>
          <w:p w:rsidR="008142D3" w:rsidRPr="002A3011" w:rsidRDefault="008142D3" w:rsidP="000C0121">
            <w:pPr>
              <w:rPr>
                <w:sz w:val="24"/>
                <w:szCs w:val="24"/>
              </w:rPr>
            </w:pPr>
          </w:p>
        </w:tc>
        <w:tc>
          <w:tcPr>
            <w:tcW w:w="1735" w:type="dxa"/>
            <w:vMerge w:val="restart"/>
            <w:tcBorders>
              <w:top w:val="nil"/>
              <w:left w:val="single" w:sz="4" w:space="0" w:color="auto"/>
              <w:bottom w:val="single" w:sz="4" w:space="0" w:color="auto"/>
              <w:right w:val="single" w:sz="4" w:space="0" w:color="auto"/>
            </w:tcBorders>
            <w:vAlign w:val="center"/>
          </w:tcPr>
          <w:p w:rsidR="008142D3" w:rsidRPr="002A3011" w:rsidRDefault="008142D3" w:rsidP="000C0121">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8142D3" w:rsidRPr="002A3011" w:rsidRDefault="008142D3" w:rsidP="000C0121">
            <w:pPr>
              <w:widowControl w:val="0"/>
              <w:autoSpaceDE w:val="0"/>
              <w:autoSpaceDN w:val="0"/>
              <w:adjustRightInd w:val="0"/>
              <w:ind w:left="-393" w:firstLine="393"/>
              <w:rPr>
                <w:sz w:val="24"/>
                <w:szCs w:val="24"/>
              </w:rPr>
            </w:pPr>
            <w:r w:rsidRPr="002A3011">
              <w:rPr>
                <w:sz w:val="24"/>
                <w:szCs w:val="24"/>
              </w:rPr>
              <w:t>2019</w:t>
            </w:r>
          </w:p>
        </w:tc>
        <w:tc>
          <w:tcPr>
            <w:tcW w:w="2128" w:type="dxa"/>
            <w:tcBorders>
              <w:top w:val="single" w:sz="4" w:space="0" w:color="auto"/>
              <w:left w:val="single" w:sz="4" w:space="0" w:color="auto"/>
              <w:bottom w:val="single" w:sz="4" w:space="0" w:color="auto"/>
              <w:right w:val="single" w:sz="4" w:space="0" w:color="auto"/>
            </w:tcBorders>
          </w:tcPr>
          <w:p w:rsidR="008142D3" w:rsidRPr="002A3011" w:rsidRDefault="008142D3" w:rsidP="000C0121">
            <w:pPr>
              <w:jc w:val="center"/>
              <w:rPr>
                <w:sz w:val="24"/>
                <w:szCs w:val="24"/>
              </w:rPr>
            </w:pPr>
            <w:r w:rsidRPr="002A3011">
              <w:rPr>
                <w:sz w:val="24"/>
                <w:szCs w:val="24"/>
              </w:rPr>
              <w:t>4 351 615,05</w:t>
            </w:r>
          </w:p>
        </w:tc>
        <w:tc>
          <w:tcPr>
            <w:tcW w:w="2127" w:type="dxa"/>
            <w:tcBorders>
              <w:top w:val="single" w:sz="4" w:space="0" w:color="auto"/>
              <w:left w:val="single" w:sz="4" w:space="0" w:color="auto"/>
              <w:bottom w:val="single" w:sz="4" w:space="0" w:color="auto"/>
              <w:right w:val="single" w:sz="4" w:space="0" w:color="auto"/>
            </w:tcBorders>
          </w:tcPr>
          <w:p w:rsidR="008142D3" w:rsidRPr="002A3011" w:rsidRDefault="008142D3" w:rsidP="000C0121">
            <w:pPr>
              <w:jc w:val="center"/>
              <w:rPr>
                <w:sz w:val="24"/>
                <w:szCs w:val="24"/>
              </w:rPr>
            </w:pPr>
            <w:r w:rsidRPr="002A3011">
              <w:rPr>
                <w:sz w:val="24"/>
                <w:szCs w:val="24"/>
              </w:rPr>
              <w:t>3 227 212,90</w:t>
            </w:r>
          </w:p>
        </w:tc>
        <w:tc>
          <w:tcPr>
            <w:tcW w:w="2092" w:type="dxa"/>
            <w:tcBorders>
              <w:top w:val="single" w:sz="4" w:space="0" w:color="auto"/>
              <w:left w:val="single" w:sz="4" w:space="0" w:color="auto"/>
              <w:bottom w:val="single" w:sz="4" w:space="0" w:color="auto"/>
              <w:right w:val="single" w:sz="4" w:space="0" w:color="auto"/>
            </w:tcBorders>
          </w:tcPr>
          <w:p w:rsidR="008142D3" w:rsidRPr="002A3011" w:rsidRDefault="008142D3" w:rsidP="00BE7CCB">
            <w:pPr>
              <w:jc w:val="center"/>
              <w:rPr>
                <w:sz w:val="24"/>
                <w:szCs w:val="24"/>
              </w:rPr>
            </w:pPr>
            <w:r w:rsidRPr="002A3011">
              <w:rPr>
                <w:sz w:val="24"/>
                <w:szCs w:val="24"/>
              </w:rPr>
              <w:t>1 124 402,15</w:t>
            </w:r>
          </w:p>
        </w:tc>
      </w:tr>
      <w:tr w:rsidR="008142D3" w:rsidRPr="002A3011" w:rsidTr="008142D3">
        <w:trPr>
          <w:gridAfter w:val="1"/>
          <w:wAfter w:w="850" w:type="dxa"/>
          <w:trHeight w:val="134"/>
        </w:trPr>
        <w:tc>
          <w:tcPr>
            <w:tcW w:w="392" w:type="dxa"/>
            <w:vMerge/>
            <w:tcBorders>
              <w:top w:val="single" w:sz="4" w:space="0" w:color="auto"/>
              <w:left w:val="nil"/>
              <w:bottom w:val="nil"/>
              <w:right w:val="single" w:sz="4" w:space="0" w:color="auto"/>
            </w:tcBorders>
            <w:vAlign w:val="center"/>
          </w:tcPr>
          <w:p w:rsidR="008142D3" w:rsidRPr="002A3011" w:rsidRDefault="008142D3" w:rsidP="000C0121">
            <w:pPr>
              <w:rPr>
                <w:sz w:val="24"/>
                <w:szCs w:val="24"/>
              </w:rPr>
            </w:pPr>
          </w:p>
        </w:tc>
        <w:tc>
          <w:tcPr>
            <w:tcW w:w="1735" w:type="dxa"/>
            <w:vMerge/>
            <w:tcBorders>
              <w:top w:val="single" w:sz="4" w:space="0" w:color="auto"/>
              <w:left w:val="single" w:sz="4" w:space="0" w:color="auto"/>
              <w:bottom w:val="single" w:sz="4" w:space="0" w:color="auto"/>
              <w:right w:val="single" w:sz="4" w:space="0" w:color="auto"/>
            </w:tcBorders>
            <w:vAlign w:val="center"/>
          </w:tcPr>
          <w:p w:rsidR="008142D3" w:rsidRPr="002A3011" w:rsidRDefault="008142D3" w:rsidP="000C0121">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8142D3" w:rsidRPr="002A3011" w:rsidRDefault="008142D3" w:rsidP="000C0121">
            <w:pPr>
              <w:widowControl w:val="0"/>
              <w:autoSpaceDE w:val="0"/>
              <w:autoSpaceDN w:val="0"/>
              <w:adjustRightInd w:val="0"/>
              <w:ind w:left="-393" w:firstLine="393"/>
              <w:rPr>
                <w:sz w:val="24"/>
                <w:szCs w:val="24"/>
              </w:rPr>
            </w:pPr>
            <w:r w:rsidRPr="002A3011">
              <w:rPr>
                <w:sz w:val="24"/>
                <w:szCs w:val="24"/>
              </w:rPr>
              <w:t>2020</w:t>
            </w:r>
          </w:p>
        </w:tc>
        <w:tc>
          <w:tcPr>
            <w:tcW w:w="2128" w:type="dxa"/>
            <w:tcBorders>
              <w:top w:val="single" w:sz="4" w:space="0" w:color="auto"/>
              <w:left w:val="single" w:sz="4" w:space="0" w:color="auto"/>
              <w:bottom w:val="single" w:sz="4" w:space="0" w:color="auto"/>
              <w:right w:val="single" w:sz="4" w:space="0" w:color="auto"/>
            </w:tcBorders>
          </w:tcPr>
          <w:p w:rsidR="008142D3" w:rsidRPr="002A3011" w:rsidRDefault="008142D3" w:rsidP="000C0121">
            <w:pPr>
              <w:jc w:val="center"/>
              <w:rPr>
                <w:sz w:val="24"/>
                <w:szCs w:val="24"/>
              </w:rPr>
            </w:pPr>
            <w:r w:rsidRPr="002A3011">
              <w:rPr>
                <w:sz w:val="24"/>
                <w:szCs w:val="24"/>
              </w:rPr>
              <w:t>4 406 338,35</w:t>
            </w:r>
          </w:p>
        </w:tc>
        <w:tc>
          <w:tcPr>
            <w:tcW w:w="2127" w:type="dxa"/>
            <w:tcBorders>
              <w:top w:val="single" w:sz="4" w:space="0" w:color="auto"/>
              <w:left w:val="single" w:sz="4" w:space="0" w:color="auto"/>
              <w:bottom w:val="single" w:sz="4" w:space="0" w:color="auto"/>
              <w:right w:val="single" w:sz="4" w:space="0" w:color="auto"/>
            </w:tcBorders>
          </w:tcPr>
          <w:p w:rsidR="008142D3" w:rsidRPr="002A3011" w:rsidRDefault="008142D3" w:rsidP="000C0121">
            <w:pPr>
              <w:jc w:val="center"/>
              <w:rPr>
                <w:sz w:val="24"/>
                <w:szCs w:val="24"/>
              </w:rPr>
            </w:pPr>
            <w:r w:rsidRPr="002A3011">
              <w:rPr>
                <w:sz w:val="24"/>
                <w:szCs w:val="24"/>
              </w:rPr>
              <w:t>3 245 672,70</w:t>
            </w:r>
          </w:p>
        </w:tc>
        <w:tc>
          <w:tcPr>
            <w:tcW w:w="2092" w:type="dxa"/>
            <w:tcBorders>
              <w:top w:val="single" w:sz="4" w:space="0" w:color="auto"/>
              <w:left w:val="single" w:sz="4" w:space="0" w:color="auto"/>
              <w:bottom w:val="single" w:sz="4" w:space="0" w:color="auto"/>
              <w:right w:val="single" w:sz="4" w:space="0" w:color="auto"/>
            </w:tcBorders>
          </w:tcPr>
          <w:p w:rsidR="008142D3" w:rsidRPr="002A3011" w:rsidRDefault="008142D3" w:rsidP="00BE7CCB">
            <w:pPr>
              <w:jc w:val="center"/>
              <w:rPr>
                <w:sz w:val="24"/>
                <w:szCs w:val="24"/>
              </w:rPr>
            </w:pPr>
            <w:r w:rsidRPr="002A3011">
              <w:rPr>
                <w:sz w:val="24"/>
                <w:szCs w:val="24"/>
              </w:rPr>
              <w:t>1 160 665,65</w:t>
            </w:r>
          </w:p>
        </w:tc>
      </w:tr>
      <w:tr w:rsidR="008142D3" w:rsidRPr="002A3011" w:rsidTr="008142D3">
        <w:trPr>
          <w:trHeight w:val="134"/>
        </w:trPr>
        <w:tc>
          <w:tcPr>
            <w:tcW w:w="392" w:type="dxa"/>
            <w:tcBorders>
              <w:top w:val="nil"/>
              <w:left w:val="nil"/>
              <w:bottom w:val="nil"/>
              <w:right w:val="single" w:sz="4" w:space="0" w:color="auto"/>
            </w:tcBorders>
            <w:vAlign w:val="center"/>
          </w:tcPr>
          <w:p w:rsidR="008142D3" w:rsidRPr="002A3011" w:rsidRDefault="008142D3" w:rsidP="000C0121">
            <w:pPr>
              <w:rPr>
                <w:sz w:val="24"/>
                <w:szCs w:val="24"/>
              </w:rPr>
            </w:pPr>
          </w:p>
        </w:tc>
        <w:tc>
          <w:tcPr>
            <w:tcW w:w="1735" w:type="dxa"/>
            <w:tcBorders>
              <w:top w:val="single" w:sz="4" w:space="0" w:color="auto"/>
              <w:left w:val="single" w:sz="4" w:space="0" w:color="auto"/>
              <w:bottom w:val="single" w:sz="4" w:space="0" w:color="auto"/>
              <w:right w:val="single" w:sz="4" w:space="0" w:color="auto"/>
            </w:tcBorders>
            <w:vAlign w:val="center"/>
          </w:tcPr>
          <w:p w:rsidR="008142D3" w:rsidRPr="002A3011" w:rsidRDefault="008142D3" w:rsidP="000C0121">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8142D3" w:rsidRPr="002A3011" w:rsidRDefault="008142D3" w:rsidP="000C0121">
            <w:pPr>
              <w:widowControl w:val="0"/>
              <w:autoSpaceDE w:val="0"/>
              <w:autoSpaceDN w:val="0"/>
              <w:adjustRightInd w:val="0"/>
              <w:ind w:left="-393" w:firstLine="393"/>
              <w:rPr>
                <w:sz w:val="24"/>
                <w:szCs w:val="24"/>
              </w:rPr>
            </w:pPr>
            <w:r w:rsidRPr="002A3011">
              <w:rPr>
                <w:sz w:val="24"/>
                <w:szCs w:val="24"/>
              </w:rPr>
              <w:t>Итого</w:t>
            </w:r>
          </w:p>
        </w:tc>
        <w:tc>
          <w:tcPr>
            <w:tcW w:w="2128" w:type="dxa"/>
            <w:tcBorders>
              <w:top w:val="single" w:sz="4" w:space="0" w:color="auto"/>
              <w:left w:val="single" w:sz="4" w:space="0" w:color="auto"/>
              <w:bottom w:val="single" w:sz="4" w:space="0" w:color="auto"/>
              <w:right w:val="single" w:sz="4" w:space="0" w:color="auto"/>
            </w:tcBorders>
          </w:tcPr>
          <w:p w:rsidR="008142D3" w:rsidRPr="002A3011" w:rsidRDefault="008142D3" w:rsidP="000C0121">
            <w:pPr>
              <w:jc w:val="center"/>
              <w:rPr>
                <w:sz w:val="24"/>
                <w:szCs w:val="24"/>
              </w:rPr>
            </w:pPr>
            <w:r w:rsidRPr="002A3011">
              <w:rPr>
                <w:sz w:val="24"/>
                <w:szCs w:val="24"/>
              </w:rPr>
              <w:t>28 599 820,60</w:t>
            </w:r>
          </w:p>
        </w:tc>
        <w:tc>
          <w:tcPr>
            <w:tcW w:w="2127" w:type="dxa"/>
            <w:tcBorders>
              <w:top w:val="single" w:sz="4" w:space="0" w:color="auto"/>
              <w:left w:val="single" w:sz="4" w:space="0" w:color="auto"/>
              <w:bottom w:val="single" w:sz="4" w:space="0" w:color="auto"/>
              <w:right w:val="single" w:sz="4" w:space="0" w:color="auto"/>
            </w:tcBorders>
          </w:tcPr>
          <w:p w:rsidR="008142D3" w:rsidRPr="002A3011" w:rsidRDefault="008142D3" w:rsidP="000C0121">
            <w:pPr>
              <w:jc w:val="center"/>
              <w:rPr>
                <w:sz w:val="24"/>
                <w:szCs w:val="24"/>
              </w:rPr>
            </w:pPr>
            <w:r w:rsidRPr="002A3011">
              <w:rPr>
                <w:sz w:val="24"/>
                <w:szCs w:val="24"/>
              </w:rPr>
              <w:t>21 205 720,70</w:t>
            </w:r>
          </w:p>
        </w:tc>
        <w:tc>
          <w:tcPr>
            <w:tcW w:w="2092" w:type="dxa"/>
            <w:tcBorders>
              <w:top w:val="single" w:sz="4" w:space="0" w:color="auto"/>
              <w:left w:val="single" w:sz="4" w:space="0" w:color="auto"/>
              <w:bottom w:val="single" w:sz="4" w:space="0" w:color="auto"/>
              <w:right w:val="single" w:sz="4" w:space="0" w:color="auto"/>
            </w:tcBorders>
          </w:tcPr>
          <w:p w:rsidR="008142D3" w:rsidRPr="002A3011" w:rsidRDefault="008142D3" w:rsidP="00BE7CCB">
            <w:pPr>
              <w:jc w:val="center"/>
              <w:rPr>
                <w:sz w:val="24"/>
                <w:szCs w:val="24"/>
              </w:rPr>
            </w:pPr>
            <w:r>
              <w:rPr>
                <w:sz w:val="24"/>
                <w:szCs w:val="24"/>
              </w:rPr>
              <w:t>7 394 099,90</w:t>
            </w:r>
          </w:p>
        </w:tc>
        <w:tc>
          <w:tcPr>
            <w:tcW w:w="850" w:type="dxa"/>
            <w:tcBorders>
              <w:top w:val="nil"/>
              <w:left w:val="single" w:sz="4" w:space="0" w:color="auto"/>
              <w:bottom w:val="nil"/>
              <w:right w:val="nil"/>
            </w:tcBorders>
            <w:vAlign w:val="center"/>
          </w:tcPr>
          <w:p w:rsidR="008142D3" w:rsidRPr="002A3011" w:rsidRDefault="008142D3" w:rsidP="008142D3">
            <w:pPr>
              <w:rPr>
                <w:sz w:val="24"/>
                <w:szCs w:val="24"/>
              </w:rPr>
            </w:pPr>
            <w:r w:rsidRPr="002A3011">
              <w:rPr>
                <w:szCs w:val="28"/>
              </w:rPr>
              <w:t>»</w:t>
            </w:r>
            <w:r>
              <w:rPr>
                <w:szCs w:val="28"/>
              </w:rPr>
              <w:t>;</w:t>
            </w:r>
          </w:p>
        </w:tc>
      </w:tr>
    </w:tbl>
    <w:p w:rsidR="000C0121" w:rsidRPr="002A3011" w:rsidRDefault="000C0121" w:rsidP="000C0121">
      <w:pPr>
        <w:pStyle w:val="41"/>
        <w:ind w:left="561"/>
        <w:jc w:val="right"/>
        <w:rPr>
          <w:szCs w:val="28"/>
        </w:rPr>
      </w:pPr>
    </w:p>
    <w:p w:rsidR="000C0121" w:rsidRPr="002A3011" w:rsidRDefault="000C0121" w:rsidP="000C0121">
      <w:pPr>
        <w:pStyle w:val="41"/>
        <w:ind w:left="561"/>
        <w:jc w:val="both"/>
        <w:rPr>
          <w:szCs w:val="28"/>
        </w:rPr>
      </w:pPr>
      <w:r w:rsidRPr="002A3011">
        <w:rPr>
          <w:szCs w:val="28"/>
        </w:rPr>
        <w:t>3) в приложении 4:</w:t>
      </w:r>
    </w:p>
    <w:p w:rsidR="000C0121" w:rsidRPr="002A3011" w:rsidRDefault="000C0121" w:rsidP="000C0121">
      <w:pPr>
        <w:pStyle w:val="41"/>
        <w:ind w:left="0" w:firstLine="561"/>
        <w:jc w:val="both"/>
        <w:rPr>
          <w:szCs w:val="28"/>
        </w:rPr>
      </w:pPr>
      <w:r w:rsidRPr="002A3011">
        <w:rPr>
          <w:szCs w:val="28"/>
        </w:rPr>
        <w:t xml:space="preserve"> в графе 10 позиции «Государственная программа» цифры «6478770,80», «6246260,70» заменить соответственно цифрами «6686770,80», «6454260,70»;</w:t>
      </w:r>
    </w:p>
    <w:p w:rsidR="000C0121" w:rsidRPr="002A3011" w:rsidRDefault="000C0121" w:rsidP="000C0121">
      <w:pPr>
        <w:pStyle w:val="41"/>
        <w:ind w:left="0" w:firstLine="561"/>
        <w:jc w:val="both"/>
        <w:rPr>
          <w:szCs w:val="28"/>
        </w:rPr>
      </w:pPr>
      <w:r w:rsidRPr="002A3011">
        <w:rPr>
          <w:szCs w:val="28"/>
        </w:rPr>
        <w:t xml:space="preserve"> в графе 10 позиции «Подпрограмма 1» цифры «3562278,40», «3452145,90» заменить соответственно цифрами «3770278,40», «366045,90»;</w:t>
      </w:r>
    </w:p>
    <w:p w:rsidR="000C0121" w:rsidRPr="002A3011" w:rsidRDefault="000C0121" w:rsidP="000C0121">
      <w:pPr>
        <w:pStyle w:val="41"/>
        <w:ind w:left="0" w:firstLine="561"/>
        <w:jc w:val="both"/>
        <w:rPr>
          <w:szCs w:val="28"/>
        </w:rPr>
      </w:pPr>
      <w:r w:rsidRPr="002A3011">
        <w:rPr>
          <w:szCs w:val="28"/>
        </w:rPr>
        <w:t xml:space="preserve"> в графе 10 пункта «1.1.1.1.0» цифры «3254866,80», «3144734,30» заменить соответственно цифрами «3462866,80», «3352734,30»;</w:t>
      </w:r>
    </w:p>
    <w:p w:rsidR="000C0121" w:rsidRPr="002A3011" w:rsidRDefault="000C0121" w:rsidP="000C0121">
      <w:pPr>
        <w:pStyle w:val="41"/>
        <w:ind w:left="0" w:firstLine="561"/>
        <w:jc w:val="both"/>
        <w:rPr>
          <w:szCs w:val="28"/>
        </w:rPr>
      </w:pPr>
      <w:r w:rsidRPr="002A3011">
        <w:rPr>
          <w:szCs w:val="28"/>
        </w:rPr>
        <w:t xml:space="preserve"> в графе 10 пункта «1.1.1.1.16» цифры «610989,70» заменить цифрами  «703789,70»;</w:t>
      </w:r>
    </w:p>
    <w:p w:rsidR="000C0121" w:rsidRPr="002A3011" w:rsidRDefault="000C0121" w:rsidP="000C0121">
      <w:pPr>
        <w:pStyle w:val="41"/>
        <w:ind w:left="0" w:firstLine="561"/>
        <w:jc w:val="both"/>
        <w:rPr>
          <w:szCs w:val="28"/>
        </w:rPr>
      </w:pPr>
      <w:r w:rsidRPr="002A3011">
        <w:rPr>
          <w:szCs w:val="28"/>
        </w:rPr>
        <w:t xml:space="preserve"> в графе 10 пункта «1.1.1.1.19» цифры «1076085,30» заменить цифрами  «1190685,30»;</w:t>
      </w:r>
    </w:p>
    <w:p w:rsidR="000C0121" w:rsidRPr="002A3011" w:rsidRDefault="000C0121" w:rsidP="000C0121">
      <w:pPr>
        <w:pStyle w:val="41"/>
        <w:ind w:left="0" w:firstLine="561"/>
        <w:jc w:val="both"/>
        <w:rPr>
          <w:szCs w:val="28"/>
        </w:rPr>
      </w:pPr>
      <w:r w:rsidRPr="002A3011">
        <w:rPr>
          <w:szCs w:val="28"/>
        </w:rPr>
        <w:t xml:space="preserve"> в графе 10 пункта «1.1.1.1.20» цифры «63324,90» заменить цифрами  «63324,90»;</w:t>
      </w:r>
    </w:p>
    <w:p w:rsidR="000C0121" w:rsidRPr="002A3011" w:rsidRDefault="000C0121" w:rsidP="000C0121">
      <w:pPr>
        <w:pStyle w:val="41"/>
        <w:numPr>
          <w:ilvl w:val="0"/>
          <w:numId w:val="24"/>
        </w:numPr>
        <w:ind w:left="920"/>
        <w:jc w:val="both"/>
        <w:rPr>
          <w:szCs w:val="28"/>
        </w:rPr>
      </w:pPr>
      <w:r w:rsidRPr="002A3011">
        <w:rPr>
          <w:szCs w:val="28"/>
        </w:rPr>
        <w:t>в приложении 5:</w:t>
      </w:r>
    </w:p>
    <w:p w:rsidR="000C0121" w:rsidRPr="002A3011" w:rsidRDefault="000C0121" w:rsidP="000C0121">
      <w:pPr>
        <w:pStyle w:val="41"/>
        <w:ind w:left="0" w:firstLine="561"/>
        <w:jc w:val="both"/>
        <w:rPr>
          <w:szCs w:val="28"/>
        </w:rPr>
      </w:pPr>
      <w:r w:rsidRPr="002A3011">
        <w:rPr>
          <w:szCs w:val="28"/>
        </w:rPr>
        <w:t>в графе 6 позиции  «Государственная программа» цифры «6 478 770,8</w:t>
      </w:r>
      <w:r w:rsidR="008142D3">
        <w:rPr>
          <w:szCs w:val="28"/>
        </w:rPr>
        <w:t>0</w:t>
      </w:r>
      <w:r w:rsidRPr="002A3011">
        <w:rPr>
          <w:szCs w:val="28"/>
        </w:rPr>
        <w:t>», «5 130 333,3</w:t>
      </w:r>
      <w:r w:rsidR="008142D3">
        <w:rPr>
          <w:szCs w:val="28"/>
        </w:rPr>
        <w:t>0</w:t>
      </w:r>
      <w:r w:rsidRPr="002A3011">
        <w:rPr>
          <w:szCs w:val="28"/>
        </w:rPr>
        <w:t>» заменить соответственно цифрами «6 686 770,8</w:t>
      </w:r>
      <w:r w:rsidR="008142D3">
        <w:rPr>
          <w:szCs w:val="28"/>
        </w:rPr>
        <w:t>0</w:t>
      </w:r>
      <w:r w:rsidRPr="002A3011">
        <w:rPr>
          <w:szCs w:val="28"/>
        </w:rPr>
        <w:t>», «5 338 333,3</w:t>
      </w:r>
      <w:r w:rsidR="008142D3">
        <w:rPr>
          <w:szCs w:val="28"/>
        </w:rPr>
        <w:t>0</w:t>
      </w:r>
      <w:r w:rsidRPr="002A3011">
        <w:rPr>
          <w:szCs w:val="28"/>
        </w:rPr>
        <w:t>»;</w:t>
      </w:r>
    </w:p>
    <w:p w:rsidR="000C0121" w:rsidRPr="002A3011" w:rsidRDefault="000C0121" w:rsidP="000C0121">
      <w:pPr>
        <w:pStyle w:val="41"/>
        <w:ind w:left="0" w:firstLine="561"/>
        <w:jc w:val="both"/>
        <w:rPr>
          <w:szCs w:val="28"/>
        </w:rPr>
      </w:pPr>
      <w:r w:rsidRPr="002A3011">
        <w:rPr>
          <w:szCs w:val="28"/>
        </w:rPr>
        <w:t>в графе 6 позиции «Подпрограмма 1» цифры «3 562 278,4</w:t>
      </w:r>
      <w:r w:rsidR="008142D3">
        <w:rPr>
          <w:szCs w:val="28"/>
        </w:rPr>
        <w:t>0</w:t>
      </w:r>
      <w:r w:rsidRPr="002A3011">
        <w:rPr>
          <w:szCs w:val="28"/>
        </w:rPr>
        <w:t>», «2 675 802,0</w:t>
      </w:r>
      <w:r w:rsidR="008142D3">
        <w:rPr>
          <w:szCs w:val="28"/>
        </w:rPr>
        <w:t>0</w:t>
      </w:r>
      <w:r w:rsidRPr="002A3011">
        <w:rPr>
          <w:szCs w:val="28"/>
        </w:rPr>
        <w:t>» заменить соответственно цифрами «3 770 278,4</w:t>
      </w:r>
      <w:r w:rsidR="008142D3">
        <w:rPr>
          <w:szCs w:val="28"/>
        </w:rPr>
        <w:t>0</w:t>
      </w:r>
      <w:r w:rsidRPr="002A3011">
        <w:rPr>
          <w:szCs w:val="28"/>
        </w:rPr>
        <w:t>», «2 883 802,0</w:t>
      </w:r>
      <w:r w:rsidR="008142D3">
        <w:rPr>
          <w:szCs w:val="28"/>
        </w:rPr>
        <w:t>0</w:t>
      </w:r>
      <w:r w:rsidRPr="002A3011">
        <w:rPr>
          <w:szCs w:val="28"/>
        </w:rPr>
        <w:t>»;</w:t>
      </w:r>
    </w:p>
    <w:p w:rsidR="000C0121" w:rsidRPr="002A3011" w:rsidRDefault="000C0121" w:rsidP="000C0121">
      <w:pPr>
        <w:pStyle w:val="41"/>
        <w:ind w:left="0" w:firstLine="561"/>
        <w:jc w:val="both"/>
        <w:rPr>
          <w:szCs w:val="28"/>
        </w:rPr>
      </w:pPr>
      <w:r w:rsidRPr="002A3011">
        <w:rPr>
          <w:szCs w:val="28"/>
        </w:rPr>
        <w:t xml:space="preserve">в графе 6 позиции </w:t>
      </w:r>
      <w:r w:rsidR="008142D3">
        <w:rPr>
          <w:szCs w:val="28"/>
        </w:rPr>
        <w:t>«</w:t>
      </w:r>
      <w:r w:rsidRPr="002A3011">
        <w:rPr>
          <w:szCs w:val="28"/>
        </w:rPr>
        <w:t>Основное мероприятие 1</w:t>
      </w:r>
      <w:r w:rsidR="008142D3">
        <w:rPr>
          <w:szCs w:val="28"/>
        </w:rPr>
        <w:t>.1.1.1.0</w:t>
      </w:r>
      <w:r w:rsidR="00BE7CCB">
        <w:rPr>
          <w:szCs w:val="28"/>
        </w:rPr>
        <w:t>»</w:t>
      </w:r>
      <w:r w:rsidRPr="002A3011">
        <w:rPr>
          <w:szCs w:val="28"/>
        </w:rPr>
        <w:t xml:space="preserve"> цифры «3 254 866,8</w:t>
      </w:r>
      <w:r w:rsidR="008142D3">
        <w:rPr>
          <w:szCs w:val="28"/>
        </w:rPr>
        <w:t>0</w:t>
      </w:r>
      <w:r w:rsidRPr="002A3011">
        <w:rPr>
          <w:szCs w:val="28"/>
        </w:rPr>
        <w:t>», «2 368 390,4</w:t>
      </w:r>
      <w:r w:rsidR="008142D3">
        <w:rPr>
          <w:szCs w:val="28"/>
        </w:rPr>
        <w:t>0</w:t>
      </w:r>
      <w:r w:rsidRPr="002A3011">
        <w:rPr>
          <w:szCs w:val="28"/>
        </w:rPr>
        <w:t>» заменить соответственно цифрами «3 462 866,8</w:t>
      </w:r>
      <w:r w:rsidR="008142D3">
        <w:rPr>
          <w:szCs w:val="28"/>
        </w:rPr>
        <w:t>0</w:t>
      </w:r>
      <w:r w:rsidRPr="002A3011">
        <w:rPr>
          <w:szCs w:val="28"/>
        </w:rPr>
        <w:t>», «2 576 390,4</w:t>
      </w:r>
      <w:r w:rsidR="008142D3">
        <w:rPr>
          <w:szCs w:val="28"/>
        </w:rPr>
        <w:t>0</w:t>
      </w:r>
      <w:r w:rsidRPr="002A3011">
        <w:rPr>
          <w:szCs w:val="28"/>
        </w:rPr>
        <w:t>»</w:t>
      </w:r>
      <w:r w:rsidR="008142D3">
        <w:rPr>
          <w:szCs w:val="28"/>
        </w:rPr>
        <w:t>.</w:t>
      </w:r>
    </w:p>
    <w:p w:rsidR="000C0121" w:rsidRPr="00FB448C" w:rsidRDefault="008142D3" w:rsidP="000C0121">
      <w:pPr>
        <w:pStyle w:val="41"/>
        <w:ind w:left="0" w:firstLine="561"/>
        <w:jc w:val="both"/>
        <w:rPr>
          <w:szCs w:val="28"/>
        </w:rPr>
      </w:pPr>
      <w:r>
        <w:rPr>
          <w:szCs w:val="28"/>
        </w:rPr>
        <w:t xml:space="preserve">4. </w:t>
      </w:r>
      <w:proofErr w:type="gramStart"/>
      <w:r w:rsidR="000C0121" w:rsidRPr="002A3011">
        <w:rPr>
          <w:szCs w:val="28"/>
        </w:rPr>
        <w:t xml:space="preserve">Министерству финансов Республики Карелия в соответствии с пунктом 8 статьи 217 Бюджетного кодекса Российской Федерации, частью 2 </w:t>
      </w:r>
      <w:r w:rsidR="00BE7CCB">
        <w:rPr>
          <w:szCs w:val="28"/>
        </w:rPr>
        <w:lastRenderedPageBreak/>
        <w:t>статьи 34</w:t>
      </w:r>
      <w:r w:rsidR="000C0121" w:rsidRPr="002A3011">
        <w:rPr>
          <w:szCs w:val="28"/>
          <w:vertAlign w:val="superscript"/>
        </w:rPr>
        <w:t>1</w:t>
      </w:r>
      <w:r w:rsidR="000C0121" w:rsidRPr="002A3011">
        <w:rPr>
          <w:szCs w:val="28"/>
        </w:rPr>
        <w:t xml:space="preserve"> Закона Республики Карелия от 31 декабря 2009 года № 1354-ЗРК «О бюджетном процессе в Республике Карелия», пунктом 1 части 2 статьи 19 Закона Республики Карелия от 24 декабря 2015 года № 1968-ЗРК </w:t>
      </w:r>
      <w:r w:rsidR="00BE7CCB">
        <w:rPr>
          <w:szCs w:val="28"/>
        </w:rPr>
        <w:br/>
      </w:r>
      <w:r w:rsidR="000C0121" w:rsidRPr="002A3011">
        <w:rPr>
          <w:szCs w:val="28"/>
        </w:rPr>
        <w:t>«О бюджете Республики Карелия на 2016 год» обеспечить внесение изменений в</w:t>
      </w:r>
      <w:proofErr w:type="gramEnd"/>
      <w:r w:rsidR="000C0121" w:rsidRPr="002A3011">
        <w:rPr>
          <w:szCs w:val="28"/>
        </w:rPr>
        <w:t xml:space="preserve"> сводную бюджетную роспись</w:t>
      </w:r>
      <w:r w:rsidR="000C0121" w:rsidRPr="00FB448C">
        <w:rPr>
          <w:szCs w:val="28"/>
        </w:rPr>
        <w:t xml:space="preserve"> бюджета Республики Карелия, предусмотрев:</w:t>
      </w:r>
    </w:p>
    <w:p w:rsidR="000C0121" w:rsidRPr="00FB448C" w:rsidRDefault="000C0121" w:rsidP="000C0121">
      <w:pPr>
        <w:pStyle w:val="ConsPlusNormal"/>
        <w:ind w:firstLine="561"/>
        <w:jc w:val="both"/>
        <w:rPr>
          <w:rFonts w:ascii="Times New Roman" w:hAnsi="Times New Roman"/>
          <w:sz w:val="28"/>
          <w:szCs w:val="28"/>
        </w:rPr>
      </w:pPr>
      <w:r w:rsidRPr="00FB448C">
        <w:rPr>
          <w:rFonts w:ascii="Times New Roman" w:hAnsi="Times New Roman"/>
          <w:sz w:val="28"/>
          <w:szCs w:val="28"/>
        </w:rPr>
        <w:t xml:space="preserve">1) уменьшение расходов в рамках подпрограммы «Модернизация здравоохранения </w:t>
      </w:r>
      <w:r w:rsidR="008142D3">
        <w:rPr>
          <w:rFonts w:ascii="Times New Roman" w:hAnsi="Times New Roman"/>
          <w:sz w:val="28"/>
          <w:szCs w:val="28"/>
        </w:rPr>
        <w:t xml:space="preserve">в </w:t>
      </w:r>
      <w:r w:rsidRPr="00FB448C">
        <w:rPr>
          <w:rFonts w:ascii="Times New Roman" w:hAnsi="Times New Roman"/>
          <w:sz w:val="28"/>
          <w:szCs w:val="28"/>
        </w:rPr>
        <w:t>Республик</w:t>
      </w:r>
      <w:r w:rsidR="008142D3">
        <w:rPr>
          <w:rFonts w:ascii="Times New Roman" w:hAnsi="Times New Roman"/>
          <w:sz w:val="28"/>
          <w:szCs w:val="28"/>
        </w:rPr>
        <w:t>е</w:t>
      </w:r>
      <w:r w:rsidRPr="00FB448C">
        <w:rPr>
          <w:rFonts w:ascii="Times New Roman" w:hAnsi="Times New Roman"/>
          <w:sz w:val="28"/>
          <w:szCs w:val="28"/>
        </w:rPr>
        <w:t xml:space="preserve"> Карелия на 2014 – </w:t>
      </w:r>
      <w:r w:rsidRPr="00D76187">
        <w:rPr>
          <w:rFonts w:ascii="Times New Roman" w:hAnsi="Times New Roman"/>
          <w:sz w:val="28"/>
          <w:szCs w:val="28"/>
        </w:rPr>
        <w:t>2017</w:t>
      </w:r>
      <w:r w:rsidRPr="008739BB">
        <w:rPr>
          <w:rFonts w:ascii="Times New Roman" w:hAnsi="Times New Roman"/>
          <w:color w:val="0000FF"/>
          <w:sz w:val="28"/>
          <w:szCs w:val="28"/>
        </w:rPr>
        <w:t xml:space="preserve"> </w:t>
      </w:r>
      <w:r w:rsidRPr="00FB448C">
        <w:rPr>
          <w:rFonts w:ascii="Times New Roman" w:hAnsi="Times New Roman"/>
          <w:sz w:val="28"/>
          <w:szCs w:val="28"/>
        </w:rPr>
        <w:t xml:space="preserve">годы» государственной программы Республики Карелия «Развитие здравоохранения в Республике Карелия на 2014 – 2020 годы» на 2016 год по коду классификации расходов 811 09 01 01В0170160 820 на </w:t>
      </w:r>
      <w:r>
        <w:rPr>
          <w:rFonts w:ascii="Times New Roman" w:hAnsi="Times New Roman"/>
          <w:sz w:val="28"/>
          <w:szCs w:val="28"/>
        </w:rPr>
        <w:t>338</w:t>
      </w:r>
      <w:r w:rsidRPr="00FB448C">
        <w:rPr>
          <w:rFonts w:ascii="Times New Roman" w:hAnsi="Times New Roman"/>
          <w:sz w:val="28"/>
          <w:szCs w:val="28"/>
        </w:rPr>
        <w:t>000000</w:t>
      </w:r>
      <w:r>
        <w:rPr>
          <w:rFonts w:ascii="Times New Roman" w:hAnsi="Times New Roman"/>
          <w:sz w:val="28"/>
          <w:szCs w:val="28"/>
        </w:rPr>
        <w:t>,0</w:t>
      </w:r>
      <w:r w:rsidRPr="00FB448C">
        <w:rPr>
          <w:rFonts w:ascii="Times New Roman" w:hAnsi="Times New Roman"/>
          <w:sz w:val="28"/>
          <w:szCs w:val="28"/>
        </w:rPr>
        <w:t xml:space="preserve"> (</w:t>
      </w:r>
      <w:r>
        <w:rPr>
          <w:rFonts w:ascii="Times New Roman" w:hAnsi="Times New Roman"/>
          <w:sz w:val="28"/>
          <w:szCs w:val="28"/>
        </w:rPr>
        <w:t xml:space="preserve">триста </w:t>
      </w:r>
      <w:r w:rsidRPr="00FB448C">
        <w:rPr>
          <w:rFonts w:ascii="Times New Roman" w:hAnsi="Times New Roman"/>
          <w:sz w:val="28"/>
          <w:szCs w:val="28"/>
        </w:rPr>
        <w:t xml:space="preserve">тридцать </w:t>
      </w:r>
      <w:r>
        <w:rPr>
          <w:rFonts w:ascii="Times New Roman" w:hAnsi="Times New Roman"/>
          <w:sz w:val="28"/>
          <w:szCs w:val="28"/>
        </w:rPr>
        <w:t xml:space="preserve">восемь </w:t>
      </w:r>
      <w:r w:rsidRPr="00FB448C">
        <w:rPr>
          <w:rFonts w:ascii="Times New Roman" w:hAnsi="Times New Roman"/>
          <w:sz w:val="28"/>
          <w:szCs w:val="28"/>
        </w:rPr>
        <w:t>миллионов) рублей;</w:t>
      </w:r>
    </w:p>
    <w:p w:rsidR="000C0121" w:rsidRPr="00FB448C" w:rsidRDefault="000C0121" w:rsidP="000C0121">
      <w:pPr>
        <w:pStyle w:val="ConsPlusNormal"/>
        <w:ind w:firstLine="561"/>
        <w:jc w:val="both"/>
        <w:rPr>
          <w:rFonts w:ascii="Times New Roman" w:hAnsi="Times New Roman"/>
          <w:sz w:val="28"/>
          <w:szCs w:val="28"/>
        </w:rPr>
      </w:pPr>
      <w:proofErr w:type="gramStart"/>
      <w:r w:rsidRPr="00FB448C">
        <w:rPr>
          <w:rFonts w:ascii="Times New Roman" w:hAnsi="Times New Roman"/>
          <w:sz w:val="28"/>
          <w:szCs w:val="28"/>
        </w:rPr>
        <w:t xml:space="preserve">2) </w:t>
      </w:r>
      <w:r>
        <w:rPr>
          <w:rFonts w:ascii="Times New Roman" w:hAnsi="Times New Roman"/>
          <w:sz w:val="28"/>
          <w:szCs w:val="28"/>
        </w:rPr>
        <w:t xml:space="preserve">увеличение </w:t>
      </w:r>
      <w:r w:rsidRPr="00FB448C">
        <w:rPr>
          <w:rFonts w:ascii="Times New Roman" w:hAnsi="Times New Roman"/>
          <w:sz w:val="28"/>
          <w:szCs w:val="28"/>
        </w:rPr>
        <w:t>расход</w:t>
      </w:r>
      <w:r>
        <w:rPr>
          <w:rFonts w:ascii="Times New Roman" w:hAnsi="Times New Roman"/>
          <w:sz w:val="28"/>
          <w:szCs w:val="28"/>
        </w:rPr>
        <w:t>ов</w:t>
      </w:r>
      <w:r w:rsidRPr="00FB448C">
        <w:rPr>
          <w:rFonts w:ascii="Times New Roman" w:hAnsi="Times New Roman"/>
          <w:sz w:val="28"/>
          <w:szCs w:val="28"/>
        </w:rPr>
        <w:t xml:space="preserve"> в рамках подпрограммы «Создание условий для обеспечения качественными жилищно-коммунальными услугами граждан в Республике Карелия» государственной программы Республики Карелия «Обеспечение доступным и комфортным жильем и жилищно-коммунальными услугами» на 2014 – 2020 годы на 2016 год по коду классификации расходов 812 05 02 0530471040 810 </w:t>
      </w:r>
      <w:r>
        <w:rPr>
          <w:rFonts w:ascii="Times New Roman" w:hAnsi="Times New Roman"/>
          <w:sz w:val="28"/>
          <w:szCs w:val="28"/>
        </w:rPr>
        <w:t xml:space="preserve">на </w:t>
      </w:r>
      <w:r w:rsidRPr="00FB448C">
        <w:rPr>
          <w:rFonts w:ascii="Times New Roman" w:hAnsi="Times New Roman"/>
          <w:sz w:val="28"/>
          <w:szCs w:val="28"/>
        </w:rPr>
        <w:t xml:space="preserve">130000000 </w:t>
      </w:r>
      <w:r w:rsidR="00BE7CCB">
        <w:rPr>
          <w:rFonts w:ascii="Times New Roman" w:hAnsi="Times New Roman"/>
          <w:sz w:val="28"/>
          <w:szCs w:val="28"/>
        </w:rPr>
        <w:br/>
      </w:r>
      <w:r w:rsidRPr="00FB448C">
        <w:rPr>
          <w:rFonts w:ascii="Times New Roman" w:hAnsi="Times New Roman"/>
          <w:sz w:val="28"/>
          <w:szCs w:val="28"/>
        </w:rPr>
        <w:t>(сто тридцать миллионов) рублей;</w:t>
      </w:r>
      <w:proofErr w:type="gramEnd"/>
    </w:p>
    <w:p w:rsidR="000C0121" w:rsidRPr="00FB448C" w:rsidRDefault="000C0121" w:rsidP="008142D3">
      <w:pPr>
        <w:pStyle w:val="ac"/>
        <w:spacing w:after="200"/>
        <w:ind w:left="0" w:firstLine="561"/>
        <w:jc w:val="both"/>
        <w:rPr>
          <w:szCs w:val="28"/>
        </w:rPr>
      </w:pPr>
      <w:proofErr w:type="gramStart"/>
      <w:r w:rsidRPr="0015497B">
        <w:rPr>
          <w:szCs w:val="28"/>
        </w:rPr>
        <w:t xml:space="preserve">3) </w:t>
      </w:r>
      <w:r>
        <w:rPr>
          <w:szCs w:val="28"/>
        </w:rPr>
        <w:t xml:space="preserve">увеличение </w:t>
      </w:r>
      <w:r w:rsidRPr="00A671E2">
        <w:rPr>
          <w:szCs w:val="28"/>
        </w:rPr>
        <w:t>расход</w:t>
      </w:r>
      <w:r>
        <w:rPr>
          <w:szCs w:val="28"/>
        </w:rPr>
        <w:t>ов</w:t>
      </w:r>
      <w:r w:rsidRPr="00A671E2">
        <w:rPr>
          <w:szCs w:val="28"/>
        </w:rPr>
        <w:t xml:space="preserve"> в рамках подпрограммы «Развитие мер социальной поддержки отдельных категорий граждан» </w:t>
      </w:r>
      <w:r w:rsidRPr="00A671E2">
        <w:rPr>
          <w:rFonts w:eastAsia="Batang"/>
          <w:szCs w:val="28"/>
        </w:rPr>
        <w:t>государственной программы Республики Карелия «Социальная поддержка граждан в Республике Карелия»</w:t>
      </w:r>
      <w:r w:rsidRPr="0015497B">
        <w:rPr>
          <w:rFonts w:eastAsia="Batang"/>
          <w:szCs w:val="28"/>
        </w:rPr>
        <w:t xml:space="preserve"> </w:t>
      </w:r>
      <w:r w:rsidRPr="00FB448C">
        <w:rPr>
          <w:szCs w:val="28"/>
        </w:rPr>
        <w:t>по коду классификации расходов 8</w:t>
      </w:r>
      <w:r>
        <w:rPr>
          <w:szCs w:val="28"/>
        </w:rPr>
        <w:t>24 10</w:t>
      </w:r>
      <w:r w:rsidRPr="00FB448C">
        <w:rPr>
          <w:szCs w:val="28"/>
        </w:rPr>
        <w:t xml:space="preserve"> 0</w:t>
      </w:r>
      <w:r>
        <w:rPr>
          <w:szCs w:val="28"/>
        </w:rPr>
        <w:t>3</w:t>
      </w:r>
      <w:r w:rsidRPr="00FB448C">
        <w:rPr>
          <w:szCs w:val="28"/>
        </w:rPr>
        <w:t xml:space="preserve"> 0</w:t>
      </w:r>
      <w:r>
        <w:rPr>
          <w:szCs w:val="28"/>
        </w:rPr>
        <w:t>310189510</w:t>
      </w:r>
      <w:r w:rsidRPr="00FB448C">
        <w:rPr>
          <w:szCs w:val="28"/>
        </w:rPr>
        <w:t xml:space="preserve"> </w:t>
      </w:r>
      <w:r>
        <w:rPr>
          <w:szCs w:val="28"/>
        </w:rPr>
        <w:t>313</w:t>
      </w:r>
      <w:r w:rsidRPr="00FB448C">
        <w:rPr>
          <w:szCs w:val="28"/>
        </w:rPr>
        <w:t xml:space="preserve"> в размере </w:t>
      </w:r>
      <w:r>
        <w:rPr>
          <w:szCs w:val="28"/>
        </w:rPr>
        <w:t xml:space="preserve"> 92 800 000</w:t>
      </w:r>
      <w:r w:rsidRPr="00FB448C">
        <w:rPr>
          <w:szCs w:val="28"/>
        </w:rPr>
        <w:t xml:space="preserve"> (</w:t>
      </w:r>
      <w:r>
        <w:rPr>
          <w:szCs w:val="28"/>
        </w:rPr>
        <w:t>девяносто два миллиона восемьсот тысяч</w:t>
      </w:r>
      <w:r w:rsidRPr="00FB448C">
        <w:rPr>
          <w:szCs w:val="28"/>
        </w:rPr>
        <w:t>) рублей;</w:t>
      </w:r>
      <w:r>
        <w:rPr>
          <w:szCs w:val="28"/>
        </w:rPr>
        <w:t xml:space="preserve"> </w:t>
      </w:r>
      <w:r w:rsidRPr="00FB448C">
        <w:rPr>
          <w:szCs w:val="28"/>
        </w:rPr>
        <w:t>8</w:t>
      </w:r>
      <w:r>
        <w:rPr>
          <w:szCs w:val="28"/>
        </w:rPr>
        <w:t>24 10</w:t>
      </w:r>
      <w:r w:rsidRPr="00FB448C">
        <w:rPr>
          <w:szCs w:val="28"/>
        </w:rPr>
        <w:t xml:space="preserve"> 0</w:t>
      </w:r>
      <w:r>
        <w:rPr>
          <w:szCs w:val="28"/>
        </w:rPr>
        <w:t>3</w:t>
      </w:r>
      <w:r w:rsidRPr="00FB448C">
        <w:rPr>
          <w:szCs w:val="28"/>
        </w:rPr>
        <w:t xml:space="preserve"> 0</w:t>
      </w:r>
      <w:r>
        <w:rPr>
          <w:szCs w:val="28"/>
        </w:rPr>
        <w:t>310189540</w:t>
      </w:r>
      <w:r w:rsidRPr="00FB448C">
        <w:rPr>
          <w:szCs w:val="28"/>
        </w:rPr>
        <w:t xml:space="preserve"> </w:t>
      </w:r>
      <w:r>
        <w:rPr>
          <w:szCs w:val="28"/>
        </w:rPr>
        <w:t>313</w:t>
      </w:r>
      <w:r w:rsidRPr="00FB448C">
        <w:rPr>
          <w:szCs w:val="28"/>
        </w:rPr>
        <w:t xml:space="preserve"> </w:t>
      </w:r>
      <w:r w:rsidR="008142D3">
        <w:rPr>
          <w:szCs w:val="28"/>
        </w:rPr>
        <w:t xml:space="preserve">– </w:t>
      </w:r>
      <w:r w:rsidRPr="00FB448C">
        <w:rPr>
          <w:szCs w:val="28"/>
        </w:rPr>
        <w:t>в размере</w:t>
      </w:r>
      <w:r>
        <w:rPr>
          <w:szCs w:val="28"/>
        </w:rPr>
        <w:t xml:space="preserve"> 114 600 000 (сто четырнадцать миллионов шестьсот тысяч) рублей;</w:t>
      </w:r>
      <w:proofErr w:type="gramEnd"/>
      <w:r>
        <w:rPr>
          <w:szCs w:val="28"/>
        </w:rPr>
        <w:t xml:space="preserve"> </w:t>
      </w:r>
      <w:r w:rsidRPr="00FB448C">
        <w:rPr>
          <w:szCs w:val="28"/>
        </w:rPr>
        <w:t>8</w:t>
      </w:r>
      <w:r>
        <w:rPr>
          <w:szCs w:val="28"/>
        </w:rPr>
        <w:t>24 10</w:t>
      </w:r>
      <w:r w:rsidRPr="00FB448C">
        <w:rPr>
          <w:szCs w:val="28"/>
        </w:rPr>
        <w:t xml:space="preserve"> 0</w:t>
      </w:r>
      <w:r>
        <w:rPr>
          <w:szCs w:val="28"/>
        </w:rPr>
        <w:t>3</w:t>
      </w:r>
      <w:r w:rsidRPr="00FB448C">
        <w:rPr>
          <w:szCs w:val="28"/>
        </w:rPr>
        <w:t xml:space="preserve"> 0</w:t>
      </w:r>
      <w:r>
        <w:rPr>
          <w:szCs w:val="28"/>
        </w:rPr>
        <w:t>310189550</w:t>
      </w:r>
      <w:r w:rsidRPr="00FB448C">
        <w:rPr>
          <w:szCs w:val="28"/>
        </w:rPr>
        <w:t xml:space="preserve"> </w:t>
      </w:r>
      <w:r>
        <w:rPr>
          <w:szCs w:val="28"/>
        </w:rPr>
        <w:t>313</w:t>
      </w:r>
      <w:r w:rsidRPr="00FB448C">
        <w:rPr>
          <w:szCs w:val="28"/>
        </w:rPr>
        <w:t xml:space="preserve"> </w:t>
      </w:r>
      <w:r w:rsidR="008142D3">
        <w:rPr>
          <w:szCs w:val="28"/>
        </w:rPr>
        <w:t xml:space="preserve">– </w:t>
      </w:r>
      <w:r w:rsidRPr="00FB448C">
        <w:rPr>
          <w:szCs w:val="28"/>
        </w:rPr>
        <w:t>в размере</w:t>
      </w:r>
      <w:r>
        <w:rPr>
          <w:szCs w:val="28"/>
        </w:rPr>
        <w:t xml:space="preserve"> 600 000 (шестьсот тысяч) рублей.</w:t>
      </w:r>
    </w:p>
    <w:p w:rsidR="00E46AAE" w:rsidRDefault="00E46AAE" w:rsidP="001C34DC">
      <w:pPr>
        <w:autoSpaceDE w:val="0"/>
        <w:autoSpaceDN w:val="0"/>
        <w:adjustRightInd w:val="0"/>
        <w:jc w:val="both"/>
        <w:rPr>
          <w:szCs w:val="28"/>
        </w:rPr>
      </w:pPr>
    </w:p>
    <w:p w:rsidR="00BA330E" w:rsidRDefault="00BA330E" w:rsidP="001C34DC">
      <w:pPr>
        <w:autoSpaceDE w:val="0"/>
        <w:autoSpaceDN w:val="0"/>
        <w:adjustRightInd w:val="0"/>
        <w:jc w:val="both"/>
        <w:rPr>
          <w:szCs w:val="28"/>
        </w:rPr>
      </w:pPr>
      <w:bookmarkStart w:id="1" w:name="Par1"/>
      <w:bookmarkStart w:id="2" w:name="Par23"/>
      <w:bookmarkEnd w:id="1"/>
      <w:bookmarkEnd w:id="2"/>
    </w:p>
    <w:p w:rsidR="00AA4F6A" w:rsidRPr="00AA4F6A" w:rsidRDefault="00AA4F6A" w:rsidP="00AA4F6A">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Pr="00AA4F6A">
        <w:rPr>
          <w:rFonts w:ascii="Times New Roman" w:hAnsi="Times New Roman" w:cs="Times New Roman"/>
          <w:sz w:val="28"/>
          <w:szCs w:val="28"/>
        </w:rPr>
        <w:t xml:space="preserve"> Глава </w:t>
      </w:r>
    </w:p>
    <w:p w:rsidR="00AA4F6A" w:rsidRPr="00AA4F6A" w:rsidRDefault="00AA4F6A" w:rsidP="00AA4F6A">
      <w:pPr>
        <w:pStyle w:val="ConsPlusNormal"/>
        <w:ind w:firstLine="0"/>
        <w:rPr>
          <w:rFonts w:ascii="Times New Roman" w:hAnsi="Times New Roman" w:cs="Times New Roman"/>
          <w:sz w:val="28"/>
          <w:szCs w:val="28"/>
        </w:rPr>
      </w:pPr>
      <w:r w:rsidRPr="00AA4F6A">
        <w:rPr>
          <w:rFonts w:ascii="Times New Roman" w:hAnsi="Times New Roman" w:cs="Times New Roman"/>
          <w:sz w:val="28"/>
          <w:szCs w:val="28"/>
        </w:rPr>
        <w:t xml:space="preserve">Республики Карелия                                     </w:t>
      </w:r>
      <w:r w:rsidR="00E23820">
        <w:rPr>
          <w:rFonts w:ascii="Times New Roman" w:hAnsi="Times New Roman" w:cs="Times New Roman"/>
          <w:sz w:val="28"/>
          <w:szCs w:val="28"/>
        </w:rPr>
        <w:t xml:space="preserve">                             А.</w:t>
      </w:r>
      <w:r w:rsidRPr="00AA4F6A">
        <w:rPr>
          <w:rFonts w:ascii="Times New Roman" w:hAnsi="Times New Roman" w:cs="Times New Roman"/>
          <w:sz w:val="28"/>
          <w:szCs w:val="28"/>
        </w:rPr>
        <w:t xml:space="preserve">П. </w:t>
      </w:r>
      <w:proofErr w:type="spellStart"/>
      <w:r w:rsidRPr="00AA4F6A">
        <w:rPr>
          <w:rFonts w:ascii="Times New Roman" w:hAnsi="Times New Roman" w:cs="Times New Roman"/>
          <w:sz w:val="28"/>
          <w:szCs w:val="28"/>
        </w:rPr>
        <w:t>Худилайнен</w:t>
      </w:r>
      <w:proofErr w:type="spellEnd"/>
      <w:r w:rsidRPr="00AA4F6A">
        <w:rPr>
          <w:rFonts w:ascii="Times New Roman" w:hAnsi="Times New Roman" w:cs="Times New Roman"/>
          <w:sz w:val="28"/>
          <w:szCs w:val="28"/>
        </w:rPr>
        <w:t xml:space="preserve">    </w:t>
      </w:r>
    </w:p>
    <w:p w:rsidR="00AA4F6A" w:rsidRDefault="00AA4F6A" w:rsidP="00AA4F6A">
      <w:pPr>
        <w:pStyle w:val="ConsPlusNormal"/>
        <w:spacing w:line="360" w:lineRule="auto"/>
        <w:ind w:firstLine="0"/>
        <w:rPr>
          <w:rFonts w:ascii="Times New Roman" w:hAnsi="Times New Roman" w:cs="Times New Roman"/>
          <w:sz w:val="26"/>
          <w:szCs w:val="26"/>
        </w:rPr>
      </w:pPr>
    </w:p>
    <w:p w:rsidR="00AA4F6A" w:rsidRDefault="00AA4F6A" w:rsidP="00AA4F6A">
      <w:pPr>
        <w:pStyle w:val="ConsPlusNormal"/>
        <w:ind w:firstLine="0"/>
        <w:rPr>
          <w:rFonts w:ascii="Times New Roman" w:hAnsi="Times New Roman" w:cs="Times New Roman"/>
          <w:sz w:val="24"/>
          <w:szCs w:val="24"/>
        </w:rPr>
      </w:pPr>
    </w:p>
    <w:p w:rsidR="0064656C" w:rsidRPr="0064656C" w:rsidRDefault="0064656C" w:rsidP="0064656C">
      <w:pPr>
        <w:autoSpaceDE w:val="0"/>
        <w:autoSpaceDN w:val="0"/>
        <w:adjustRightInd w:val="0"/>
        <w:ind w:firstLine="851"/>
        <w:jc w:val="both"/>
        <w:rPr>
          <w:szCs w:val="28"/>
        </w:rPr>
      </w:pPr>
    </w:p>
    <w:p w:rsidR="00E46AAE" w:rsidRPr="0064656C" w:rsidRDefault="00E46AAE" w:rsidP="0064656C">
      <w:pPr>
        <w:autoSpaceDE w:val="0"/>
        <w:autoSpaceDN w:val="0"/>
        <w:adjustRightInd w:val="0"/>
        <w:ind w:firstLine="851"/>
        <w:jc w:val="center"/>
        <w:rPr>
          <w:b/>
          <w:szCs w:val="28"/>
        </w:rPr>
      </w:pPr>
    </w:p>
    <w:p w:rsidR="00E46AAE" w:rsidRDefault="00E46AAE" w:rsidP="001C34DC">
      <w:pPr>
        <w:autoSpaceDE w:val="0"/>
        <w:autoSpaceDN w:val="0"/>
        <w:adjustRightInd w:val="0"/>
        <w:jc w:val="both"/>
        <w:rPr>
          <w:szCs w:val="28"/>
        </w:rPr>
      </w:pPr>
    </w:p>
    <w:sectPr w:rsidR="00E46AAE" w:rsidSect="004D2EB3">
      <w:headerReference w:type="default" r:id="rId11"/>
      <w:headerReference w:type="first" r:id="rId12"/>
      <w:pgSz w:w="11907" w:h="16840"/>
      <w:pgMar w:top="1134" w:right="851"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FEF" w:rsidRDefault="00E21FEF" w:rsidP="00CE0D98">
      <w:r>
        <w:separator/>
      </w:r>
    </w:p>
  </w:endnote>
  <w:endnote w:type="continuationSeparator" w:id="0">
    <w:p w:rsidR="00E21FEF" w:rsidRDefault="00E21FEF"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FEF" w:rsidRDefault="00E21FEF" w:rsidP="00CE0D98">
      <w:r>
        <w:separator/>
      </w:r>
    </w:p>
  </w:footnote>
  <w:footnote w:type="continuationSeparator" w:id="0">
    <w:p w:rsidR="00E21FEF" w:rsidRDefault="00E21FEF"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751347"/>
      <w:docPartObj>
        <w:docPartGallery w:val="Page Numbers (Top of Page)"/>
        <w:docPartUnique/>
      </w:docPartObj>
    </w:sdtPr>
    <w:sdtEndPr/>
    <w:sdtContent>
      <w:p w:rsidR="00E21FEF" w:rsidRDefault="00AA5AF7">
        <w:pPr>
          <w:pStyle w:val="a7"/>
          <w:jc w:val="center"/>
        </w:pPr>
        <w:r>
          <w:fldChar w:fldCharType="begin"/>
        </w:r>
        <w:r w:rsidR="00E21FEF">
          <w:instrText>PAGE   \* MERGEFORMAT</w:instrText>
        </w:r>
        <w:r>
          <w:fldChar w:fldCharType="separate"/>
        </w:r>
        <w:r w:rsidR="009546FB">
          <w:rPr>
            <w:noProof/>
          </w:rPr>
          <w:t>7</w:t>
        </w:r>
        <w:r>
          <w:fldChar w:fldCharType="end"/>
        </w:r>
      </w:p>
    </w:sdtContent>
  </w:sdt>
  <w:p w:rsidR="00E21FEF" w:rsidRDefault="00E21FE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244420"/>
      <w:docPartObj>
        <w:docPartGallery w:val="Page Numbers (Top of Page)"/>
        <w:docPartUnique/>
      </w:docPartObj>
    </w:sdtPr>
    <w:sdtEndPr/>
    <w:sdtContent>
      <w:p w:rsidR="00E21FEF" w:rsidRDefault="00AA5AF7">
        <w:pPr>
          <w:pStyle w:val="a7"/>
          <w:jc w:val="center"/>
        </w:pPr>
        <w:r>
          <w:fldChar w:fldCharType="begin"/>
        </w:r>
        <w:r w:rsidR="00E21FEF">
          <w:instrText>PAGE   \* MERGEFORMAT</w:instrText>
        </w:r>
        <w:r>
          <w:fldChar w:fldCharType="separate"/>
        </w:r>
        <w:r w:rsidR="009546FB">
          <w:rPr>
            <w:noProof/>
          </w:rPr>
          <w:t>15</w:t>
        </w:r>
        <w:r>
          <w:fldChar w:fldCharType="end"/>
        </w:r>
      </w:p>
    </w:sdtContent>
  </w:sdt>
  <w:p w:rsidR="00E21FEF" w:rsidRDefault="00E21FEF">
    <w:pPr>
      <w:pStyle w:val="a7"/>
    </w:pPr>
  </w:p>
  <w:p w:rsidR="00E21FEF" w:rsidRDefault="00E21FE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EF" w:rsidRDefault="00E21FEF" w:rsidP="000E0EA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8E0"/>
    <w:multiLevelType w:val="hybridMultilevel"/>
    <w:tmpl w:val="93DA96B4"/>
    <w:lvl w:ilvl="0" w:tplc="75FCAA3E">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454CEF"/>
    <w:multiLevelType w:val="hybridMultilevel"/>
    <w:tmpl w:val="F84E8DDE"/>
    <w:lvl w:ilvl="0" w:tplc="2CD68454">
      <w:start w:val="3"/>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E051863"/>
    <w:multiLevelType w:val="hybridMultilevel"/>
    <w:tmpl w:val="34ACFD98"/>
    <w:lvl w:ilvl="0" w:tplc="E44E36A8">
      <w:start w:val="1"/>
      <w:numFmt w:val="decimal"/>
      <w:lvlText w:val="%1)"/>
      <w:lvlJc w:val="left"/>
      <w:pPr>
        <w:tabs>
          <w:tab w:val="num" w:pos="920"/>
        </w:tabs>
        <w:ind w:left="920" w:hanging="360"/>
      </w:pPr>
      <w:rPr>
        <w:rFonts w:eastAsia="Times New Roman" w:hint="default"/>
      </w:rPr>
    </w:lvl>
    <w:lvl w:ilvl="1" w:tplc="04190019">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3">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25C2485D"/>
    <w:multiLevelType w:val="hybridMultilevel"/>
    <w:tmpl w:val="4BD48F72"/>
    <w:lvl w:ilvl="0" w:tplc="F2101AFA">
      <w:start w:val="4"/>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nsid w:val="341C480A"/>
    <w:multiLevelType w:val="hybridMultilevel"/>
    <w:tmpl w:val="93DA96B4"/>
    <w:lvl w:ilvl="0" w:tplc="75FCAA3E">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0">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3A0932"/>
    <w:multiLevelType w:val="hybridMultilevel"/>
    <w:tmpl w:val="65F27F08"/>
    <w:lvl w:ilvl="0" w:tplc="6D6C54B6">
      <w:start w:val="3"/>
      <w:numFmt w:val="decimal"/>
      <w:lvlText w:val="%1)"/>
      <w:lvlJc w:val="left"/>
      <w:pPr>
        <w:tabs>
          <w:tab w:val="num" w:pos="920"/>
        </w:tabs>
        <w:ind w:left="920" w:hanging="360"/>
      </w:pPr>
      <w:rPr>
        <w:rFonts w:hint="default"/>
      </w:rPr>
    </w:lvl>
    <w:lvl w:ilvl="1" w:tplc="04190019">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2">
    <w:nsid w:val="598F1D9F"/>
    <w:multiLevelType w:val="hybridMultilevel"/>
    <w:tmpl w:val="8EB077B6"/>
    <w:lvl w:ilvl="0" w:tplc="CEAE9960">
      <w:start w:val="14"/>
      <w:numFmt w:val="decimal"/>
      <w:lvlText w:val="%1)"/>
      <w:lvlJc w:val="left"/>
      <w:pPr>
        <w:tabs>
          <w:tab w:val="num" w:pos="921"/>
        </w:tabs>
        <w:ind w:left="921" w:hanging="360"/>
      </w:pPr>
    </w:lvl>
    <w:lvl w:ilvl="1" w:tplc="04190019">
      <w:start w:val="1"/>
      <w:numFmt w:val="lowerLetter"/>
      <w:lvlText w:val="%2."/>
      <w:lvlJc w:val="left"/>
      <w:pPr>
        <w:tabs>
          <w:tab w:val="num" w:pos="1641"/>
        </w:tabs>
        <w:ind w:left="1641" w:hanging="360"/>
      </w:pPr>
    </w:lvl>
    <w:lvl w:ilvl="2" w:tplc="0419001B">
      <w:start w:val="1"/>
      <w:numFmt w:val="lowerRoman"/>
      <w:lvlText w:val="%3."/>
      <w:lvlJc w:val="right"/>
      <w:pPr>
        <w:tabs>
          <w:tab w:val="num" w:pos="2361"/>
        </w:tabs>
        <w:ind w:left="2361" w:hanging="180"/>
      </w:pPr>
    </w:lvl>
    <w:lvl w:ilvl="3" w:tplc="0419000F">
      <w:start w:val="1"/>
      <w:numFmt w:val="decimal"/>
      <w:lvlText w:val="%4."/>
      <w:lvlJc w:val="left"/>
      <w:pPr>
        <w:tabs>
          <w:tab w:val="num" w:pos="3081"/>
        </w:tabs>
        <w:ind w:left="3081" w:hanging="360"/>
      </w:pPr>
    </w:lvl>
    <w:lvl w:ilvl="4" w:tplc="04190019">
      <w:start w:val="1"/>
      <w:numFmt w:val="lowerLetter"/>
      <w:lvlText w:val="%5."/>
      <w:lvlJc w:val="left"/>
      <w:pPr>
        <w:tabs>
          <w:tab w:val="num" w:pos="3801"/>
        </w:tabs>
        <w:ind w:left="3801" w:hanging="360"/>
      </w:pPr>
    </w:lvl>
    <w:lvl w:ilvl="5" w:tplc="0419001B">
      <w:start w:val="1"/>
      <w:numFmt w:val="lowerRoman"/>
      <w:lvlText w:val="%6."/>
      <w:lvlJc w:val="right"/>
      <w:pPr>
        <w:tabs>
          <w:tab w:val="num" w:pos="4521"/>
        </w:tabs>
        <w:ind w:left="4521" w:hanging="180"/>
      </w:pPr>
    </w:lvl>
    <w:lvl w:ilvl="6" w:tplc="0419000F">
      <w:start w:val="1"/>
      <w:numFmt w:val="decimal"/>
      <w:lvlText w:val="%7."/>
      <w:lvlJc w:val="left"/>
      <w:pPr>
        <w:tabs>
          <w:tab w:val="num" w:pos="5241"/>
        </w:tabs>
        <w:ind w:left="5241" w:hanging="360"/>
      </w:pPr>
    </w:lvl>
    <w:lvl w:ilvl="7" w:tplc="04190019">
      <w:start w:val="1"/>
      <w:numFmt w:val="lowerLetter"/>
      <w:lvlText w:val="%8."/>
      <w:lvlJc w:val="left"/>
      <w:pPr>
        <w:tabs>
          <w:tab w:val="num" w:pos="5961"/>
        </w:tabs>
        <w:ind w:left="5961" w:hanging="360"/>
      </w:pPr>
    </w:lvl>
    <w:lvl w:ilvl="8" w:tplc="0419001B">
      <w:start w:val="1"/>
      <w:numFmt w:val="lowerRoman"/>
      <w:lvlText w:val="%9."/>
      <w:lvlJc w:val="right"/>
      <w:pPr>
        <w:tabs>
          <w:tab w:val="num" w:pos="6681"/>
        </w:tabs>
        <w:ind w:left="6681" w:hanging="180"/>
      </w:pPr>
    </w:lvl>
  </w:abstractNum>
  <w:abstractNum w:abstractNumId="13">
    <w:nsid w:val="63B96AD1"/>
    <w:multiLevelType w:val="multilevel"/>
    <w:tmpl w:val="4A504D7A"/>
    <w:lvl w:ilvl="0">
      <w:start w:val="3"/>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4">
    <w:nsid w:val="6A8955B2"/>
    <w:multiLevelType w:val="hybridMultilevel"/>
    <w:tmpl w:val="B69ACE60"/>
    <w:lvl w:ilvl="0" w:tplc="836A17B4">
      <w:start w:val="1"/>
      <w:numFmt w:val="decimal"/>
      <w:lvlText w:val="%1)"/>
      <w:lvlJc w:val="left"/>
      <w:pPr>
        <w:ind w:left="920" w:hanging="360"/>
      </w:pPr>
    </w:lvl>
    <w:lvl w:ilvl="1" w:tplc="04190019">
      <w:start w:val="1"/>
      <w:numFmt w:val="lowerLetter"/>
      <w:lvlText w:val="%2."/>
      <w:lvlJc w:val="left"/>
      <w:pPr>
        <w:ind w:left="1640" w:hanging="360"/>
      </w:pPr>
    </w:lvl>
    <w:lvl w:ilvl="2" w:tplc="0419001B">
      <w:start w:val="1"/>
      <w:numFmt w:val="lowerRoman"/>
      <w:lvlText w:val="%3."/>
      <w:lvlJc w:val="right"/>
      <w:pPr>
        <w:ind w:left="2360" w:hanging="180"/>
      </w:pPr>
    </w:lvl>
    <w:lvl w:ilvl="3" w:tplc="0419000F">
      <w:start w:val="1"/>
      <w:numFmt w:val="decimal"/>
      <w:lvlText w:val="%4."/>
      <w:lvlJc w:val="left"/>
      <w:pPr>
        <w:ind w:left="3080" w:hanging="360"/>
      </w:pPr>
    </w:lvl>
    <w:lvl w:ilvl="4" w:tplc="04190019">
      <w:start w:val="1"/>
      <w:numFmt w:val="lowerLetter"/>
      <w:lvlText w:val="%5."/>
      <w:lvlJc w:val="left"/>
      <w:pPr>
        <w:ind w:left="3800" w:hanging="360"/>
      </w:pPr>
    </w:lvl>
    <w:lvl w:ilvl="5" w:tplc="0419001B">
      <w:start w:val="1"/>
      <w:numFmt w:val="lowerRoman"/>
      <w:lvlText w:val="%6."/>
      <w:lvlJc w:val="right"/>
      <w:pPr>
        <w:ind w:left="4520" w:hanging="180"/>
      </w:pPr>
    </w:lvl>
    <w:lvl w:ilvl="6" w:tplc="0419000F">
      <w:start w:val="1"/>
      <w:numFmt w:val="decimal"/>
      <w:lvlText w:val="%7."/>
      <w:lvlJc w:val="left"/>
      <w:pPr>
        <w:ind w:left="5240" w:hanging="360"/>
      </w:pPr>
    </w:lvl>
    <w:lvl w:ilvl="7" w:tplc="04190019">
      <w:start w:val="1"/>
      <w:numFmt w:val="lowerLetter"/>
      <w:lvlText w:val="%8."/>
      <w:lvlJc w:val="left"/>
      <w:pPr>
        <w:ind w:left="5960" w:hanging="360"/>
      </w:pPr>
    </w:lvl>
    <w:lvl w:ilvl="8" w:tplc="0419001B">
      <w:start w:val="1"/>
      <w:numFmt w:val="lowerRoman"/>
      <w:lvlText w:val="%9."/>
      <w:lvlJc w:val="right"/>
      <w:pPr>
        <w:ind w:left="6680" w:hanging="180"/>
      </w:pPr>
    </w:lvl>
  </w:abstractNum>
  <w:abstractNum w:abstractNumId="15">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771C3707"/>
    <w:multiLevelType w:val="multilevel"/>
    <w:tmpl w:val="AC5A7252"/>
    <w:lvl w:ilvl="0">
      <w:start w:val="1"/>
      <w:numFmt w:val="decimal"/>
      <w:lvlText w:val="%1."/>
      <w:lvlJc w:val="left"/>
      <w:pPr>
        <w:ind w:left="927" w:hanging="360"/>
      </w:pPr>
      <w:rPr>
        <w:rFonts w:cs="Times New Roman"/>
      </w:rPr>
    </w:lvl>
    <w:lvl w:ilvl="1">
      <w:start w:val="1"/>
      <w:numFmt w:val="decimal"/>
      <w:isLgl/>
      <w:lvlText w:val="%1.%2."/>
      <w:lvlJc w:val="left"/>
      <w:pPr>
        <w:ind w:left="1647" w:hanging="720"/>
      </w:pPr>
      <w:rPr>
        <w:rFonts w:cs="Times New Roman"/>
      </w:rPr>
    </w:lvl>
    <w:lvl w:ilvl="2">
      <w:start w:val="1"/>
      <w:numFmt w:val="decimal"/>
      <w:isLgl/>
      <w:lvlText w:val="%1.%2.%3."/>
      <w:lvlJc w:val="left"/>
      <w:pPr>
        <w:ind w:left="2007" w:hanging="720"/>
      </w:pPr>
      <w:rPr>
        <w:rFonts w:cs="Times New Roman"/>
      </w:rPr>
    </w:lvl>
    <w:lvl w:ilvl="3">
      <w:start w:val="1"/>
      <w:numFmt w:val="decimal"/>
      <w:isLgl/>
      <w:lvlText w:val="%1.%2.%3.%4."/>
      <w:lvlJc w:val="left"/>
      <w:pPr>
        <w:ind w:left="2727" w:hanging="1080"/>
      </w:pPr>
      <w:rPr>
        <w:rFonts w:cs="Times New Roman"/>
      </w:rPr>
    </w:lvl>
    <w:lvl w:ilvl="4">
      <w:start w:val="1"/>
      <w:numFmt w:val="decimal"/>
      <w:isLgl/>
      <w:lvlText w:val="%1.%2.%3.%4.%5."/>
      <w:lvlJc w:val="left"/>
      <w:pPr>
        <w:ind w:left="3087" w:hanging="1080"/>
      </w:pPr>
      <w:rPr>
        <w:rFonts w:cs="Times New Roman"/>
      </w:rPr>
    </w:lvl>
    <w:lvl w:ilvl="5">
      <w:start w:val="1"/>
      <w:numFmt w:val="decimal"/>
      <w:isLgl/>
      <w:lvlText w:val="%1.%2.%3.%4.%5.%6."/>
      <w:lvlJc w:val="left"/>
      <w:pPr>
        <w:ind w:left="3807" w:hanging="1440"/>
      </w:pPr>
      <w:rPr>
        <w:rFonts w:cs="Times New Roman"/>
      </w:rPr>
    </w:lvl>
    <w:lvl w:ilvl="6">
      <w:start w:val="1"/>
      <w:numFmt w:val="decimal"/>
      <w:isLgl/>
      <w:lvlText w:val="%1.%2.%3.%4.%5.%6.%7."/>
      <w:lvlJc w:val="left"/>
      <w:pPr>
        <w:ind w:left="4527" w:hanging="1800"/>
      </w:pPr>
      <w:rPr>
        <w:rFonts w:cs="Times New Roman"/>
      </w:rPr>
    </w:lvl>
    <w:lvl w:ilvl="7">
      <w:start w:val="1"/>
      <w:numFmt w:val="decimal"/>
      <w:isLgl/>
      <w:lvlText w:val="%1.%2.%3.%4.%5.%6.%7.%8."/>
      <w:lvlJc w:val="left"/>
      <w:pPr>
        <w:ind w:left="4887" w:hanging="1800"/>
      </w:pPr>
      <w:rPr>
        <w:rFonts w:cs="Times New Roman"/>
      </w:rPr>
    </w:lvl>
    <w:lvl w:ilvl="8">
      <w:start w:val="1"/>
      <w:numFmt w:val="decimal"/>
      <w:isLgl/>
      <w:lvlText w:val="%1.%2.%3.%4.%5.%6.%7.%8.%9."/>
      <w:lvlJc w:val="left"/>
      <w:pPr>
        <w:ind w:left="5607" w:hanging="2160"/>
      </w:pPr>
      <w:rPr>
        <w:rFonts w:cs="Times New Roman"/>
      </w:rPr>
    </w:lvl>
  </w:abstractNum>
  <w:abstractNum w:abstractNumId="17">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7"/>
  </w:num>
  <w:num w:numId="4">
    <w:abstractNumId w:val="10"/>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0"/>
  </w:num>
  <w:num w:numId="19">
    <w:abstractNumId w:val="11"/>
  </w:num>
  <w:num w:numId="20">
    <w:abstractNumId w:val="2"/>
  </w:num>
  <w:num w:numId="21">
    <w:abstractNumId w:val="6"/>
  </w:num>
  <w:num w:numId="22">
    <w:abstractNumId w:val="13"/>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01A72"/>
    <w:rsid w:val="00012E50"/>
    <w:rsid w:val="000306BC"/>
    <w:rsid w:val="0003591E"/>
    <w:rsid w:val="00067D81"/>
    <w:rsid w:val="0007217A"/>
    <w:rsid w:val="000729CC"/>
    <w:rsid w:val="0008079B"/>
    <w:rsid w:val="00093735"/>
    <w:rsid w:val="000A12DE"/>
    <w:rsid w:val="000A5203"/>
    <w:rsid w:val="000C0121"/>
    <w:rsid w:val="000C4274"/>
    <w:rsid w:val="000C7B60"/>
    <w:rsid w:val="000D32E1"/>
    <w:rsid w:val="000E0B06"/>
    <w:rsid w:val="000E0EA4"/>
    <w:rsid w:val="000F4138"/>
    <w:rsid w:val="00101C3A"/>
    <w:rsid w:val="00103C69"/>
    <w:rsid w:val="00105233"/>
    <w:rsid w:val="0013077C"/>
    <w:rsid w:val="001348C3"/>
    <w:rsid w:val="001605B0"/>
    <w:rsid w:val="00195D34"/>
    <w:rsid w:val="001A000A"/>
    <w:rsid w:val="001A2268"/>
    <w:rsid w:val="001C34DC"/>
    <w:rsid w:val="001F4355"/>
    <w:rsid w:val="00205C84"/>
    <w:rsid w:val="002073C3"/>
    <w:rsid w:val="00207601"/>
    <w:rsid w:val="00265050"/>
    <w:rsid w:val="00294EC3"/>
    <w:rsid w:val="002A6B23"/>
    <w:rsid w:val="002C5979"/>
    <w:rsid w:val="002C774A"/>
    <w:rsid w:val="002F2B93"/>
    <w:rsid w:val="003046E5"/>
    <w:rsid w:val="00306D3B"/>
    <w:rsid w:val="00307849"/>
    <w:rsid w:val="00330B89"/>
    <w:rsid w:val="003525C6"/>
    <w:rsid w:val="0038487A"/>
    <w:rsid w:val="00390056"/>
    <w:rsid w:val="0039366E"/>
    <w:rsid w:val="003970D7"/>
    <w:rsid w:val="003B1A00"/>
    <w:rsid w:val="003B5129"/>
    <w:rsid w:val="003C4D42"/>
    <w:rsid w:val="003C6BBF"/>
    <w:rsid w:val="003E164F"/>
    <w:rsid w:val="003E6C5B"/>
    <w:rsid w:val="003E6EA6"/>
    <w:rsid w:val="004007A4"/>
    <w:rsid w:val="00421A1A"/>
    <w:rsid w:val="00431CD3"/>
    <w:rsid w:val="0044791A"/>
    <w:rsid w:val="004653C9"/>
    <w:rsid w:val="00465C76"/>
    <w:rsid w:val="004731EA"/>
    <w:rsid w:val="004920FB"/>
    <w:rsid w:val="004A24AD"/>
    <w:rsid w:val="004C5199"/>
    <w:rsid w:val="004D2EB3"/>
    <w:rsid w:val="004D445C"/>
    <w:rsid w:val="004D5805"/>
    <w:rsid w:val="004D7929"/>
    <w:rsid w:val="004E2056"/>
    <w:rsid w:val="004F1DCE"/>
    <w:rsid w:val="0050146B"/>
    <w:rsid w:val="005272CE"/>
    <w:rsid w:val="00533557"/>
    <w:rsid w:val="00574808"/>
    <w:rsid w:val="005B006A"/>
    <w:rsid w:val="005B4B68"/>
    <w:rsid w:val="005C332A"/>
    <w:rsid w:val="005C45D2"/>
    <w:rsid w:val="005C6C28"/>
    <w:rsid w:val="005E6921"/>
    <w:rsid w:val="005F0A11"/>
    <w:rsid w:val="006055A2"/>
    <w:rsid w:val="00605DD7"/>
    <w:rsid w:val="00610B10"/>
    <w:rsid w:val="006259BC"/>
    <w:rsid w:val="00634D71"/>
    <w:rsid w:val="00640893"/>
    <w:rsid w:val="006429B5"/>
    <w:rsid w:val="0064656C"/>
    <w:rsid w:val="0065120C"/>
    <w:rsid w:val="00653398"/>
    <w:rsid w:val="00664C9A"/>
    <w:rsid w:val="0067591A"/>
    <w:rsid w:val="00683518"/>
    <w:rsid w:val="006E64E6"/>
    <w:rsid w:val="007072B5"/>
    <w:rsid w:val="00713F2C"/>
    <w:rsid w:val="00726286"/>
    <w:rsid w:val="007326A8"/>
    <w:rsid w:val="00756C1D"/>
    <w:rsid w:val="00757706"/>
    <w:rsid w:val="007705AD"/>
    <w:rsid w:val="007771A7"/>
    <w:rsid w:val="00796219"/>
    <w:rsid w:val="007979F6"/>
    <w:rsid w:val="007A5254"/>
    <w:rsid w:val="007C2C1F"/>
    <w:rsid w:val="007C7486"/>
    <w:rsid w:val="007F2E8C"/>
    <w:rsid w:val="008142D3"/>
    <w:rsid w:val="00823E77"/>
    <w:rsid w:val="008333C2"/>
    <w:rsid w:val="008573B7"/>
    <w:rsid w:val="00860B53"/>
    <w:rsid w:val="00884F2A"/>
    <w:rsid w:val="00887E6D"/>
    <w:rsid w:val="008A1AF8"/>
    <w:rsid w:val="008A3180"/>
    <w:rsid w:val="008B0F28"/>
    <w:rsid w:val="00901FCD"/>
    <w:rsid w:val="00907270"/>
    <w:rsid w:val="009176F2"/>
    <w:rsid w:val="009238D6"/>
    <w:rsid w:val="00927C66"/>
    <w:rsid w:val="009546FB"/>
    <w:rsid w:val="00961BBC"/>
    <w:rsid w:val="00972A1C"/>
    <w:rsid w:val="00982292"/>
    <w:rsid w:val="009C04C5"/>
    <w:rsid w:val="009D2DE2"/>
    <w:rsid w:val="009E192A"/>
    <w:rsid w:val="009F54BC"/>
    <w:rsid w:val="00A1479B"/>
    <w:rsid w:val="00A2446E"/>
    <w:rsid w:val="00A26500"/>
    <w:rsid w:val="00A272A0"/>
    <w:rsid w:val="00A36C25"/>
    <w:rsid w:val="00A545D1"/>
    <w:rsid w:val="00A72BAF"/>
    <w:rsid w:val="00A74B42"/>
    <w:rsid w:val="00A9267C"/>
    <w:rsid w:val="00A92C19"/>
    <w:rsid w:val="00A92C29"/>
    <w:rsid w:val="00AA36E4"/>
    <w:rsid w:val="00AA4F6A"/>
    <w:rsid w:val="00AA5AF7"/>
    <w:rsid w:val="00AB6E2A"/>
    <w:rsid w:val="00AC2B09"/>
    <w:rsid w:val="00AC3683"/>
    <w:rsid w:val="00AC72DD"/>
    <w:rsid w:val="00AC7D1C"/>
    <w:rsid w:val="00AD6FA7"/>
    <w:rsid w:val="00AE3683"/>
    <w:rsid w:val="00AF3016"/>
    <w:rsid w:val="00B02337"/>
    <w:rsid w:val="00B168AD"/>
    <w:rsid w:val="00B378FE"/>
    <w:rsid w:val="00B42377"/>
    <w:rsid w:val="00B56613"/>
    <w:rsid w:val="00B62F7E"/>
    <w:rsid w:val="00B74F90"/>
    <w:rsid w:val="00B86ED4"/>
    <w:rsid w:val="00B901D8"/>
    <w:rsid w:val="00BA1074"/>
    <w:rsid w:val="00BA330E"/>
    <w:rsid w:val="00BA52E2"/>
    <w:rsid w:val="00BB2941"/>
    <w:rsid w:val="00BB5536"/>
    <w:rsid w:val="00BD2EB2"/>
    <w:rsid w:val="00BE7CCB"/>
    <w:rsid w:val="00C0029F"/>
    <w:rsid w:val="00C24172"/>
    <w:rsid w:val="00C26937"/>
    <w:rsid w:val="00C311EB"/>
    <w:rsid w:val="00C7495C"/>
    <w:rsid w:val="00C92BA5"/>
    <w:rsid w:val="00C9386C"/>
    <w:rsid w:val="00C95FDB"/>
    <w:rsid w:val="00C97F75"/>
    <w:rsid w:val="00CA3156"/>
    <w:rsid w:val="00CA749F"/>
    <w:rsid w:val="00CB3FDE"/>
    <w:rsid w:val="00CB587E"/>
    <w:rsid w:val="00CC1D45"/>
    <w:rsid w:val="00CC49BC"/>
    <w:rsid w:val="00CE0ACB"/>
    <w:rsid w:val="00CE0D98"/>
    <w:rsid w:val="00CF001D"/>
    <w:rsid w:val="00CF5812"/>
    <w:rsid w:val="00D22F40"/>
    <w:rsid w:val="00D42F13"/>
    <w:rsid w:val="00D87B51"/>
    <w:rsid w:val="00D93CF5"/>
    <w:rsid w:val="00DA22F0"/>
    <w:rsid w:val="00DB34EF"/>
    <w:rsid w:val="00DC1CBC"/>
    <w:rsid w:val="00DC4B17"/>
    <w:rsid w:val="00DC600E"/>
    <w:rsid w:val="00DF3DAD"/>
    <w:rsid w:val="00E01561"/>
    <w:rsid w:val="00E15809"/>
    <w:rsid w:val="00E21FEF"/>
    <w:rsid w:val="00E23820"/>
    <w:rsid w:val="00E356BC"/>
    <w:rsid w:val="00E4256C"/>
    <w:rsid w:val="00E46AAE"/>
    <w:rsid w:val="00E775CF"/>
    <w:rsid w:val="00E86860"/>
    <w:rsid w:val="00EA0821"/>
    <w:rsid w:val="00EB563D"/>
    <w:rsid w:val="00EC4208"/>
    <w:rsid w:val="00ED3468"/>
    <w:rsid w:val="00ED69B7"/>
    <w:rsid w:val="00ED6C2A"/>
    <w:rsid w:val="00EE44C3"/>
    <w:rsid w:val="00F15EC6"/>
    <w:rsid w:val="00F22809"/>
    <w:rsid w:val="00F258A0"/>
    <w:rsid w:val="00F27FDD"/>
    <w:rsid w:val="00F349EF"/>
    <w:rsid w:val="00F51E2B"/>
    <w:rsid w:val="00F9326B"/>
    <w:rsid w:val="00FA179A"/>
    <w:rsid w:val="00FA61CF"/>
    <w:rsid w:val="00FC01B9"/>
    <w:rsid w:val="00FC672D"/>
    <w:rsid w:val="00FD03CE"/>
    <w:rsid w:val="00FD5EA8"/>
    <w:rsid w:val="00FD6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aliases w:val="Знак2"/>
    <w:basedOn w:val="a"/>
    <w:link w:val="af3"/>
    <w:unhideWhenUsed/>
    <w:rsid w:val="00BB5536"/>
    <w:pPr>
      <w:tabs>
        <w:tab w:val="center" w:pos="4677"/>
        <w:tab w:val="right" w:pos="9355"/>
      </w:tabs>
    </w:pPr>
  </w:style>
  <w:style w:type="character" w:customStyle="1" w:styleId="af3">
    <w:name w:val="Нижний колонтитул Знак"/>
    <w:aliases w:val="Знак2 Знак"/>
    <w:basedOn w:val="a0"/>
    <w:link w:val="af2"/>
    <w:rsid w:val="00BB5536"/>
    <w:rPr>
      <w:sz w:val="28"/>
    </w:rPr>
  </w:style>
  <w:style w:type="character" w:customStyle="1" w:styleId="pagesindoccountinformation">
    <w:name w:val="pagesindoccount information"/>
    <w:basedOn w:val="a0"/>
    <w:rsid w:val="00D87B51"/>
  </w:style>
  <w:style w:type="character" w:customStyle="1" w:styleId="12">
    <w:name w:val="Нижний колонтитул Знак1"/>
    <w:aliases w:val="Знак2 Знак1"/>
    <w:basedOn w:val="a0"/>
    <w:semiHidden/>
    <w:rsid w:val="00CA749F"/>
    <w:rPr>
      <w:sz w:val="28"/>
    </w:rPr>
  </w:style>
  <w:style w:type="character" w:customStyle="1" w:styleId="ConsPlusNormal0">
    <w:name w:val="ConsPlusNormal Знак"/>
    <w:link w:val="ConsPlusNormal"/>
    <w:locked/>
    <w:rsid w:val="00CA749F"/>
    <w:rPr>
      <w:rFonts w:ascii="Arial" w:hAnsi="Arial" w:cs="Arial"/>
    </w:rPr>
  </w:style>
  <w:style w:type="paragraph" w:customStyle="1" w:styleId="13">
    <w:name w:val="Абзац списка1"/>
    <w:basedOn w:val="a"/>
    <w:rsid w:val="00CA749F"/>
    <w:pPr>
      <w:ind w:left="720"/>
    </w:pPr>
  </w:style>
  <w:style w:type="character" w:customStyle="1" w:styleId="22">
    <w:name w:val="Знак Знак Знак2"/>
    <w:aliases w:val="Знак Знак Знак Знак Знак Знак Знак1,Знак Знак Знак Знак Знак2,Знак Знак Знак Знак Знак Знак Знак Знак Знак Знак1,Знак Знак Знак Знак Знак Знак Знак Знак Знак Знак Знак Знак"/>
    <w:basedOn w:val="a0"/>
    <w:rsid w:val="00CA749F"/>
    <w:rPr>
      <w:sz w:val="28"/>
      <w:lang w:val="ru-RU" w:eastAsia="ru-RU" w:bidi="ar-SA"/>
    </w:rPr>
  </w:style>
  <w:style w:type="character" w:styleId="af4">
    <w:name w:val="FollowedHyperlink"/>
    <w:basedOn w:val="a0"/>
    <w:uiPriority w:val="99"/>
    <w:semiHidden/>
    <w:unhideWhenUsed/>
    <w:rsid w:val="00CA749F"/>
    <w:rPr>
      <w:color w:val="800080"/>
      <w:u w:val="single"/>
    </w:rPr>
  </w:style>
  <w:style w:type="paragraph" w:customStyle="1" w:styleId="23">
    <w:name w:val="Абзац списка2"/>
    <w:basedOn w:val="a"/>
    <w:rsid w:val="00EE44C3"/>
    <w:pPr>
      <w:ind w:left="720"/>
    </w:pPr>
  </w:style>
  <w:style w:type="character" w:customStyle="1" w:styleId="information">
    <w:name w:val="information"/>
    <w:basedOn w:val="a0"/>
    <w:rsid w:val="00EE44C3"/>
    <w:rPr>
      <w:rFonts w:ascii="Times New Roman" w:hAnsi="Times New Roman" w:cs="Times New Roman" w:hint="default"/>
    </w:rPr>
  </w:style>
  <w:style w:type="paragraph" w:customStyle="1" w:styleId="33">
    <w:name w:val="Абзац списка3"/>
    <w:basedOn w:val="a"/>
    <w:rsid w:val="009C04C5"/>
    <w:pPr>
      <w:ind w:left="720"/>
    </w:pPr>
  </w:style>
  <w:style w:type="paragraph" w:customStyle="1" w:styleId="41">
    <w:name w:val="Абзац списка4"/>
    <w:basedOn w:val="a"/>
    <w:rsid w:val="000C012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683827439">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51377537">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6013E-8D74-4271-8325-665CFA213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15</Pages>
  <Words>3512</Words>
  <Characters>23849</Characters>
  <Application>Microsoft Office Word</Application>
  <DocSecurity>0</DocSecurity>
  <Lines>198</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43</cp:revision>
  <cp:lastPrinted>2016-10-03T06:38:00Z</cp:lastPrinted>
  <dcterms:created xsi:type="dcterms:W3CDTF">2016-09-28T09:52:00Z</dcterms:created>
  <dcterms:modified xsi:type="dcterms:W3CDTF">2016-10-03T06:39:00Z</dcterms:modified>
</cp:coreProperties>
</file>