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E07A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E07A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E07A0">
        <w:t>24 октября 2016 года № 82</w:t>
      </w:r>
      <w:r w:rsidR="00DE07A0">
        <w:t>3</w:t>
      </w:r>
      <w:bookmarkStart w:id="0" w:name="_GoBack"/>
      <w:bookmarkEnd w:id="0"/>
      <w:r w:rsidR="00DE07A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42EE5" w:rsidRDefault="00742EE5" w:rsidP="00830F03">
      <w:pPr>
        <w:jc w:val="both"/>
        <w:rPr>
          <w:szCs w:val="28"/>
        </w:rPr>
      </w:pPr>
    </w:p>
    <w:p w:rsidR="00F71764" w:rsidRDefault="00800FC6" w:rsidP="006B0844">
      <w:pPr>
        <w:spacing w:after="120"/>
        <w:ind w:right="140" w:firstLine="567"/>
        <w:jc w:val="both"/>
        <w:rPr>
          <w:szCs w:val="28"/>
        </w:rPr>
      </w:pPr>
      <w:r>
        <w:rPr>
          <w:szCs w:val="28"/>
        </w:rPr>
        <w:t xml:space="preserve">Внести в приложение к распоряжению Правительства Республики Карелия от 24 июня 2016 года № 470р-П, с изменением, внесенным распоряжением Правительства Республики Карелия от 15 сентября </w:t>
      </w:r>
      <w:r w:rsidR="009A3343">
        <w:rPr>
          <w:szCs w:val="28"/>
        </w:rPr>
        <w:t xml:space="preserve">                  </w:t>
      </w:r>
      <w:r>
        <w:rPr>
          <w:szCs w:val="28"/>
        </w:rPr>
        <w:t>2016 года № 725р-П, изменение, изложив его в следующей редакции: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6B0844" w:rsidTr="00347534">
        <w:tc>
          <w:tcPr>
            <w:tcW w:w="4503" w:type="dxa"/>
          </w:tcPr>
          <w:p w:rsidR="006B0844" w:rsidRDefault="006B0844" w:rsidP="00347534">
            <w:pPr>
              <w:ind w:right="424"/>
            </w:pPr>
          </w:p>
        </w:tc>
        <w:tc>
          <w:tcPr>
            <w:tcW w:w="5068" w:type="dxa"/>
            <w:hideMark/>
          </w:tcPr>
          <w:p w:rsidR="006B0844" w:rsidRDefault="006B0844" w:rsidP="00347534">
            <w:pPr>
              <w:ind w:right="424"/>
            </w:pPr>
            <w:r>
              <w:t xml:space="preserve">«Приложение к распоряжению Правительства Республики Карелия </w:t>
            </w:r>
          </w:p>
          <w:p w:rsidR="006B0844" w:rsidRDefault="006B0844" w:rsidP="00347534">
            <w:pPr>
              <w:ind w:right="424"/>
            </w:pPr>
            <w:r>
              <w:t>от 24 июня 2016 года № 470р-П</w:t>
            </w:r>
          </w:p>
        </w:tc>
      </w:tr>
    </w:tbl>
    <w:p w:rsidR="006B0844" w:rsidRDefault="006B0844" w:rsidP="006B0844">
      <w:pPr>
        <w:ind w:right="424"/>
      </w:pPr>
    </w:p>
    <w:p w:rsidR="004E2267" w:rsidRDefault="006B0844" w:rsidP="006B0844">
      <w:pPr>
        <w:ind w:right="424"/>
        <w:jc w:val="center"/>
        <w:rPr>
          <w:szCs w:val="28"/>
        </w:rPr>
      </w:pPr>
      <w:r>
        <w:t>Распределение</w:t>
      </w:r>
      <w:r w:rsidRPr="00477BC3">
        <w:rPr>
          <w:szCs w:val="28"/>
        </w:rPr>
        <w:t xml:space="preserve"> </w:t>
      </w:r>
      <w:r>
        <w:rPr>
          <w:szCs w:val="28"/>
        </w:rPr>
        <w:br/>
        <w:t>на 2016 год иных межбюджетных трансфертов бюджетам</w:t>
      </w:r>
      <w:r w:rsidRPr="00477BC3">
        <w:rPr>
          <w:szCs w:val="28"/>
        </w:rPr>
        <w:t xml:space="preserve"> </w:t>
      </w:r>
    </w:p>
    <w:p w:rsidR="006B0844" w:rsidRDefault="006B0844" w:rsidP="006B0844">
      <w:pPr>
        <w:ind w:right="424"/>
        <w:jc w:val="center"/>
      </w:pPr>
      <w:r>
        <w:rPr>
          <w:szCs w:val="28"/>
        </w:rPr>
        <w:t>муниципальных образований на оказание содействия трудоустройству незанятых инвалидов на оборудованные (оснащенные) для них рабочие места, зарезервированных на реализацию мероприятий по активной политике занятости населения и социальной поддержке безработных граждан</w:t>
      </w:r>
    </w:p>
    <w:p w:rsidR="006B0844" w:rsidRPr="00477BC3" w:rsidRDefault="006B0844" w:rsidP="006B0844">
      <w:pPr>
        <w:spacing w:before="120"/>
        <w:ind w:right="-1"/>
        <w:jc w:val="right"/>
        <w:rPr>
          <w:szCs w:val="28"/>
        </w:rPr>
      </w:pPr>
      <w:r>
        <w:rPr>
          <w:szCs w:val="28"/>
        </w:rPr>
        <w:t xml:space="preserve"> (</w:t>
      </w:r>
      <w:r w:rsidRPr="00477BC3">
        <w:rPr>
          <w:szCs w:val="28"/>
        </w:rPr>
        <w:t>рублей)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1668"/>
        <w:gridCol w:w="5385"/>
        <w:gridCol w:w="2411"/>
        <w:gridCol w:w="567"/>
      </w:tblGrid>
      <w:tr w:rsidR="006B0844" w:rsidRPr="00477BC3" w:rsidTr="002821CD">
        <w:trPr>
          <w:gridAfter w:val="1"/>
          <w:wAfter w:w="567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44" w:rsidRDefault="006B0844" w:rsidP="002821CD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6B0844" w:rsidRPr="00477BC3" w:rsidRDefault="006B0844" w:rsidP="002821CD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раздела </w:t>
            </w:r>
            <w:r w:rsidR="004E2267">
              <w:rPr>
                <w:szCs w:val="28"/>
              </w:rPr>
              <w:t>(</w:t>
            </w:r>
            <w:r w:rsidRPr="00477BC3">
              <w:rPr>
                <w:szCs w:val="28"/>
              </w:rPr>
              <w:t>пункта</w:t>
            </w:r>
            <w:r w:rsidR="004E2267">
              <w:rPr>
                <w:szCs w:val="28"/>
              </w:rPr>
              <w:t>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44" w:rsidRPr="00477BC3" w:rsidRDefault="006B0844" w:rsidP="00347534">
            <w:pPr>
              <w:tabs>
                <w:tab w:val="left" w:pos="2974"/>
              </w:tabs>
              <w:spacing w:before="60" w:after="60"/>
              <w:jc w:val="center"/>
              <w:rPr>
                <w:szCs w:val="28"/>
              </w:rPr>
            </w:pPr>
            <w:r w:rsidRPr="00477BC3">
              <w:rPr>
                <w:szCs w:val="28"/>
              </w:rPr>
              <w:t>Муниципальное образование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44" w:rsidRPr="00477BC3" w:rsidRDefault="006B0844" w:rsidP="00347534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477BC3">
              <w:rPr>
                <w:szCs w:val="28"/>
              </w:rPr>
              <w:t>Сумма</w:t>
            </w:r>
          </w:p>
        </w:tc>
      </w:tr>
      <w:tr w:rsidR="006B0844" w:rsidRPr="00477BC3" w:rsidTr="002821CD">
        <w:trPr>
          <w:gridAfter w:val="1"/>
          <w:wAfter w:w="567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44" w:rsidRPr="00477BC3" w:rsidRDefault="006B0844" w:rsidP="00347534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 w:rsidRPr="00477BC3">
              <w:rPr>
                <w:szCs w:val="28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44" w:rsidRPr="00477BC3" w:rsidRDefault="006B0844" w:rsidP="0034753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>
              <w:rPr>
                <w:szCs w:val="28"/>
              </w:rPr>
              <w:t xml:space="preserve">Городские </w:t>
            </w:r>
            <w:r w:rsidRPr="00477BC3">
              <w:rPr>
                <w:szCs w:val="28"/>
              </w:rPr>
              <w:t>округ</w:t>
            </w:r>
            <w:r>
              <w:rPr>
                <w:szCs w:val="28"/>
              </w:rPr>
              <w:t>а</w:t>
            </w:r>
            <w:r w:rsidRPr="00477BC3">
              <w:rPr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44" w:rsidRPr="00477BC3" w:rsidRDefault="006B0844" w:rsidP="00347534">
            <w:pPr>
              <w:spacing w:before="60" w:after="60"/>
              <w:ind w:right="-1"/>
              <w:jc w:val="center"/>
              <w:rPr>
                <w:szCs w:val="28"/>
              </w:rPr>
            </w:pPr>
          </w:p>
        </w:tc>
      </w:tr>
      <w:tr w:rsidR="006B0844" w:rsidRPr="00477BC3" w:rsidTr="002821CD">
        <w:trPr>
          <w:gridAfter w:val="1"/>
          <w:wAfter w:w="567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44" w:rsidRPr="00477BC3" w:rsidRDefault="006B0844" w:rsidP="00347534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477BC3">
              <w:rPr>
                <w:szCs w:val="28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44" w:rsidRPr="00477BC3" w:rsidRDefault="006B0844" w:rsidP="0034753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477BC3">
              <w:rPr>
                <w:szCs w:val="28"/>
              </w:rPr>
              <w:t xml:space="preserve">Петрозаводский городской округ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44" w:rsidRPr="00477BC3" w:rsidRDefault="006B0844" w:rsidP="004E2267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E2267">
              <w:rPr>
                <w:szCs w:val="28"/>
              </w:rPr>
              <w:t>67 400</w:t>
            </w:r>
            <w:r>
              <w:rPr>
                <w:szCs w:val="28"/>
              </w:rPr>
              <w:t>,0</w:t>
            </w:r>
          </w:p>
        </w:tc>
      </w:tr>
      <w:tr w:rsidR="006B0844" w:rsidRPr="00477BC3" w:rsidTr="002821CD">
        <w:trPr>
          <w:gridAfter w:val="1"/>
          <w:wAfter w:w="567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44" w:rsidRPr="00477BC3" w:rsidRDefault="006B0844" w:rsidP="00347534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 w:rsidRPr="00477BC3">
              <w:rPr>
                <w:szCs w:val="28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44" w:rsidRPr="00477BC3" w:rsidRDefault="006B0844" w:rsidP="0034753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>
              <w:rPr>
                <w:szCs w:val="28"/>
              </w:rPr>
              <w:t>Муниципальные</w:t>
            </w:r>
            <w:r w:rsidRPr="00477BC3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ы</w:t>
            </w:r>
            <w:r w:rsidRPr="00477BC3">
              <w:rPr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44" w:rsidRPr="00477BC3" w:rsidRDefault="006B0844" w:rsidP="00347534">
            <w:pPr>
              <w:spacing w:before="60" w:after="60"/>
              <w:ind w:right="-1"/>
              <w:jc w:val="center"/>
              <w:rPr>
                <w:szCs w:val="28"/>
              </w:rPr>
            </w:pPr>
          </w:p>
        </w:tc>
      </w:tr>
      <w:tr w:rsidR="004E2267" w:rsidRPr="00477BC3" w:rsidTr="002821CD">
        <w:trPr>
          <w:gridAfter w:val="1"/>
          <w:wAfter w:w="567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67" w:rsidRDefault="004E2267" w:rsidP="00347534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67" w:rsidRPr="00477BC3" w:rsidRDefault="004E2267" w:rsidP="0034753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67" w:rsidRDefault="004E2267" w:rsidP="00347534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120 510,0</w:t>
            </w:r>
          </w:p>
        </w:tc>
      </w:tr>
      <w:tr w:rsidR="006B0844" w:rsidRPr="00477BC3" w:rsidTr="002821CD">
        <w:trPr>
          <w:gridAfter w:val="1"/>
          <w:wAfter w:w="567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44" w:rsidRPr="00477BC3" w:rsidRDefault="004E2267" w:rsidP="004E2267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B0844" w:rsidRPr="00477BC3">
              <w:rPr>
                <w:szCs w:val="28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44" w:rsidRPr="00477BC3" w:rsidRDefault="006B0844" w:rsidP="0034753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477BC3">
              <w:rPr>
                <w:szCs w:val="28"/>
              </w:rPr>
              <w:t xml:space="preserve">Калевальский муниципальный район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44" w:rsidRPr="00477BC3" w:rsidRDefault="004E2267" w:rsidP="00347534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141 010,0</w:t>
            </w:r>
          </w:p>
        </w:tc>
      </w:tr>
      <w:tr w:rsidR="004E2267" w:rsidRPr="00477BC3" w:rsidTr="002821CD">
        <w:trPr>
          <w:gridAfter w:val="1"/>
          <w:wAfter w:w="567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67" w:rsidRDefault="004E2267" w:rsidP="00347534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67" w:rsidRPr="00477BC3" w:rsidRDefault="004E2267" w:rsidP="0034753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>
              <w:rPr>
                <w:szCs w:val="28"/>
              </w:rPr>
              <w:t>Лахденпохский муниципальный район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67" w:rsidRDefault="004E2267" w:rsidP="004E2267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133 700,0</w:t>
            </w:r>
          </w:p>
        </w:tc>
      </w:tr>
      <w:tr w:rsidR="006B0844" w:rsidRPr="00477BC3" w:rsidTr="002821CD">
        <w:trPr>
          <w:gridAfter w:val="1"/>
          <w:wAfter w:w="567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44" w:rsidRPr="00477BC3" w:rsidRDefault="004E2267" w:rsidP="004E2267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B0844" w:rsidRPr="00477BC3">
              <w:rPr>
                <w:szCs w:val="28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44" w:rsidRPr="00477BC3" w:rsidRDefault="006B0844" w:rsidP="0034753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477BC3">
              <w:rPr>
                <w:szCs w:val="28"/>
              </w:rPr>
              <w:t xml:space="preserve">Питкярантский муниципальный район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44" w:rsidRPr="00477BC3" w:rsidRDefault="004E2267" w:rsidP="00347534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133 700,0</w:t>
            </w:r>
          </w:p>
        </w:tc>
      </w:tr>
      <w:tr w:rsidR="006B0844" w:rsidRPr="00477BC3" w:rsidTr="002821CD">
        <w:trPr>
          <w:gridAfter w:val="1"/>
          <w:wAfter w:w="567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44" w:rsidRPr="00477BC3" w:rsidRDefault="004E2267" w:rsidP="004E2267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B0844" w:rsidRPr="00477BC3">
              <w:rPr>
                <w:szCs w:val="28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44" w:rsidRPr="00477BC3" w:rsidRDefault="006B0844" w:rsidP="0034753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477BC3">
              <w:rPr>
                <w:szCs w:val="28"/>
              </w:rPr>
              <w:t>Пр</w:t>
            </w:r>
            <w:r>
              <w:rPr>
                <w:szCs w:val="28"/>
              </w:rPr>
              <w:t>яжинский</w:t>
            </w:r>
            <w:r w:rsidRPr="00477BC3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44" w:rsidRPr="00477BC3" w:rsidRDefault="004E2267" w:rsidP="00347534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133 700,0</w:t>
            </w:r>
          </w:p>
        </w:tc>
      </w:tr>
      <w:tr w:rsidR="006B0844" w:rsidRPr="00477BC3" w:rsidTr="002821CD">
        <w:trPr>
          <w:gridAfter w:val="1"/>
          <w:wAfter w:w="567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44" w:rsidRPr="00477BC3" w:rsidRDefault="004E2267" w:rsidP="004E2267">
            <w:pPr>
              <w:spacing w:before="60" w:after="60"/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B0844" w:rsidRPr="00477BC3">
              <w:rPr>
                <w:szCs w:val="28"/>
              </w:rPr>
              <w:t>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44" w:rsidRPr="00477BC3" w:rsidRDefault="006B0844" w:rsidP="0034753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477BC3">
              <w:rPr>
                <w:szCs w:val="28"/>
              </w:rPr>
              <w:t xml:space="preserve">Сортавальский муниципальный район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44" w:rsidRPr="00477BC3" w:rsidRDefault="004E2267" w:rsidP="00347534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125 270,0</w:t>
            </w:r>
          </w:p>
        </w:tc>
      </w:tr>
      <w:tr w:rsidR="002821CD" w:rsidRPr="00477BC3" w:rsidTr="002821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CD" w:rsidRPr="00477BC3" w:rsidRDefault="002821CD" w:rsidP="00347534">
            <w:pPr>
              <w:spacing w:before="60" w:after="60"/>
              <w:ind w:right="-3"/>
              <w:jc w:val="center"/>
              <w:rPr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CD" w:rsidRPr="00477BC3" w:rsidRDefault="002821CD" w:rsidP="00347534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477BC3">
              <w:rPr>
                <w:szCs w:val="28"/>
              </w:rPr>
              <w:t>Итого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D" w:rsidRPr="00477BC3" w:rsidRDefault="002821CD" w:rsidP="002821CD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1 055 290,0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21CD" w:rsidRPr="00477BC3" w:rsidRDefault="002821CD" w:rsidP="002821CD">
            <w:pPr>
              <w:spacing w:before="60" w:after="60"/>
              <w:ind w:right="-1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F71764" w:rsidRDefault="00F71764" w:rsidP="00F71764">
      <w:pPr>
        <w:ind w:firstLine="851"/>
        <w:jc w:val="both"/>
        <w:rPr>
          <w:szCs w:val="28"/>
        </w:rPr>
      </w:pPr>
    </w:p>
    <w:p w:rsidR="00581A95" w:rsidRDefault="00581A95" w:rsidP="00830F03">
      <w:pPr>
        <w:jc w:val="both"/>
        <w:rPr>
          <w:szCs w:val="28"/>
        </w:rPr>
      </w:pPr>
    </w:p>
    <w:p w:rsidR="00FB0BB0" w:rsidRDefault="00FB0BB0" w:rsidP="00FB0BB0">
      <w:pPr>
        <w:jc w:val="both"/>
        <w:rPr>
          <w:szCs w:val="28"/>
        </w:rPr>
      </w:pPr>
    </w:p>
    <w:p w:rsidR="00FB0BB0" w:rsidRDefault="00FB0BB0" w:rsidP="00FB0B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B0BB0" w:rsidRDefault="00FB0BB0" w:rsidP="00FB0B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Главы Республики Карелия                                                              О.В. Тельнов</w:t>
      </w:r>
    </w:p>
    <w:p w:rsidR="00FB0BB0" w:rsidRDefault="00FB0BB0" w:rsidP="00FB0BB0">
      <w:pPr>
        <w:jc w:val="both"/>
        <w:rPr>
          <w:szCs w:val="28"/>
        </w:rPr>
      </w:pPr>
    </w:p>
    <w:p w:rsidR="00A23B0D" w:rsidRDefault="00A23B0D" w:rsidP="00FB0BB0">
      <w:pPr>
        <w:pStyle w:val="ConsPlusNormal"/>
        <w:ind w:firstLine="0"/>
        <w:rPr>
          <w:szCs w:val="28"/>
        </w:rPr>
      </w:pPr>
    </w:p>
    <w:sectPr w:rsidR="00A23B0D" w:rsidSect="004A531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659608"/>
      <w:docPartObj>
        <w:docPartGallery w:val="Page Numbers (Top of Page)"/>
        <w:docPartUnique/>
      </w:docPartObj>
    </w:sdtPr>
    <w:sdtEndPr/>
    <w:sdtContent>
      <w:p w:rsidR="00BC2C47" w:rsidRDefault="00BC2C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7A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21CD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A5313"/>
    <w:rsid w:val="004B0909"/>
    <w:rsid w:val="004B123F"/>
    <w:rsid w:val="004B3547"/>
    <w:rsid w:val="004B6164"/>
    <w:rsid w:val="004C2427"/>
    <w:rsid w:val="004C5796"/>
    <w:rsid w:val="004E2267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844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00FC6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43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2C47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07A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BB0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847C-9174-4A76-9426-C685FDEB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2016-06-20T09:05:00Z</cp:lastPrinted>
  <dcterms:created xsi:type="dcterms:W3CDTF">2016-10-24T06:42:00Z</dcterms:created>
  <dcterms:modified xsi:type="dcterms:W3CDTF">2016-10-25T07:14:00Z</dcterms:modified>
</cp:coreProperties>
</file>