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B73959" w:rsidRDefault="00045A8F" w:rsidP="00045A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распоряжение Главы Республики Карелия от 23 сентября 2016 года № 400-р следующие изменения:</w:t>
      </w:r>
    </w:p>
    <w:p w:rsidR="00045A8F" w:rsidRDefault="00045A8F" w:rsidP="00045A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основном составе призывной комиссии Республики Карелия, утвержденном приложением № 1 к указанному распоряжению:</w:t>
      </w:r>
    </w:p>
    <w:p w:rsidR="00045A8F" w:rsidRDefault="00045A8F" w:rsidP="00045A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включить в состав Дийкова М.В. – начальника штаба регионального отделения Всероссийского детско-юношеского военно-патриотического общественного движения «Ю</w:t>
      </w:r>
      <w:r w:rsidR="00C73259">
        <w:rPr>
          <w:sz w:val="28"/>
          <w:szCs w:val="28"/>
        </w:rPr>
        <w:t>НАРМИЯ</w:t>
      </w:r>
      <w:r>
        <w:rPr>
          <w:sz w:val="28"/>
          <w:szCs w:val="28"/>
        </w:rPr>
        <w:t>» Республики Карелия;</w:t>
      </w:r>
    </w:p>
    <w:p w:rsidR="00045A8F" w:rsidRDefault="00045A8F" w:rsidP="00045A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основном составе призывной комиссии </w:t>
      </w:r>
      <w:r w:rsidR="00A97223">
        <w:rPr>
          <w:sz w:val="28"/>
          <w:szCs w:val="28"/>
        </w:rPr>
        <w:t>муниципального образования «Калевальский муниципальный район»</w:t>
      </w:r>
      <w:r>
        <w:rPr>
          <w:sz w:val="28"/>
          <w:szCs w:val="28"/>
        </w:rPr>
        <w:t>, утвержденном приложением № 2 к указанному распоряжению:</w:t>
      </w:r>
    </w:p>
    <w:p w:rsidR="00045A8F" w:rsidRDefault="00045A8F" w:rsidP="00045A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из состава Силича А.А.;</w:t>
      </w:r>
    </w:p>
    <w:p w:rsidR="00045A8F" w:rsidRDefault="00045A8F" w:rsidP="00045A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 основном составе призывной комиссии муниципального образования «Олонецкий национальный муниципальный район», утвержденном приложением № 2 к указанному распоряжению:</w:t>
      </w:r>
    </w:p>
    <w:p w:rsidR="00045A8F" w:rsidRDefault="00045A8F" w:rsidP="00045A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включить в состав Силича А.А. – начальника отдела Военного комиссариата Республики Карелия по Питкярантскому и Олонецкому районам, назначив его заместителем председателя призывной комиссии;</w:t>
      </w:r>
    </w:p>
    <w:p w:rsidR="00045A8F" w:rsidRDefault="00045A8F" w:rsidP="00045A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из состава</w:t>
      </w:r>
      <w:r w:rsidR="006B3BBA">
        <w:rPr>
          <w:sz w:val="28"/>
          <w:szCs w:val="28"/>
        </w:rPr>
        <w:t xml:space="preserve"> Е</w:t>
      </w:r>
      <w:r>
        <w:rPr>
          <w:sz w:val="28"/>
          <w:szCs w:val="28"/>
        </w:rPr>
        <w:t>рмачкова А.Ю.;</w:t>
      </w:r>
    </w:p>
    <w:p w:rsidR="00045A8F" w:rsidRDefault="00045A8F" w:rsidP="00045A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в основном составе призывной комиссии муниципального образования «Питкярантский муниципальный район», утвержденном приложением № 2 к указанному распоряжению:</w:t>
      </w:r>
    </w:p>
    <w:p w:rsidR="00045A8F" w:rsidRDefault="00045A8F" w:rsidP="00045A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включить в состав следующих лиц:</w:t>
      </w:r>
    </w:p>
    <w:p w:rsidR="00045A8F" w:rsidRDefault="00045A8F" w:rsidP="00045A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Силич А.А. – начальник отдела Военного комиссариата Республики Карелия по Питкярантскому и Олонецкому районам, заместитель председателя призывной комиссии;</w:t>
      </w:r>
    </w:p>
    <w:p w:rsidR="00045A8F" w:rsidRDefault="00045A8F" w:rsidP="00045A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Осипова Н.Г. – специалист по общему образованию муниципального учреждения «Управление образованием Питкярантского района»;</w:t>
      </w:r>
    </w:p>
    <w:p w:rsidR="00045A8F" w:rsidRDefault="00045A8F" w:rsidP="00045A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из состава Ермачкова А.Ю., Пу</w:t>
      </w:r>
      <w:r w:rsidR="006B3BBA">
        <w:rPr>
          <w:sz w:val="28"/>
          <w:szCs w:val="28"/>
        </w:rPr>
        <w:t>гаче</w:t>
      </w:r>
      <w:r>
        <w:rPr>
          <w:sz w:val="28"/>
          <w:szCs w:val="28"/>
        </w:rPr>
        <w:t>ву А.И.;</w:t>
      </w:r>
    </w:p>
    <w:p w:rsidR="00045A8F" w:rsidRDefault="00045A8F" w:rsidP="00045A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5) в резервном составе призывной комиссии № 1 муниципального образования «Петрозаводский городской округ», утвержденном приложением № 2 к указанному распоряжению:</w:t>
      </w:r>
    </w:p>
    <w:p w:rsidR="00045A8F" w:rsidRDefault="00045A8F" w:rsidP="00045A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включить в состав следующих лиц:</w:t>
      </w:r>
    </w:p>
    <w:p w:rsidR="00045A8F" w:rsidRDefault="00045A8F" w:rsidP="00045A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Васильев Н.И. – инспектор (патрульно-постовой службы) мобильного взвода роты № 2 отдельного батальона патрульно-постовой службы полиции управления Министерства внутренних дел Российской Федерации по г. Петрозаводску;</w:t>
      </w:r>
    </w:p>
    <w:p w:rsidR="00045A8F" w:rsidRDefault="00045A8F" w:rsidP="00045A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Романенко Ю.А. – психолог группы по работе с личным составом отделения безопа</w:t>
      </w:r>
      <w:r w:rsidR="00C73259">
        <w:rPr>
          <w:sz w:val="28"/>
          <w:szCs w:val="28"/>
        </w:rPr>
        <w:t>сности дорожно-постовой службы Г</w:t>
      </w:r>
      <w:r>
        <w:rPr>
          <w:sz w:val="28"/>
          <w:szCs w:val="28"/>
        </w:rPr>
        <w:t>осударственной инспекции безопасности дорожного движения управления Министерства внутренних дел Российской Федерации по г. Петрозаводску;</w:t>
      </w:r>
    </w:p>
    <w:p w:rsidR="006B3BBA" w:rsidRDefault="006B3BBA" w:rsidP="00045A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из состава Агееву Е.С., Сверчкову Н.А.;</w:t>
      </w:r>
    </w:p>
    <w:p w:rsidR="006B3BBA" w:rsidRDefault="006B3BBA" w:rsidP="006B3B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Pr="006B3BBA">
        <w:rPr>
          <w:sz w:val="28"/>
          <w:szCs w:val="28"/>
        </w:rPr>
        <w:t xml:space="preserve"> </w:t>
      </w:r>
      <w:r>
        <w:rPr>
          <w:sz w:val="28"/>
          <w:szCs w:val="28"/>
        </w:rPr>
        <w:t>в резервном составе призывной комиссии № 2 муниципального образования «Петрозаводский городской округ», утвержденном приложением № 2 к указанному распоряжению:</w:t>
      </w:r>
    </w:p>
    <w:p w:rsidR="006B3BBA" w:rsidRDefault="006B3BBA" w:rsidP="006B3B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включить в состав Пяжиева М.Л. – командира взвода № 1</w:t>
      </w:r>
      <w:r w:rsidRPr="006B3BBA">
        <w:rPr>
          <w:sz w:val="28"/>
          <w:szCs w:val="28"/>
        </w:rPr>
        <w:t xml:space="preserve"> </w:t>
      </w:r>
      <w:r>
        <w:rPr>
          <w:sz w:val="28"/>
          <w:szCs w:val="28"/>
        </w:rPr>
        <w:t>роты № 1 отдельного батальона патрульно-постовой службы полиции управления Министерства внутренних дел Российской Федерации по г. Петрозаводску;</w:t>
      </w:r>
    </w:p>
    <w:p w:rsidR="006B3BBA" w:rsidRDefault="006B3BBA" w:rsidP="006B3B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из состава Грачеву Н.П.</w:t>
      </w:r>
    </w:p>
    <w:p w:rsidR="006B3BBA" w:rsidRDefault="006B3BBA" w:rsidP="006B3BBA">
      <w:pPr>
        <w:ind w:firstLine="709"/>
        <w:jc w:val="both"/>
        <w:rPr>
          <w:sz w:val="28"/>
          <w:szCs w:val="28"/>
        </w:rPr>
      </w:pPr>
    </w:p>
    <w:p w:rsidR="00B73959" w:rsidRDefault="00045A8F" w:rsidP="006B3B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 </w:t>
      </w: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Республики  Карелия                                                               А.П. Худилайнен</w:t>
      </w:r>
    </w:p>
    <w:p w:rsidR="000F1E51" w:rsidRDefault="000F1E51" w:rsidP="000F1E51">
      <w:pPr>
        <w:rPr>
          <w:sz w:val="28"/>
          <w:szCs w:val="28"/>
        </w:rPr>
      </w:pPr>
    </w:p>
    <w:p w:rsidR="00B73959" w:rsidRDefault="00B73959" w:rsidP="000F1E51">
      <w:pPr>
        <w:rPr>
          <w:sz w:val="28"/>
          <w:szCs w:val="28"/>
        </w:rPr>
      </w:pPr>
    </w:p>
    <w:p w:rsidR="00B73959" w:rsidRDefault="00B73959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0F1E51" w:rsidRDefault="008A4FC1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9 </w:t>
      </w:r>
      <w:r w:rsidR="00251C3F">
        <w:rPr>
          <w:sz w:val="28"/>
          <w:szCs w:val="28"/>
        </w:rPr>
        <w:t xml:space="preserve"> </w:t>
      </w:r>
      <w:r w:rsidR="00E94FA5">
        <w:rPr>
          <w:sz w:val="28"/>
          <w:szCs w:val="28"/>
        </w:rPr>
        <w:t>ноября</w:t>
      </w:r>
      <w:r w:rsidR="00393AB2">
        <w:rPr>
          <w:sz w:val="28"/>
          <w:szCs w:val="28"/>
        </w:rPr>
        <w:t xml:space="preserve"> </w:t>
      </w:r>
      <w:r w:rsidR="000F1E51">
        <w:rPr>
          <w:sz w:val="28"/>
          <w:szCs w:val="28"/>
        </w:rPr>
        <w:t>201</w:t>
      </w:r>
      <w:r w:rsidR="00440068">
        <w:rPr>
          <w:sz w:val="28"/>
          <w:szCs w:val="28"/>
        </w:rPr>
        <w:t>6</w:t>
      </w:r>
      <w:r w:rsidR="000F1E51">
        <w:rPr>
          <w:sz w:val="28"/>
          <w:szCs w:val="28"/>
        </w:rPr>
        <w:t xml:space="preserve"> года</w:t>
      </w:r>
    </w:p>
    <w:p w:rsidR="000F1E51" w:rsidRPr="00223F2D" w:rsidRDefault="000F1E51" w:rsidP="00826EEC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>№</w:t>
      </w:r>
      <w:r w:rsidR="008A4FC1">
        <w:rPr>
          <w:sz w:val="28"/>
          <w:szCs w:val="28"/>
        </w:rPr>
        <w:t xml:space="preserve"> 458-р</w:t>
      </w:r>
      <w:bookmarkStart w:id="0" w:name="_GoBack"/>
      <w:bookmarkEnd w:id="0"/>
    </w:p>
    <w:sectPr w:rsidR="000F1E51" w:rsidRPr="00223F2D" w:rsidSect="006B3B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567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8A4FC1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A4FC1" w:rsidP="00042F1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8A4FC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6673686"/>
      <w:docPartObj>
        <w:docPartGallery w:val="Page Numbers (Top of Page)"/>
        <w:docPartUnique/>
      </w:docPartObj>
    </w:sdtPr>
    <w:sdtEndPr/>
    <w:sdtContent>
      <w:p w:rsidR="006B3BBA" w:rsidRDefault="006B3BB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4FC1">
          <w:rPr>
            <w:noProof/>
          </w:rPr>
          <w:t>2</w:t>
        </w:r>
        <w:r>
          <w:fldChar w:fldCharType="end"/>
        </w:r>
      </w:p>
    </w:sdtContent>
  </w:sdt>
  <w:p w:rsidR="00CE7FD3" w:rsidRDefault="00CE7FD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F2D" w:rsidRDefault="00223F2D">
    <w:pPr>
      <w:pStyle w:val="a3"/>
      <w:jc w:val="center"/>
    </w:pPr>
  </w:p>
  <w:p w:rsidR="00223F2D" w:rsidRDefault="00223F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45A8F"/>
    <w:rsid w:val="00062627"/>
    <w:rsid w:val="00076B4A"/>
    <w:rsid w:val="00096D29"/>
    <w:rsid w:val="000A1481"/>
    <w:rsid w:val="000B7E5F"/>
    <w:rsid w:val="000C62C2"/>
    <w:rsid w:val="000C773D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82CB1"/>
    <w:rsid w:val="00183EEB"/>
    <w:rsid w:val="001B2A40"/>
    <w:rsid w:val="001F261C"/>
    <w:rsid w:val="002051E1"/>
    <w:rsid w:val="00222C60"/>
    <w:rsid w:val="00223F2D"/>
    <w:rsid w:val="00251C3F"/>
    <w:rsid w:val="00255C1C"/>
    <w:rsid w:val="0028481F"/>
    <w:rsid w:val="00290338"/>
    <w:rsid w:val="00291F6F"/>
    <w:rsid w:val="002A64B1"/>
    <w:rsid w:val="002C58F5"/>
    <w:rsid w:val="002F5AA6"/>
    <w:rsid w:val="0032450B"/>
    <w:rsid w:val="00393AB2"/>
    <w:rsid w:val="003C0104"/>
    <w:rsid w:val="003E06D8"/>
    <w:rsid w:val="003F3965"/>
    <w:rsid w:val="003F627C"/>
    <w:rsid w:val="00440068"/>
    <w:rsid w:val="004878BE"/>
    <w:rsid w:val="004934A0"/>
    <w:rsid w:val="00496C90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F238B"/>
    <w:rsid w:val="00512796"/>
    <w:rsid w:val="0051735F"/>
    <w:rsid w:val="00520407"/>
    <w:rsid w:val="00533566"/>
    <w:rsid w:val="005472E2"/>
    <w:rsid w:val="005602CD"/>
    <w:rsid w:val="00577E94"/>
    <w:rsid w:val="00592ABA"/>
    <w:rsid w:val="005A5947"/>
    <w:rsid w:val="005B4597"/>
    <w:rsid w:val="005C5695"/>
    <w:rsid w:val="005E2E49"/>
    <w:rsid w:val="005E40F8"/>
    <w:rsid w:val="006063FC"/>
    <w:rsid w:val="0061123F"/>
    <w:rsid w:val="0061247A"/>
    <w:rsid w:val="006761E8"/>
    <w:rsid w:val="006769B3"/>
    <w:rsid w:val="00683C6C"/>
    <w:rsid w:val="0069604F"/>
    <w:rsid w:val="006B3BBA"/>
    <w:rsid w:val="006E1BC0"/>
    <w:rsid w:val="006E3F39"/>
    <w:rsid w:val="00711D86"/>
    <w:rsid w:val="00727E55"/>
    <w:rsid w:val="007318D2"/>
    <w:rsid w:val="00733001"/>
    <w:rsid w:val="007547E4"/>
    <w:rsid w:val="00772CBB"/>
    <w:rsid w:val="00773D14"/>
    <w:rsid w:val="0078504B"/>
    <w:rsid w:val="00794743"/>
    <w:rsid w:val="00796FE4"/>
    <w:rsid w:val="007A4A63"/>
    <w:rsid w:val="007B1C2D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4055C"/>
    <w:rsid w:val="008460D1"/>
    <w:rsid w:val="0088005F"/>
    <w:rsid w:val="008A4FC1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E0BA8"/>
    <w:rsid w:val="009E222C"/>
    <w:rsid w:val="009F797D"/>
    <w:rsid w:val="00A301C6"/>
    <w:rsid w:val="00A31178"/>
    <w:rsid w:val="00A405E9"/>
    <w:rsid w:val="00A43023"/>
    <w:rsid w:val="00A44216"/>
    <w:rsid w:val="00A828AE"/>
    <w:rsid w:val="00A93C4C"/>
    <w:rsid w:val="00A97223"/>
    <w:rsid w:val="00AA5E6E"/>
    <w:rsid w:val="00AB06C9"/>
    <w:rsid w:val="00AD188A"/>
    <w:rsid w:val="00AD7F24"/>
    <w:rsid w:val="00B15638"/>
    <w:rsid w:val="00B2440F"/>
    <w:rsid w:val="00B56195"/>
    <w:rsid w:val="00B663FF"/>
    <w:rsid w:val="00B713B8"/>
    <w:rsid w:val="00B72594"/>
    <w:rsid w:val="00B73959"/>
    <w:rsid w:val="00B8229B"/>
    <w:rsid w:val="00BD6393"/>
    <w:rsid w:val="00C01B62"/>
    <w:rsid w:val="00C22675"/>
    <w:rsid w:val="00C73259"/>
    <w:rsid w:val="00C84F52"/>
    <w:rsid w:val="00CB4F22"/>
    <w:rsid w:val="00CB6409"/>
    <w:rsid w:val="00CC682B"/>
    <w:rsid w:val="00CE7FD3"/>
    <w:rsid w:val="00CF4147"/>
    <w:rsid w:val="00CF7183"/>
    <w:rsid w:val="00D012B1"/>
    <w:rsid w:val="00D42B78"/>
    <w:rsid w:val="00D4427C"/>
    <w:rsid w:val="00D6274D"/>
    <w:rsid w:val="00D8099B"/>
    <w:rsid w:val="00D836A8"/>
    <w:rsid w:val="00DD47B7"/>
    <w:rsid w:val="00E354BB"/>
    <w:rsid w:val="00E50DF2"/>
    <w:rsid w:val="00E8421E"/>
    <w:rsid w:val="00E921BD"/>
    <w:rsid w:val="00E9242C"/>
    <w:rsid w:val="00E94FA5"/>
    <w:rsid w:val="00EA5ADB"/>
    <w:rsid w:val="00EC233A"/>
    <w:rsid w:val="00ED79A2"/>
    <w:rsid w:val="00EE1147"/>
    <w:rsid w:val="00EF2414"/>
    <w:rsid w:val="00F13A03"/>
    <w:rsid w:val="00F56B4A"/>
    <w:rsid w:val="00F5709F"/>
    <w:rsid w:val="00F77465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Комарова</cp:lastModifiedBy>
  <cp:revision>5</cp:revision>
  <cp:lastPrinted>2016-11-08T12:32:00Z</cp:lastPrinted>
  <dcterms:created xsi:type="dcterms:W3CDTF">2016-11-01T14:05:00Z</dcterms:created>
  <dcterms:modified xsi:type="dcterms:W3CDTF">2016-11-09T08:40:00Z</dcterms:modified>
</cp:coreProperties>
</file>