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330CFF" w:rsidP="00FF079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распоряжение Главы Республики Карелия от 11 мая </w:t>
      </w:r>
      <w:r w:rsidR="00FF079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2010 года № 342-р (Собрание законодательства Республики Карелия,  </w:t>
      </w:r>
      <w:r w:rsidR="00FF079A">
        <w:rPr>
          <w:sz w:val="28"/>
          <w:szCs w:val="28"/>
        </w:rPr>
        <w:t xml:space="preserve">2010, № 5, ст. 524; № 10, ст. 1273; 2011, № 8, ст. 1196; 2012, № 7, ст. 1319; № 10, ст. 1796; 2014, </w:t>
      </w:r>
      <w:r w:rsidR="007B5A5E">
        <w:rPr>
          <w:sz w:val="28"/>
          <w:szCs w:val="28"/>
        </w:rPr>
        <w:t>№ 8, ст. 1411; № 10, ст. 1814; 2015, № 3, ст. 445) с изменениями, внесенными распоряжениями Главы Республики Карелия               от 26 мая 2016 года № 207-р, от 9 июня 2016 года № 222-р, от 30 июня                  2016 года № 263-р, изменение, исключив из состава антитеррористической комиссии в Республике Карелия Хюннинена А.В.</w:t>
      </w:r>
    </w:p>
    <w:p w:rsidR="00FF079A" w:rsidRPr="005472E2" w:rsidRDefault="00FF079A" w:rsidP="00FF079A">
      <w:pPr>
        <w:ind w:right="-143"/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A51E5A" w:rsidP="000F1E5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51C3F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ноября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A51E5A">
        <w:rPr>
          <w:sz w:val="28"/>
          <w:szCs w:val="28"/>
        </w:rPr>
        <w:t xml:space="preserve"> 476-р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51E5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51E5A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51E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30CFF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B5A5E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51E5A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2016-09-16T08:19:00Z</cp:lastPrinted>
  <dcterms:created xsi:type="dcterms:W3CDTF">2016-11-16T07:36:00Z</dcterms:created>
  <dcterms:modified xsi:type="dcterms:W3CDTF">2016-11-17T09:46:00Z</dcterms:modified>
</cp:coreProperties>
</file>