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E9B924" wp14:editId="77708A0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F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7F5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7F5D">
        <w:t>21 декабря 2016 года № 45</w:t>
      </w:r>
      <w:r w:rsidR="00467F5D">
        <w:t>2</w:t>
      </w:r>
      <w:r w:rsidR="00467F5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75165" w:rsidRPr="00FA76EB" w:rsidRDefault="00C75165" w:rsidP="00FA76E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bookmarkStart w:id="0" w:name="Par1"/>
      <w:bookmarkStart w:id="1" w:name="Par23"/>
      <w:bookmarkEnd w:id="0"/>
      <w:bookmarkEnd w:id="1"/>
      <w:r w:rsidRPr="00FA76EB">
        <w:rPr>
          <w:b/>
          <w:bCs/>
          <w:color w:val="000000"/>
          <w:szCs w:val="28"/>
        </w:rPr>
        <w:t>О</w:t>
      </w:r>
      <w:r w:rsidRPr="00FA76EB">
        <w:rPr>
          <w:b/>
          <w:color w:val="000000"/>
          <w:szCs w:val="28"/>
        </w:rPr>
        <w:t xml:space="preserve"> внесении изменений в постановления Правительства </w:t>
      </w:r>
      <w:r w:rsidRPr="00FA76EB">
        <w:rPr>
          <w:b/>
          <w:color w:val="000000"/>
          <w:szCs w:val="28"/>
        </w:rPr>
        <w:br/>
        <w:t xml:space="preserve">Республики Карелия от 28 декабря 2009 года № 304-П </w:t>
      </w:r>
      <w:r w:rsidRPr="00FA76EB">
        <w:rPr>
          <w:b/>
          <w:color w:val="000000"/>
          <w:szCs w:val="28"/>
        </w:rPr>
        <w:br/>
        <w:t>и от 21 декабря 2012 года № 402-П</w:t>
      </w:r>
    </w:p>
    <w:p w:rsidR="00C75165" w:rsidRPr="00FA76EB" w:rsidRDefault="00C75165" w:rsidP="00FA76EB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C75165" w:rsidRPr="00FA76EB" w:rsidRDefault="00C75165" w:rsidP="00FA76EB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 xml:space="preserve">Правительство Республики Карелия </w:t>
      </w:r>
      <w:r w:rsidRPr="00FA76EB">
        <w:rPr>
          <w:b/>
          <w:noProof/>
          <w:szCs w:val="28"/>
        </w:rPr>
        <w:t>п о с т а н о в л я е т :</w:t>
      </w:r>
    </w:p>
    <w:p w:rsidR="00C75165" w:rsidRPr="00FA76EB" w:rsidRDefault="00C75165" w:rsidP="00FA76EB">
      <w:pPr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proofErr w:type="gramStart"/>
      <w:r w:rsidRPr="00FA76EB">
        <w:rPr>
          <w:color w:val="000000"/>
          <w:szCs w:val="28"/>
        </w:rPr>
        <w:t xml:space="preserve">Внести в Положение о государственном комплексном (ландшафтном) заказнике регионального значения «Муромский», утвержденное постановлением Правительства Республики Карелия </w:t>
      </w:r>
      <w:r w:rsidR="00FA76EB">
        <w:rPr>
          <w:color w:val="000000"/>
          <w:szCs w:val="28"/>
        </w:rPr>
        <w:br/>
      </w:r>
      <w:r w:rsidRPr="00FA76EB">
        <w:rPr>
          <w:szCs w:val="28"/>
        </w:rPr>
        <w:t>от 28 декабря 2009 года № 304-П «О государственном комплексном (ландшафтном) заказнике регионального значения «Муромский» и признании утратившими силу отдельных положений Постановления Совета Министров Карельской АССР от 13 ноября 1986 года № 390»</w:t>
      </w:r>
      <w:r w:rsidRPr="00FA76EB">
        <w:rPr>
          <w:color w:val="000000"/>
          <w:szCs w:val="28"/>
        </w:rPr>
        <w:t xml:space="preserve"> (Собрание законодательства Республики Карелия, 2009, № 12, ст. 1474), следующие изменения: </w:t>
      </w:r>
      <w:proofErr w:type="gramEnd"/>
    </w:p>
    <w:p w:rsidR="00C75165" w:rsidRPr="00FA76EB" w:rsidRDefault="00C75165" w:rsidP="00FA76EB">
      <w:pPr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в пункте 2 слова «32600 га, в том числе лесного фонда – 30258 га» заменить словами «32685 га, в том числе лесного фонда – 30343 га»;</w:t>
      </w:r>
    </w:p>
    <w:p w:rsidR="00C75165" w:rsidRPr="00FA76EB" w:rsidRDefault="00C75165" w:rsidP="00FA76EB">
      <w:pPr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в пункте 4:</w:t>
      </w:r>
    </w:p>
    <w:p w:rsidR="00C75165" w:rsidRPr="00FA76EB" w:rsidRDefault="00C75165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A76EB">
        <w:rPr>
          <w:color w:val="000000"/>
          <w:szCs w:val="28"/>
        </w:rPr>
        <w:t>в абзаце втором слова «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лесничества государственного учреждения Республики Карелия «</w:t>
      </w:r>
      <w:proofErr w:type="spellStart"/>
      <w:r w:rsidRPr="00FA76EB">
        <w:rPr>
          <w:szCs w:val="28"/>
        </w:rPr>
        <w:t>Пудожское</w:t>
      </w:r>
      <w:proofErr w:type="spellEnd"/>
      <w:r w:rsidRPr="00FA76EB">
        <w:rPr>
          <w:szCs w:val="28"/>
        </w:rPr>
        <w:t xml:space="preserve"> центральное лесничество» заменить словами </w:t>
      </w:r>
      <w:r w:rsidRPr="00FA76EB">
        <w:rPr>
          <w:color w:val="000000"/>
          <w:szCs w:val="28"/>
        </w:rPr>
        <w:t>«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лесничества (по материалам лесоустройства) 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участкового лесничества </w:t>
      </w:r>
      <w:proofErr w:type="spellStart"/>
      <w:r w:rsidRPr="00FA76EB">
        <w:rPr>
          <w:szCs w:val="28"/>
        </w:rPr>
        <w:t>Пудожского</w:t>
      </w:r>
      <w:proofErr w:type="spellEnd"/>
      <w:r w:rsidRPr="00FA76EB">
        <w:rPr>
          <w:szCs w:val="28"/>
        </w:rPr>
        <w:t xml:space="preserve"> лесничества»;</w:t>
      </w:r>
    </w:p>
    <w:p w:rsidR="00C75165" w:rsidRPr="00FA76EB" w:rsidRDefault="00C75165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абзац четвертый изложить в следующей редакции:</w:t>
      </w:r>
    </w:p>
    <w:p w:rsidR="00C75165" w:rsidRPr="00FA76EB" w:rsidRDefault="00C75165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 w:rsidRPr="00FA76EB">
        <w:rPr>
          <w:color w:val="000000"/>
          <w:szCs w:val="28"/>
        </w:rPr>
        <w:t xml:space="preserve">«Далее на юг по восточным просекам лесных кварталов 169, 174 </w:t>
      </w:r>
      <w:proofErr w:type="spellStart"/>
      <w:r w:rsidRPr="00FA76EB">
        <w:rPr>
          <w:color w:val="000000"/>
          <w:szCs w:val="28"/>
        </w:rPr>
        <w:t>Гакугского</w:t>
      </w:r>
      <w:proofErr w:type="spellEnd"/>
      <w:r w:rsidRPr="00FA76EB">
        <w:rPr>
          <w:color w:val="000000"/>
          <w:szCs w:val="28"/>
        </w:rPr>
        <w:t xml:space="preserve"> лесничества до юго-восточного угла лесного квартала 174 </w:t>
      </w:r>
      <w:proofErr w:type="spellStart"/>
      <w:r w:rsidRPr="00FA76EB">
        <w:rPr>
          <w:color w:val="000000"/>
          <w:szCs w:val="28"/>
        </w:rPr>
        <w:t>Гакугского</w:t>
      </w:r>
      <w:proofErr w:type="spellEnd"/>
      <w:r w:rsidRPr="00FA76EB">
        <w:rPr>
          <w:color w:val="000000"/>
          <w:szCs w:val="28"/>
        </w:rPr>
        <w:t xml:space="preserve"> лесничества, на восток по северной просеке лесного квартала 178 </w:t>
      </w:r>
      <w:proofErr w:type="spellStart"/>
      <w:r w:rsidRPr="00FA76EB">
        <w:rPr>
          <w:color w:val="000000"/>
          <w:szCs w:val="28"/>
        </w:rPr>
        <w:t>Гакугского</w:t>
      </w:r>
      <w:proofErr w:type="spellEnd"/>
      <w:r w:rsidRPr="00FA76EB">
        <w:rPr>
          <w:color w:val="000000"/>
          <w:szCs w:val="28"/>
        </w:rPr>
        <w:t xml:space="preserve"> лесничества до его северо-восточн</w:t>
      </w:r>
      <w:bookmarkStart w:id="2" w:name="_GoBack"/>
      <w:bookmarkEnd w:id="2"/>
      <w:r w:rsidRPr="00FA76EB">
        <w:rPr>
          <w:color w:val="000000"/>
          <w:szCs w:val="28"/>
        </w:rPr>
        <w:t xml:space="preserve">ого угла, на юг по восточным просекам лесных кварталов 178, 180, 181 до юго-восточного угла лесного квартала 181 </w:t>
      </w:r>
      <w:proofErr w:type="spellStart"/>
      <w:r w:rsidRPr="00FA76EB">
        <w:rPr>
          <w:color w:val="000000"/>
          <w:szCs w:val="28"/>
        </w:rPr>
        <w:t>Гакугского</w:t>
      </w:r>
      <w:proofErr w:type="spellEnd"/>
      <w:r w:rsidRPr="00FA76EB">
        <w:rPr>
          <w:color w:val="000000"/>
          <w:szCs w:val="28"/>
        </w:rPr>
        <w:t xml:space="preserve"> лесничества.»;</w:t>
      </w:r>
      <w:proofErr w:type="gramEnd"/>
    </w:p>
    <w:p w:rsidR="00C75165" w:rsidRPr="00FA76EB" w:rsidRDefault="00C75165" w:rsidP="00FA76EB">
      <w:pPr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lastRenderedPageBreak/>
        <w:t>дополнить пунктом 4.1 следующего содержания:</w:t>
      </w:r>
    </w:p>
    <w:p w:rsidR="00C75165" w:rsidRPr="00FA76EB" w:rsidRDefault="00C75165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 xml:space="preserve">«4.1. Перечень лесных кварталов, входящих в состав ландшафтного заказника: 12, 13, 23 – 25, 35 – 37, 48 – 50, 63 – 66, 76 – 78, 91 – 94, 105 – 107, 116 – 121, 130 – 134, 142 – 147, 153 – 158, 164 – 166, 169, 173, 174, 177, 178, 180 – 182 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лесничества</w:t>
      </w:r>
      <w:proofErr w:type="gramStart"/>
      <w:r w:rsidRPr="00FA76EB">
        <w:rPr>
          <w:szCs w:val="28"/>
        </w:rPr>
        <w:t>.»;</w:t>
      </w:r>
      <w:proofErr w:type="gramEnd"/>
    </w:p>
    <w:p w:rsidR="00C75165" w:rsidRPr="00FA76EB" w:rsidRDefault="00C75165" w:rsidP="00FA76EB">
      <w:pPr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в абзаце первом пункта 6 слова «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лесничества государственного учреждения Республики Карелия «</w:t>
      </w:r>
      <w:proofErr w:type="spellStart"/>
      <w:r w:rsidRPr="00FA76EB">
        <w:rPr>
          <w:szCs w:val="28"/>
        </w:rPr>
        <w:t>Пудожское</w:t>
      </w:r>
      <w:proofErr w:type="spellEnd"/>
      <w:r w:rsidRPr="00FA76EB">
        <w:rPr>
          <w:szCs w:val="28"/>
        </w:rPr>
        <w:t xml:space="preserve"> центральное лесничество» заменить словами </w:t>
      </w:r>
      <w:r w:rsidRPr="00FA76EB">
        <w:rPr>
          <w:color w:val="000000"/>
          <w:szCs w:val="28"/>
        </w:rPr>
        <w:t>«</w:t>
      </w:r>
      <w:proofErr w:type="spellStart"/>
      <w:r w:rsidRPr="00FA76EB">
        <w:rPr>
          <w:szCs w:val="28"/>
        </w:rPr>
        <w:t>Гакугского</w:t>
      </w:r>
      <w:proofErr w:type="spellEnd"/>
      <w:r w:rsidRPr="00FA76EB">
        <w:rPr>
          <w:szCs w:val="28"/>
        </w:rPr>
        <w:t xml:space="preserve"> лесничества»;</w:t>
      </w:r>
    </w:p>
    <w:p w:rsidR="00C75165" w:rsidRPr="00FA76EB" w:rsidRDefault="00C75165" w:rsidP="00FA76EB">
      <w:pPr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пункт 12 изложить в следующей редакции:</w:t>
      </w:r>
    </w:p>
    <w:p w:rsidR="00FA76EB" w:rsidRDefault="00C75165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«12. Охрану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  <w:r w:rsidR="00FA76EB" w:rsidRPr="00FA76EB">
        <w:rPr>
          <w:color w:val="000000"/>
          <w:szCs w:val="28"/>
        </w:rPr>
        <w:t xml:space="preserve"> </w:t>
      </w:r>
    </w:p>
    <w:p w:rsidR="00FA76EB" w:rsidRPr="00FA76EB" w:rsidRDefault="00FA76EB" w:rsidP="00FA76EB">
      <w:pPr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>Государственный надзор в области охраны и использования территории ландшафтного заказника осуществляется Министерством по природопользованию и экологии Республики Карелия, а также должностными лицами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Карелия», являющимися государственными инспекторами в области охраны окружающей среды</w:t>
      </w:r>
      <w:proofErr w:type="gramStart"/>
      <w:r w:rsidRPr="00FA76EB">
        <w:rPr>
          <w:color w:val="000000"/>
          <w:szCs w:val="28"/>
        </w:rPr>
        <w:t>.».</w:t>
      </w:r>
      <w:proofErr w:type="gramEnd"/>
    </w:p>
    <w:p w:rsidR="00FA76EB" w:rsidRPr="00FA76EB" w:rsidRDefault="00FA76EB" w:rsidP="00FA76EB">
      <w:pPr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proofErr w:type="gramStart"/>
      <w:r w:rsidRPr="00FA76EB">
        <w:rPr>
          <w:color w:val="000000"/>
          <w:szCs w:val="28"/>
        </w:rPr>
        <w:t>Внести в Положение о государственном ботаническом заказнике регионального значения «</w:t>
      </w:r>
      <w:proofErr w:type="spellStart"/>
      <w:r w:rsidRPr="00FA76EB">
        <w:rPr>
          <w:color w:val="000000"/>
          <w:szCs w:val="28"/>
        </w:rPr>
        <w:t>Спасогубский</w:t>
      </w:r>
      <w:proofErr w:type="spellEnd"/>
      <w:r w:rsidRPr="00FA76EB">
        <w:rPr>
          <w:color w:val="000000"/>
          <w:szCs w:val="28"/>
        </w:rPr>
        <w:t xml:space="preserve">», утвержденное постановлением Правительства Республики Карелия </w:t>
      </w:r>
      <w:r w:rsidRPr="00FA76EB">
        <w:rPr>
          <w:szCs w:val="28"/>
        </w:rPr>
        <w:t xml:space="preserve">от 21 декабря 2012 года № 402-П </w:t>
      </w:r>
      <w:r w:rsidRPr="00FA76EB">
        <w:rPr>
          <w:szCs w:val="28"/>
        </w:rPr>
        <w:br/>
        <w:t>«О государственном ботаническом заказнике регионального значения «</w:t>
      </w:r>
      <w:proofErr w:type="spellStart"/>
      <w:r w:rsidRPr="00FA76EB">
        <w:rPr>
          <w:szCs w:val="28"/>
        </w:rPr>
        <w:t>Спасогубский</w:t>
      </w:r>
      <w:proofErr w:type="spellEnd"/>
      <w:r w:rsidRPr="00FA76EB">
        <w:rPr>
          <w:szCs w:val="28"/>
        </w:rPr>
        <w:t>» и внесении изменений в постановление Совета Министров Карельской АССР от 20 июля 1984 года № 276»</w:t>
      </w:r>
      <w:r w:rsidRPr="00FA76EB">
        <w:rPr>
          <w:color w:val="000000"/>
          <w:szCs w:val="28"/>
        </w:rPr>
        <w:t xml:space="preserve"> (Собрание законодательства Республики Карелия, 2012, № 12, ст. 2250), следующие изменения: </w:t>
      </w:r>
      <w:proofErr w:type="gramEnd"/>
    </w:p>
    <w:p w:rsidR="00FA76EB" w:rsidRPr="00FA76EB" w:rsidRDefault="00FA76EB" w:rsidP="00FA76EB">
      <w:pPr>
        <w:numPr>
          <w:ilvl w:val="0"/>
          <w:numId w:val="10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color w:val="000000"/>
          <w:szCs w:val="28"/>
        </w:rPr>
        <w:t xml:space="preserve">в пункте 2 слова </w:t>
      </w:r>
      <w:r w:rsidRPr="00FA76EB">
        <w:rPr>
          <w:szCs w:val="28"/>
        </w:rPr>
        <w:t>«в кварталах 19 (западная и восточная части выдела 13), 25 (выделы 11, 13, северная часть выдела 12), 26 (западная и восточная части выдела 1)» заменить словами «в кварталах 19 (выдел 13.0), 25 (выделы 11.0, 12.1, 13.0), 26 (выдел 1.0)»;</w:t>
      </w:r>
    </w:p>
    <w:p w:rsidR="00FA76EB" w:rsidRPr="00FA76EB" w:rsidRDefault="00FA76EB" w:rsidP="00FA76EB">
      <w:pPr>
        <w:numPr>
          <w:ilvl w:val="0"/>
          <w:numId w:val="10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FA76EB">
        <w:rPr>
          <w:szCs w:val="28"/>
        </w:rPr>
        <w:t>пункт 8 дополнить словами «</w:t>
      </w:r>
      <w:r w:rsidRPr="00FA76EB">
        <w:rPr>
          <w:color w:val="000000"/>
          <w:szCs w:val="28"/>
        </w:rPr>
        <w:t>, а также должностными лицами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Карелия», являющимися государственными инспекторами в области охраны окружающей среды».</w:t>
      </w:r>
    </w:p>
    <w:p w:rsidR="00C03D36" w:rsidRDefault="00C03D36" w:rsidP="00FA76EB">
      <w:pPr>
        <w:autoSpaceDE w:val="0"/>
        <w:autoSpaceDN w:val="0"/>
        <w:adjustRightInd w:val="0"/>
        <w:jc w:val="both"/>
        <w:rPr>
          <w:szCs w:val="28"/>
        </w:rPr>
      </w:pPr>
    </w:p>
    <w:p w:rsidR="00FA76EB" w:rsidRPr="00FA76EB" w:rsidRDefault="00FA76EB" w:rsidP="00FA76EB">
      <w:pPr>
        <w:autoSpaceDE w:val="0"/>
        <w:autoSpaceDN w:val="0"/>
        <w:adjustRightInd w:val="0"/>
        <w:jc w:val="both"/>
        <w:rPr>
          <w:szCs w:val="28"/>
        </w:rPr>
      </w:pPr>
    </w:p>
    <w:p w:rsidR="00C03D36" w:rsidRPr="00FA76EB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A76EB">
        <w:rPr>
          <w:szCs w:val="28"/>
        </w:rPr>
        <w:t>Глава</w:t>
      </w:r>
    </w:p>
    <w:p w:rsidR="00C03D36" w:rsidRPr="00FA76EB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 w:rsidRPr="00FA76EB">
        <w:rPr>
          <w:szCs w:val="28"/>
        </w:rPr>
        <w:t xml:space="preserve">Республики Карелия                                                                 А.П. </w:t>
      </w:r>
      <w:proofErr w:type="spellStart"/>
      <w:r w:rsidRPr="00FA76EB">
        <w:rPr>
          <w:szCs w:val="28"/>
        </w:rPr>
        <w:t>Худилайнен</w:t>
      </w:r>
      <w:proofErr w:type="spellEnd"/>
    </w:p>
    <w:sectPr w:rsidR="00C03D36" w:rsidRPr="00FA76EB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92799"/>
      <w:docPartObj>
        <w:docPartGallery w:val="Page Numbers (Top of Page)"/>
        <w:docPartUnique/>
      </w:docPartObj>
    </w:sdtPr>
    <w:sdtEndPr/>
    <w:sdtContent>
      <w:p w:rsidR="00C75165" w:rsidRDefault="00C75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5D">
          <w:rPr>
            <w:noProof/>
          </w:rPr>
          <w:t>2</w:t>
        </w:r>
        <w:r>
          <w:fldChar w:fldCharType="end"/>
        </w:r>
      </w:p>
    </w:sdtContent>
  </w:sdt>
  <w:p w:rsidR="00C75165" w:rsidRDefault="00C751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78"/>
    <w:multiLevelType w:val="hybridMultilevel"/>
    <w:tmpl w:val="3A786CCE"/>
    <w:lvl w:ilvl="0" w:tplc="AD16B6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52BE0"/>
    <w:multiLevelType w:val="hybridMultilevel"/>
    <w:tmpl w:val="ED0A3E9C"/>
    <w:lvl w:ilvl="0" w:tplc="80B2C5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F81907"/>
    <w:multiLevelType w:val="hybridMultilevel"/>
    <w:tmpl w:val="BA62F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67F5D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15B5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7516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A76EB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9001-FD7F-4C3F-87E2-03AD8862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2016-12-22T08:51:00Z</cp:lastPrinted>
  <dcterms:created xsi:type="dcterms:W3CDTF">2016-12-19T13:28:00Z</dcterms:created>
  <dcterms:modified xsi:type="dcterms:W3CDTF">2016-12-22T08:51:00Z</dcterms:modified>
</cp:coreProperties>
</file>